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Cross-Functional Leadership • Entertainment Marketing • Workflow Governance • AI Workflow Design • Process Excellence • Operational Strategy • Change Management • Stakeholder Management • Team Leadership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