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linkedin.com/in/trishalynch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Change Management; Cross-Functional Leadership; Marketing Operations; Process Excellence; Operational Strategy; Stakeholder Management; Program Leadership; Team Leadership; Creative Operations; Workflow Governance;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