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Product Development; Business Operations; Marketing Operations; Process Excellence; Workflow Governance; Operational Strategy; Change Management; Stakeholder Management; AI Workflow Design; Team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