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1E332">
      <w:pPr>
        <w:spacing w:line="440" w:lineRule="exact"/>
        <w:rPr>
          <w:rFonts w:hint="eastAsia"/>
        </w:rPr>
      </w:pPr>
    </w:p>
    <w:p w14:paraId="0089F654">
      <w:pPr>
        <w:spacing w:line="440" w:lineRule="exact"/>
        <w:ind w:firstLine="1325" w:firstLineChars="300"/>
        <w:rPr>
          <w:rFonts w:hint="eastAsia" w:ascii="宋体" w:hAnsi="宋体" w:eastAsia="宋体"/>
          <w:b/>
          <w:bCs/>
          <w:sz w:val="44"/>
          <w:szCs w:val="44"/>
          <w:lang w:val="en-US" w:eastAsia="zh-CN"/>
        </w:rPr>
      </w:pPr>
      <w:r>
        <w:rPr>
          <w:rFonts w:hint="eastAsia" w:ascii="宋体" w:hAnsi="宋体" w:eastAsia="宋体"/>
          <w:b/>
          <w:bCs/>
          <w:sz w:val="44"/>
          <w:szCs w:val="44"/>
          <w:lang w:val="en-US" w:eastAsia="zh-CN"/>
        </w:rPr>
        <w:t>卓越工程师学院</w:t>
      </w:r>
      <w:r>
        <w:rPr>
          <w:rFonts w:ascii="宋体" w:hAnsi="宋体" w:eastAsia="宋体"/>
          <w:b/>
          <w:bCs/>
          <w:sz w:val="44"/>
          <w:szCs w:val="44"/>
        </w:rPr>
        <w:t>20</w:t>
      </w:r>
      <w:r>
        <w:rPr>
          <w:rFonts w:hint="eastAsia" w:ascii="宋体" w:hAnsi="宋体" w:eastAsia="宋体"/>
          <w:b/>
          <w:bCs/>
          <w:sz w:val="44"/>
          <w:szCs w:val="44"/>
        </w:rPr>
        <w:t>2</w:t>
      </w:r>
      <w:r>
        <w:rPr>
          <w:rFonts w:hint="eastAsia" w:ascii="宋体" w:hAnsi="宋体" w:eastAsia="宋体"/>
          <w:b/>
          <w:bCs/>
          <w:sz w:val="44"/>
          <w:szCs w:val="44"/>
          <w:lang w:val="en-US" w:eastAsia="zh-CN"/>
        </w:rPr>
        <w:t>5-2026（1）</w:t>
      </w:r>
    </w:p>
    <w:p w14:paraId="61FB8CB0">
      <w:pPr>
        <w:spacing w:line="440" w:lineRule="exact"/>
        <w:ind w:firstLine="1325" w:firstLineChars="300"/>
        <w:rPr>
          <w:rFonts w:hint="default" w:ascii="宋体" w:hAnsi="宋体" w:eastAsia="宋体"/>
          <w:b/>
          <w:bCs/>
          <w:sz w:val="44"/>
          <w:szCs w:val="44"/>
          <w:lang w:val="en-US" w:eastAsia="zh-CN"/>
        </w:rPr>
      </w:pPr>
    </w:p>
    <w:p w14:paraId="47BBAD8A">
      <w:pPr>
        <w:spacing w:line="440" w:lineRule="exact"/>
        <w:rPr>
          <w:rFonts w:hint="eastAsia"/>
        </w:rPr>
      </w:pPr>
    </w:p>
    <w:p w14:paraId="32BF5FD6">
      <w:pPr>
        <w:spacing w:line="440" w:lineRule="exact"/>
        <w:rPr>
          <w:rFonts w:hint="eastAsia"/>
        </w:rPr>
      </w:pPr>
    </w:p>
    <w:p w14:paraId="268A6983">
      <w:pPr>
        <w:spacing w:line="440" w:lineRule="exact"/>
        <w:rPr>
          <w:rFonts w:hint="eastAsia"/>
        </w:rPr>
      </w:pPr>
    </w:p>
    <w:p w14:paraId="0DC59705">
      <w:pPr>
        <w:spacing w:line="440" w:lineRule="exact"/>
        <w:rPr>
          <w:rFonts w:hint="eastAsia"/>
        </w:rPr>
      </w:pPr>
    </w:p>
    <w:p w14:paraId="6380D40A">
      <w:pPr>
        <w:spacing w:line="440" w:lineRule="exact"/>
        <w:ind w:firstLine="2168" w:firstLineChars="600"/>
        <w:rPr>
          <w:rFonts w:hint="eastAsia" w:ascii="宋体" w:hAnsi="宋体" w:eastAsia="宋体"/>
          <w:b/>
          <w:sz w:val="36"/>
          <w:szCs w:val="36"/>
          <w:lang w:val="en-US" w:eastAsia="zh-CN"/>
        </w:rPr>
      </w:pPr>
      <w:r>
        <w:rPr>
          <w:rFonts w:hint="eastAsia" w:ascii="宋体" w:hAnsi="宋体" w:eastAsia="宋体"/>
          <w:b/>
          <w:sz w:val="36"/>
          <w:szCs w:val="36"/>
          <w:lang w:val="en-US" w:eastAsia="zh-CN"/>
        </w:rPr>
        <w:t>视觉学习第一次报告</w:t>
      </w:r>
    </w:p>
    <w:p w14:paraId="1325C1D8">
      <w:pPr>
        <w:spacing w:line="440" w:lineRule="exact"/>
        <w:ind w:firstLine="2168" w:firstLineChars="600"/>
        <w:rPr>
          <w:rFonts w:hint="default" w:ascii="宋体" w:hAnsi="宋体" w:eastAsia="宋体"/>
          <w:b/>
          <w:sz w:val="36"/>
          <w:szCs w:val="36"/>
          <w:lang w:val="en-US" w:eastAsia="zh-CN"/>
        </w:rPr>
      </w:pPr>
    </w:p>
    <w:p w14:paraId="60536231">
      <w:pPr>
        <w:spacing w:line="440" w:lineRule="exact"/>
        <w:rPr>
          <w:rFonts w:hint="eastAsia"/>
          <w:b/>
        </w:rPr>
      </w:pPr>
    </w:p>
    <w:p w14:paraId="79EAD47A">
      <w:pPr>
        <w:spacing w:line="440" w:lineRule="exact"/>
        <w:rPr>
          <w:rFonts w:hint="eastAsia"/>
          <w:b/>
        </w:rPr>
      </w:pPr>
    </w:p>
    <w:p w14:paraId="40E654FD">
      <w:pPr>
        <w:spacing w:line="440" w:lineRule="exact"/>
        <w:rPr>
          <w:rFonts w:hint="default" w:eastAsiaTheme="minorEastAsia"/>
          <w:b/>
          <w:lang w:val="en-US" w:eastAsia="zh-CN"/>
        </w:rPr>
      </w:pPr>
      <w:r>
        <w:rPr>
          <w:rFonts w:hint="eastAsia"/>
          <w:b/>
          <w:lang w:val="en-US" w:eastAsia="zh-CN"/>
        </w:rPr>
        <w:t xml:space="preserve">                  班级：智能建造24-1</w:t>
      </w:r>
    </w:p>
    <w:p w14:paraId="5F5753BC">
      <w:pPr>
        <w:spacing w:line="440" w:lineRule="exact"/>
        <w:rPr>
          <w:rFonts w:hint="default" w:eastAsiaTheme="minorEastAsia"/>
          <w:b/>
          <w:lang w:val="en-US" w:eastAsia="zh-CN"/>
        </w:rPr>
      </w:pPr>
      <w:r>
        <w:rPr>
          <w:rFonts w:hint="eastAsia"/>
          <w:b/>
          <w:lang w:val="en-US" w:eastAsia="zh-CN"/>
        </w:rPr>
        <w:t xml:space="preserve">                  姓名：吴宇轩</w:t>
      </w:r>
    </w:p>
    <w:p w14:paraId="34344DBB">
      <w:pPr>
        <w:spacing w:line="440" w:lineRule="exact"/>
        <w:rPr>
          <w:rFonts w:hint="default" w:eastAsiaTheme="minorEastAsia"/>
          <w:b/>
          <w:lang w:val="en-US" w:eastAsia="zh-CN"/>
        </w:rPr>
      </w:pPr>
      <w:r>
        <w:rPr>
          <w:rFonts w:hint="eastAsia"/>
          <w:b/>
          <w:lang w:val="en-US" w:eastAsia="zh-CN"/>
        </w:rPr>
        <w:t xml:space="preserve">                  学号：24412010109</w:t>
      </w:r>
    </w:p>
    <w:p w14:paraId="5596D121">
      <w:pPr>
        <w:spacing w:line="440" w:lineRule="exact"/>
        <w:rPr>
          <w:rFonts w:hint="eastAsia"/>
          <w:b/>
        </w:rPr>
      </w:pPr>
    </w:p>
    <w:p w14:paraId="15E1C2CC">
      <w:pPr>
        <w:spacing w:line="440" w:lineRule="exact"/>
        <w:rPr>
          <w:rFonts w:hint="eastAsia"/>
          <w:b/>
        </w:rPr>
      </w:pPr>
    </w:p>
    <w:p w14:paraId="10FABD7E">
      <w:pPr>
        <w:spacing w:line="440" w:lineRule="exact"/>
        <w:rPr>
          <w:rFonts w:hint="eastAsia"/>
          <w:b/>
        </w:rPr>
      </w:pPr>
    </w:p>
    <w:p w14:paraId="7E4432C8">
      <w:pPr>
        <w:spacing w:line="440" w:lineRule="exact"/>
        <w:rPr>
          <w:rFonts w:hint="eastAsia"/>
          <w:b/>
        </w:rPr>
      </w:pPr>
    </w:p>
    <w:p w14:paraId="195D22B6">
      <w:pPr>
        <w:spacing w:line="440" w:lineRule="exact"/>
        <w:rPr>
          <w:rFonts w:hint="eastAsia"/>
          <w:b/>
        </w:rPr>
      </w:pPr>
    </w:p>
    <w:p w14:paraId="250963EE">
      <w:pPr>
        <w:spacing w:line="440" w:lineRule="exact"/>
        <w:rPr>
          <w:rFonts w:hint="eastAsia"/>
          <w:b/>
        </w:rPr>
      </w:pPr>
    </w:p>
    <w:p w14:paraId="1B07E5BD">
      <w:pPr>
        <w:spacing w:line="440" w:lineRule="exact"/>
        <w:rPr>
          <w:rFonts w:hint="eastAsia"/>
          <w:b/>
        </w:rPr>
      </w:pPr>
    </w:p>
    <w:p w14:paraId="0BE5C7CE">
      <w:pPr>
        <w:spacing w:line="440" w:lineRule="exact"/>
        <w:rPr>
          <w:rFonts w:hint="eastAsia"/>
          <w:b/>
        </w:rPr>
      </w:pPr>
    </w:p>
    <w:p w14:paraId="0B3C9363">
      <w:pPr>
        <w:spacing w:line="440" w:lineRule="exact"/>
        <w:ind w:firstLine="3522" w:firstLineChars="1600"/>
        <w:rPr>
          <w:rFonts w:hint="eastAsia"/>
          <w:b/>
        </w:rPr>
        <w:sectPr>
          <w:pgSz w:w="11906" w:h="16838"/>
          <w:pgMar w:top="1701" w:right="1800" w:bottom="1440" w:left="1800" w:header="851" w:footer="992" w:gutter="0"/>
          <w:cols w:space="720" w:num="1"/>
          <w:docGrid w:type="lines" w:linePitch="312" w:charSpace="0"/>
        </w:sectPr>
      </w:pPr>
      <w:r>
        <w:rPr>
          <w:rFonts w:hint="eastAsia"/>
          <w:b/>
        </w:rPr>
        <w:t>2025年</w:t>
      </w:r>
      <w:r>
        <w:rPr>
          <w:b/>
        </w:rPr>
        <w:t>8</w:t>
      </w:r>
      <w:r>
        <w:rPr>
          <w:rFonts w:hint="eastAsia"/>
          <w:b/>
        </w:rPr>
        <w:t>月</w:t>
      </w:r>
      <w:r>
        <w:rPr>
          <w:b/>
        </w:rPr>
        <w:t>1</w:t>
      </w:r>
      <w:r>
        <w:rPr>
          <w:rFonts w:hint="eastAsia"/>
          <w:b/>
        </w:rPr>
        <w:t>日</w:t>
      </w:r>
    </w:p>
    <w:p w14:paraId="3A6192BC">
      <w:pPr>
        <w:tabs>
          <w:tab w:val="left" w:pos="3354"/>
          <w:tab w:val="center" w:pos="4153"/>
        </w:tabs>
        <w:spacing w:after="0" w:line="240" w:lineRule="auto"/>
        <w:jc w:val="center"/>
        <w:rPr>
          <w:rFonts w:hint="eastAsia" w:ascii="黑体" w:hAnsi="黑体" w:eastAsia="黑体" w:cs="Times New Roman"/>
          <w:b/>
          <w:snapToGrid w:val="0"/>
          <w:sz w:val="32"/>
          <w:szCs w:val="32"/>
          <w14:ligatures w14:val="none"/>
        </w:rPr>
      </w:pPr>
    </w:p>
    <w:p w14:paraId="2AEECA44">
      <w:pPr>
        <w:tabs>
          <w:tab w:val="left" w:pos="3354"/>
          <w:tab w:val="center" w:pos="4153"/>
        </w:tabs>
        <w:spacing w:after="0" w:line="240" w:lineRule="auto"/>
        <w:jc w:val="center"/>
        <w:rPr>
          <w:rFonts w:hint="eastAsia" w:ascii="黑体" w:hAnsi="黑体" w:eastAsia="黑体" w:cs="Times New Roman"/>
          <w:b/>
          <w:snapToGrid w:val="0"/>
          <w:sz w:val="32"/>
          <w:szCs w:val="32"/>
          <w14:ligatures w14:val="none"/>
        </w:rPr>
      </w:pPr>
      <w:r>
        <w:rPr>
          <w:rFonts w:hint="eastAsia" w:ascii="黑体" w:hAnsi="黑体" w:eastAsia="黑体" w:cs="Times New Roman"/>
          <w:b/>
          <w:snapToGrid w:val="0"/>
          <w:sz w:val="32"/>
          <w:szCs w:val="32"/>
          <w14:ligatures w14:val="none"/>
        </w:rPr>
        <w:t>摘 要</w:t>
      </w:r>
    </w:p>
    <w:p w14:paraId="2CFFBD66">
      <w:pPr>
        <w:spacing w:after="0" w:line="440" w:lineRule="exact"/>
        <w:ind w:firstLine="480" w:firstLineChars="200"/>
        <w:rPr>
          <w:rFonts w:ascii="Times New Roman" w:hAnsi="Times New Roman" w:eastAsia="宋体"/>
          <w:bCs/>
          <w:sz w:val="24"/>
        </w:rPr>
      </w:pPr>
      <w:r>
        <w:rPr>
          <w:rFonts w:ascii="Times New Roman" w:hAnsi="Times New Roman" w:eastAsia="宋体"/>
          <w:bCs/>
          <w:sz w:val="24"/>
        </w:rPr>
        <w:t>本智能视觉追踪打靶系统以MSPM0G3507微控制器为核心，集高精度循迹底盘、二维步进云台和机器视觉识别系统于一体，实现了运动控制与视觉识别的协同优化。系统采用PID闭环控制算法和自适应速度调节策略，使循迹小车能</w:t>
      </w:r>
      <w:r>
        <w:rPr>
          <w:rFonts w:hint="eastAsia" w:ascii="Times New Roman" w:hAnsi="Times New Roman" w:eastAsia="宋体"/>
          <w:bCs/>
          <w:sz w:val="24"/>
        </w:rPr>
        <w:t>够</w:t>
      </w:r>
      <w:r>
        <w:rPr>
          <w:rFonts w:ascii="Times New Roman" w:hAnsi="Times New Roman" w:eastAsia="宋体"/>
          <w:bCs/>
          <w:sz w:val="24"/>
        </w:rPr>
        <w:t>平稳完成预设圈数；基于MAIXCAN pro的视觉系统通过多尺度特征融合和亚像素定位技术，在</w:t>
      </w:r>
      <w:r>
        <w:rPr>
          <w:rFonts w:hint="eastAsia" w:ascii="Times New Roman" w:hAnsi="Times New Roman" w:eastAsia="宋体"/>
          <w:bCs/>
          <w:sz w:val="24"/>
        </w:rPr>
        <w:t>实现快速</w:t>
      </w:r>
      <w:r>
        <w:rPr>
          <w:rFonts w:ascii="Times New Roman" w:hAnsi="Times New Roman" w:eastAsia="宋体"/>
          <w:bCs/>
          <w:sz w:val="24"/>
        </w:rPr>
        <w:t>识别和</w:t>
      </w:r>
      <w:r>
        <w:rPr>
          <w:rFonts w:hint="eastAsia" w:ascii="Times New Roman" w:hAnsi="Times New Roman" w:eastAsia="宋体"/>
          <w:bCs/>
          <w:sz w:val="24"/>
        </w:rPr>
        <w:t>精准靶心定位</w:t>
      </w:r>
      <w:r>
        <w:rPr>
          <w:rFonts w:ascii="Times New Roman" w:hAnsi="Times New Roman" w:eastAsia="宋体"/>
          <w:bCs/>
          <w:sz w:val="24"/>
        </w:rPr>
        <w:t>；二维云台结合微步驱动和动态补偿算法，</w:t>
      </w:r>
      <w:r>
        <w:rPr>
          <w:rFonts w:hint="eastAsia" w:ascii="Times New Roman" w:hAnsi="Times New Roman" w:eastAsia="宋体"/>
          <w:bCs/>
          <w:sz w:val="24"/>
        </w:rPr>
        <w:t>可快速</w:t>
      </w:r>
      <w:r>
        <w:rPr>
          <w:rFonts w:ascii="Times New Roman" w:hAnsi="Times New Roman" w:eastAsia="宋体"/>
          <w:bCs/>
          <w:sz w:val="24"/>
        </w:rPr>
        <w:t>完成目标锁定。创新设计的任务调度机制使系统在循迹过程中仍能保持90%以上的打靶命中率，配合自动校准功能，展现了出色的稳定性和实用性。该系统不仅完全满足设计要求，</w:t>
      </w:r>
      <w:r>
        <w:rPr>
          <w:rFonts w:hint="eastAsia" w:ascii="Times New Roman" w:hAnsi="Times New Roman" w:eastAsia="宋体"/>
          <w:bCs/>
          <w:sz w:val="24"/>
        </w:rPr>
        <w:t xml:space="preserve">同时还实现了多个拓展功能。 </w:t>
      </w:r>
    </w:p>
    <w:p w14:paraId="0D646CB1">
      <w:pPr>
        <w:spacing w:after="0" w:line="400" w:lineRule="exact"/>
        <w:rPr>
          <w:rFonts w:ascii="Times New Roman" w:hAnsi="Times New Roman" w:eastAsia="宋体"/>
          <w:bCs/>
          <w:sz w:val="24"/>
        </w:rPr>
      </w:pPr>
    </w:p>
    <w:p w14:paraId="75001756">
      <w:pPr>
        <w:spacing w:line="440" w:lineRule="exact"/>
        <w:rPr>
          <w:rFonts w:hint="eastAsia" w:ascii="宋体" w:hAnsi="宋体" w:eastAsia="宋体"/>
          <w:sz w:val="24"/>
        </w:rPr>
      </w:pPr>
      <w:r>
        <w:rPr>
          <w:rFonts w:hint="eastAsia" w:ascii="黑体" w:hAnsi="黑体" w:eastAsia="黑体"/>
          <w:b/>
          <w:bCs/>
          <w:sz w:val="24"/>
        </w:rPr>
        <w:t>关键词：</w:t>
      </w:r>
      <w:r>
        <w:rPr>
          <w:rFonts w:hint="eastAsia" w:ascii="宋体" w:hAnsi="宋体" w:eastAsia="宋体"/>
          <w:sz w:val="24"/>
        </w:rPr>
        <w:t xml:space="preserve">循迹小车；机器视觉识别；二维步进云台；PID闭环控制 </w:t>
      </w:r>
    </w:p>
    <w:p w14:paraId="4A11482D">
      <w:pPr>
        <w:widowControl/>
        <w:rPr>
          <w:rFonts w:hint="eastAsia"/>
          <w:b/>
          <w:sz w:val="36"/>
          <w:szCs w:val="36"/>
        </w:rPr>
      </w:pPr>
      <w:r>
        <w:rPr>
          <w:rFonts w:hint="eastAsia" w:ascii="宋体" w:hAnsi="宋体" w:eastAsia="宋体"/>
          <w:sz w:val="24"/>
        </w:rPr>
        <w:br w:type="page"/>
      </w:r>
    </w:p>
    <w:p w14:paraId="58AE1953">
      <w:pPr>
        <w:pStyle w:val="2"/>
        <w:rPr>
          <w:rFonts w:hint="eastAsia" w:ascii="宋体" w:hAnsi="宋体" w:eastAsia="宋体" w:cs="宋体"/>
          <w:lang w:val="en-US" w:eastAsia="zh-CN"/>
        </w:rPr>
      </w:pPr>
      <w:bookmarkStart w:id="0" w:name="_Toc426537774"/>
      <w:r>
        <w:rPr>
          <w:rFonts w:hint="eastAsia" w:ascii="宋体" w:hAnsi="宋体" w:eastAsia="宋体" w:cs="宋体"/>
          <w:lang w:val="en-US" w:eastAsia="zh-CN"/>
        </w:rPr>
        <w:t>一、YOLOv11视觉训练方案简介</w:t>
      </w:r>
    </w:p>
    <w:p w14:paraId="7048558A">
      <w:pPr>
        <w:pStyle w:val="2"/>
        <w:ind w:firstLine="562"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1.本视觉训练系统基于YOLOv11目标检测架构，主要流程包括以下几点：</w:t>
      </w:r>
    </w:p>
    <w:p w14:paraId="2BF7A3CB">
      <w:p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A）搭建环境并配置模型。根据YOLOv11的官方框架来配置训练的参数，在此基础上使用搭载了GPU加速的训练环境以便加快训练速度。</w:t>
      </w:r>
    </w:p>
    <w:p w14:paraId="316FFA3E">
      <w:p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B）收集资料与处理。在网络上收集好要进行训练用的资料素材，进行挑选后进行格式转换，以提升训练的效果以及速度等。</w:t>
      </w:r>
    </w:p>
    <w:p w14:paraId="72FB842B">
      <w:pPr>
        <w:rPr>
          <w:rFonts w:hint="default" w:eastAsia="宋体" w:cs="宋体" w:asciiTheme="majorAscii" w:hAnsiTheme="majorAscii"/>
          <w:b/>
          <w:bCs/>
          <w:color w:val="000000" w:themeColor="text1"/>
          <w:sz w:val="32"/>
          <w:szCs w:val="32"/>
          <w:lang w:val="en-US" w:eastAsia="zh-CN"/>
          <w14:textFill>
            <w14:solidFill>
              <w14:schemeClr w14:val="tx1"/>
            </w14:solidFill>
          </w14:textFill>
        </w:rPr>
      </w:pPr>
      <w:r>
        <w:rPr>
          <w:rFonts w:hint="default" w:eastAsia="宋体" w:cs="宋体" w:asciiTheme="majorAscii" w:hAnsiTheme="majorAscii"/>
          <w:b/>
          <w:bCs/>
          <w:color w:val="000000" w:themeColor="text1"/>
          <w:sz w:val="32"/>
          <w:szCs w:val="32"/>
          <w:lang w:val="en-US" w:eastAsia="zh-CN"/>
          <w14:textFill>
            <w14:solidFill>
              <w14:schemeClr w14:val="tx1"/>
            </w14:solidFill>
          </w14:textFill>
        </w:rPr>
        <w:t>二、具体流程</w:t>
      </w:r>
    </w:p>
    <w:p w14:paraId="4D3622A6">
      <w:pPr>
        <w:ind w:firstLine="642"/>
        <w:rPr>
          <w:rFonts w:hint="eastAsia"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1.安装python。</w:t>
      </w:r>
      <w:r>
        <w:rPr>
          <w:rFonts w:hint="eastAsia" w:ascii="宋体" w:hAnsi="宋体" w:eastAsia="宋体" w:cs="宋体"/>
          <w:b w:val="0"/>
          <w:bCs w:val="0"/>
          <w:color w:val="000000" w:themeColor="text1"/>
          <w:sz w:val="28"/>
          <w:szCs w:val="28"/>
          <w:lang w:val="en-US" w:eastAsia="zh-CN"/>
          <w14:textFill>
            <w14:solidFill>
              <w14:schemeClr w14:val="tx1"/>
            </w14:solidFill>
          </w14:textFill>
        </w:rPr>
        <w:t>前往python安装python，版本从3.8至3.11之间，安装之后在系统中输入以下代码检测</w:t>
      </w:r>
    </w:p>
    <w:p w14:paraId="51A5F7BA">
      <w:pPr>
        <w:ind w:firstLine="642"/>
        <w:rPr>
          <w:rFonts w:hint="eastAsia"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color w:val="000000" w:themeColor="text1"/>
          <w:sz w:val="28"/>
          <w:szCs w:val="28"/>
          <w:lang w:val="en-US" w:eastAsia="zh-CN"/>
          <w14:textFill>
            <w14:solidFill>
              <w14:schemeClr w14:val="tx1"/>
            </w14:solidFill>
          </w14:textFill>
        </w:rPr>
        <w:t>Python --version 若输出正确的python版本号则说明安装成功。</w:t>
      </w:r>
    </w:p>
    <w:p w14:paraId="5CB0706E">
      <w:pPr>
        <w:numPr>
          <w:numId w:val="0"/>
        </w:numPr>
        <w:ind w:firstLine="562" w:firstLineChars="200"/>
        <w:rPr>
          <w:rFonts w:hint="eastAsia"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2.安装PyTorch与Ultralytics。</w:t>
      </w:r>
      <w:r>
        <w:rPr>
          <w:rFonts w:hint="eastAsia" w:ascii="宋体" w:hAnsi="宋体" w:eastAsia="宋体" w:cs="宋体"/>
          <w:b w:val="0"/>
          <w:bCs w:val="0"/>
          <w:color w:val="000000" w:themeColor="text1"/>
          <w:sz w:val="28"/>
          <w:szCs w:val="28"/>
          <w:lang w:val="en-US" w:eastAsia="zh-CN"/>
          <w14:textFill>
            <w14:solidFill>
              <w14:schemeClr w14:val="tx1"/>
            </w14:solidFill>
          </w14:textFill>
        </w:rPr>
        <w:t>从PyTorch官网中复制与windows版本对应的CUDA版本命令，可选择安装GPU版本与CPU版本的。安装成功后再输入以下代码安装</w:t>
      </w:r>
      <w:r>
        <w:rPr>
          <w:rFonts w:hint="eastAsia" w:ascii="宋体" w:hAnsi="宋体" w:eastAsia="宋体" w:cs="宋体"/>
          <w:b w:val="0"/>
          <w:bCs w:val="0"/>
          <w:color w:val="000000" w:themeColor="text1"/>
          <w:sz w:val="28"/>
          <w:szCs w:val="28"/>
          <w:lang w:val="en-US" w:eastAsia="zh-CN"/>
          <w14:textFill>
            <w14:solidFill>
              <w14:schemeClr w14:val="tx1"/>
            </w14:solidFill>
          </w14:textFill>
        </w:rPr>
        <w:t>Ultralytics。</w:t>
      </w:r>
    </w:p>
    <w:p w14:paraId="64735812">
      <w:pPr>
        <w:numPr>
          <w:ilvl w:val="0"/>
          <w:numId w:val="0"/>
        </w:numPr>
        <w:spacing w:line="440" w:lineRule="exact"/>
        <w:rPr>
          <w:rFonts w:hint="default" w:ascii="宋体" w:hAnsi="宋体" w:eastAsia="宋体"/>
          <w:sz w:val="24"/>
          <w:szCs w:val="24"/>
          <w:lang w:val="en-US" w:eastAsia="zh-CN"/>
        </w:rPr>
      </w:pPr>
      <w:r>
        <w:rPr>
          <w:rFonts w:hint="eastAsia" w:ascii="宋体" w:hAnsi="宋体" w:eastAsia="宋体" w:cs="宋体"/>
          <w:b w:val="0"/>
          <w:bCs w:val="0"/>
          <w:color w:val="000000" w:themeColor="text1"/>
          <w:sz w:val="28"/>
          <w:szCs w:val="28"/>
          <w:lang w:val="en-US" w:eastAsia="zh-CN"/>
          <w14:textFill>
            <w14:solidFill>
              <w14:schemeClr w14:val="tx1"/>
            </w14:solidFill>
          </w14:textFill>
        </w:rPr>
        <w:t xml:space="preserve">    </w:t>
      </w:r>
      <w:r>
        <w:rPr>
          <w:rFonts w:hint="default" w:ascii="宋体" w:hAnsi="宋体" w:eastAsia="宋体"/>
          <w:sz w:val="28"/>
          <w:szCs w:val="28"/>
          <w:lang w:val="en-US" w:eastAsia="zh-CN"/>
        </w:rPr>
        <w:t>pip install ultralytics</w:t>
      </w:r>
    </w:p>
    <w:p w14:paraId="34C9B005">
      <w:pPr>
        <w:numPr>
          <w:numId w:val="0"/>
        </w:numPr>
        <w:ind w:left="560" w:leftChars="0"/>
        <w:rPr>
          <w:rFonts w:hint="eastAsia"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3.环境验证。</w:t>
      </w:r>
      <w:r>
        <w:rPr>
          <w:rFonts w:hint="eastAsia" w:ascii="宋体" w:hAnsi="宋体" w:eastAsia="宋体" w:cs="宋体"/>
          <w:b w:val="0"/>
          <w:bCs w:val="0"/>
          <w:color w:val="000000" w:themeColor="text1"/>
          <w:sz w:val="28"/>
          <w:szCs w:val="28"/>
          <w:lang w:val="en-US" w:eastAsia="zh-CN"/>
          <w14:textFill>
            <w14:solidFill>
              <w14:schemeClr w14:val="tx1"/>
            </w14:solidFill>
          </w14:textFill>
        </w:rPr>
        <w:t>运行下列代码检测环境是否搭建成功</w:t>
      </w:r>
    </w:p>
    <w:p w14:paraId="0EC49E1D">
      <w:pPr>
        <w:numPr>
          <w:ilvl w:val="0"/>
          <w:numId w:val="0"/>
        </w:numPr>
        <w:spacing w:line="440" w:lineRule="exact"/>
        <w:ind w:firstLine="840" w:firstLineChars="300"/>
        <w:rPr>
          <w:rFonts w:hint="default" w:ascii="宋体" w:hAnsi="宋体" w:eastAsia="宋体"/>
          <w:sz w:val="28"/>
          <w:szCs w:val="28"/>
          <w:lang w:val="en-US" w:eastAsia="zh-CN"/>
        </w:rPr>
      </w:pPr>
      <w:r>
        <w:rPr>
          <w:rFonts w:hint="default" w:ascii="宋体" w:hAnsi="宋体" w:eastAsia="宋体"/>
          <w:sz w:val="28"/>
          <w:szCs w:val="28"/>
          <w:lang w:val="en-US" w:eastAsia="zh-CN"/>
        </w:rPr>
        <w:t>python</w:t>
      </w:r>
    </w:p>
    <w:p w14:paraId="319D87FC">
      <w:pPr>
        <w:numPr>
          <w:ilvl w:val="0"/>
          <w:numId w:val="0"/>
        </w:numPr>
        <w:spacing w:line="440" w:lineRule="exact"/>
        <w:ind w:firstLine="840" w:firstLineChars="300"/>
        <w:rPr>
          <w:rFonts w:hint="default" w:ascii="宋体" w:hAnsi="宋体" w:eastAsia="宋体"/>
          <w:sz w:val="28"/>
          <w:szCs w:val="28"/>
          <w:lang w:val="en-US" w:eastAsia="zh-CN"/>
        </w:rPr>
      </w:pPr>
      <w:r>
        <w:rPr>
          <w:rFonts w:hint="default" w:ascii="宋体" w:hAnsi="宋体" w:eastAsia="宋体"/>
          <w:sz w:val="28"/>
          <w:szCs w:val="28"/>
          <w:lang w:val="en-US" w:eastAsia="zh-CN"/>
        </w:rPr>
        <w:t>from ultralytics import YOLO</w:t>
      </w:r>
    </w:p>
    <w:p w14:paraId="4983ACF1">
      <w:pPr>
        <w:numPr>
          <w:ilvl w:val="0"/>
          <w:numId w:val="0"/>
        </w:numPr>
        <w:spacing w:line="440" w:lineRule="exact"/>
        <w:rPr>
          <w:rFonts w:hint="default" w:ascii="宋体" w:hAnsi="宋体" w:eastAsia="宋体"/>
          <w:sz w:val="28"/>
          <w:szCs w:val="28"/>
          <w:lang w:val="en-US" w:eastAsia="zh-CN"/>
        </w:rPr>
      </w:pPr>
      <w:r>
        <w:rPr>
          <w:rFonts w:hint="eastAsia" w:ascii="宋体" w:hAnsi="宋体" w:eastAsia="宋体"/>
          <w:sz w:val="24"/>
          <w:szCs w:val="24"/>
          <w:lang w:val="en-US" w:eastAsia="zh-CN"/>
        </w:rPr>
        <w:t xml:space="preserve">        </w:t>
      </w:r>
      <w:r>
        <w:rPr>
          <w:rFonts w:hint="default" w:ascii="宋体" w:hAnsi="宋体" w:eastAsia="宋体"/>
          <w:sz w:val="28"/>
          <w:szCs w:val="28"/>
          <w:lang w:val="en-US" w:eastAsia="zh-CN"/>
        </w:rPr>
        <w:t>model = YOLO('yolov11n.pt')</w:t>
      </w:r>
    </w:p>
    <w:p w14:paraId="3D95B04B">
      <w:pPr>
        <w:numPr>
          <w:ilvl w:val="0"/>
          <w:numId w:val="0"/>
        </w:numPr>
        <w:spacing w:line="440" w:lineRule="exact"/>
        <w:rPr>
          <w:rFonts w:hint="default" w:ascii="宋体" w:hAnsi="宋体" w:eastAsia="宋体"/>
          <w:sz w:val="28"/>
          <w:szCs w:val="28"/>
          <w:lang w:val="en-US" w:eastAsia="zh-CN"/>
        </w:rPr>
      </w:pPr>
      <w:r>
        <w:rPr>
          <w:rFonts w:hint="default" w:ascii="宋体" w:hAnsi="宋体" w:eastAsia="宋体"/>
          <w:sz w:val="28"/>
          <w:szCs w:val="28"/>
          <w:lang w:val="en-US" w:eastAsia="zh-CN"/>
        </w:rPr>
        <w:t>results = model('https://ultralytics.com/images/zidane.jpg')</w:t>
      </w:r>
    </w:p>
    <w:p w14:paraId="37881A79">
      <w:pPr>
        <w:numPr>
          <w:ilvl w:val="0"/>
          <w:numId w:val="0"/>
        </w:numPr>
        <w:spacing w:line="440" w:lineRule="exact"/>
        <w:rPr>
          <w:rFonts w:hint="default" w:ascii="宋体" w:hAnsi="宋体" w:eastAsia="宋体"/>
          <w:sz w:val="28"/>
          <w:szCs w:val="28"/>
          <w:lang w:val="en-US" w:eastAsia="zh-CN"/>
        </w:rPr>
      </w:pPr>
      <w:r>
        <w:rPr>
          <w:rFonts w:hint="default" w:ascii="宋体" w:hAnsi="宋体" w:eastAsia="宋体"/>
          <w:sz w:val="28"/>
          <w:szCs w:val="28"/>
          <w:lang w:val="en-US" w:eastAsia="zh-CN"/>
        </w:rPr>
        <w:t>for result in results:</w:t>
      </w:r>
    </w:p>
    <w:p w14:paraId="5E58218D">
      <w:pPr>
        <w:numPr>
          <w:ilvl w:val="0"/>
          <w:numId w:val="0"/>
        </w:numPr>
        <w:spacing w:line="440" w:lineRule="exact"/>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    print("检测到的目标：")</w:t>
      </w:r>
    </w:p>
    <w:p w14:paraId="1FB3FDBA">
      <w:pPr>
        <w:numPr>
          <w:ilvl w:val="0"/>
          <w:numId w:val="0"/>
        </w:numPr>
        <w:spacing w:line="440" w:lineRule="exact"/>
        <w:ind w:firstLine="480"/>
        <w:rPr>
          <w:rFonts w:hint="default" w:ascii="宋体" w:hAnsi="宋体" w:eastAsia="宋体"/>
          <w:sz w:val="28"/>
          <w:szCs w:val="28"/>
          <w:lang w:val="en-US" w:eastAsia="zh-CN"/>
        </w:rPr>
      </w:pPr>
      <w:r>
        <w:rPr>
          <w:rFonts w:hint="default" w:ascii="宋体" w:hAnsi="宋体" w:eastAsia="宋体"/>
          <w:sz w:val="28"/>
          <w:szCs w:val="28"/>
          <w:lang w:val="en-US" w:eastAsia="zh-CN"/>
        </w:rPr>
        <w:t xml:space="preserve">print(result.boxes)  </w:t>
      </w:r>
    </w:p>
    <w:p w14:paraId="638EBB7C">
      <w:pPr>
        <w:numPr>
          <w:ilvl w:val="0"/>
          <w:numId w:val="0"/>
        </w:numPr>
        <w:spacing w:line="440" w:lineRule="exact"/>
        <w:ind w:firstLine="480"/>
        <w:rPr>
          <w:rFonts w:hint="eastAsia" w:ascii="宋体" w:hAnsi="宋体" w:eastAsia="宋体"/>
          <w:sz w:val="28"/>
          <w:szCs w:val="28"/>
          <w:lang w:val="en-US" w:eastAsia="zh-CN"/>
        </w:rPr>
      </w:pPr>
      <w:r>
        <w:rPr>
          <w:rFonts w:hint="eastAsia" w:ascii="宋体" w:hAnsi="宋体" w:eastAsia="宋体"/>
          <w:sz w:val="28"/>
          <w:szCs w:val="28"/>
          <w:lang w:val="en-US" w:eastAsia="zh-CN"/>
        </w:rPr>
        <w:t>如果能够正确识别出目标信息则说明环境搭建成功。</w:t>
      </w:r>
    </w:p>
    <w:p w14:paraId="4B633606">
      <w:pPr>
        <w:numPr>
          <w:ilvl w:val="0"/>
          <w:numId w:val="1"/>
        </w:numPr>
        <w:spacing w:line="240" w:lineRule="auto"/>
        <w:rPr>
          <w:rFonts w:hint="default" w:ascii="宋体" w:hAnsi="宋体" w:eastAsia="宋体"/>
          <w:b w:val="0"/>
          <w:bCs w:val="0"/>
          <w:sz w:val="24"/>
          <w:szCs w:val="24"/>
          <w:lang w:val="en-US" w:eastAsia="zh-CN"/>
        </w:rPr>
      </w:pPr>
      <w:r>
        <w:rPr>
          <w:rFonts w:hint="eastAsia" w:ascii="宋体" w:hAnsi="宋体" w:eastAsia="宋体"/>
          <w:sz w:val="28"/>
          <w:szCs w:val="28"/>
          <w:lang w:val="en-US" w:eastAsia="zh-CN"/>
        </w:rPr>
        <w:t xml:space="preserve">  </w:t>
      </w:r>
      <w:r>
        <w:rPr>
          <w:rFonts w:hint="eastAsia" w:ascii="宋体" w:hAnsi="宋体" w:eastAsia="宋体"/>
          <w:b/>
          <w:bCs/>
          <w:sz w:val="28"/>
          <w:szCs w:val="28"/>
          <w:lang w:val="en-US" w:eastAsia="zh-CN"/>
        </w:rPr>
        <w:t>4.视觉训练。</w:t>
      </w:r>
      <w:r>
        <w:rPr>
          <w:rFonts w:hint="eastAsia" w:ascii="宋体" w:hAnsi="宋体" w:eastAsia="宋体"/>
          <w:b w:val="0"/>
          <w:bCs w:val="0"/>
          <w:sz w:val="28"/>
          <w:szCs w:val="28"/>
          <w:lang w:val="en-US" w:eastAsia="zh-CN"/>
        </w:rPr>
        <w:t>将训练图片放入文件夹images-train中，将对应标签放入文件夹labels-train中，以此类推放入100张图片后，在mydata.yaml中定义ship类别，修改train.pymodel.train中的信息为电脑中存储data的路径名称，然后运行程序。运行程序结束后修改</w:t>
      </w:r>
      <w:r>
        <w:rPr>
          <w:rFonts w:hint="eastAsia" w:ascii="宋体" w:hAnsi="宋体" w:eastAsia="宋体" w:cs="宋体"/>
          <w:sz w:val="28"/>
          <w:szCs w:val="28"/>
          <w:lang w:val="en-US" w:eastAsia="zh-CN"/>
        </w:rPr>
        <w:t>demp-image.py文件，运行主程序后，即可得到识别成功后的图片，通过扩大素材库以及更改识别精度以及次数等方式可以让模型的训练结果体现出更精确或更完善的结果。</w:t>
      </w:r>
    </w:p>
    <w:p w14:paraId="2317E33B">
      <w:pPr>
        <w:numPr>
          <w:ilvl w:val="0"/>
          <w:numId w:val="0"/>
        </w:numPr>
        <w:spacing w:line="240" w:lineRule="auto"/>
        <w:rPr>
          <w:rFonts w:hint="default" w:ascii="宋体" w:hAnsi="宋体" w:eastAsia="宋体"/>
          <w:b w:val="0"/>
          <w:bCs w:val="0"/>
          <w:sz w:val="28"/>
          <w:szCs w:val="28"/>
          <w:lang w:val="en-US" w:eastAsia="zh-CN"/>
        </w:rPr>
      </w:pPr>
    </w:p>
    <w:p w14:paraId="5783A50D">
      <w:pPr>
        <w:numPr>
          <w:ilvl w:val="0"/>
          <w:numId w:val="0"/>
        </w:numPr>
        <w:spacing w:line="440" w:lineRule="exact"/>
        <w:rPr>
          <w:rFonts w:hint="default" w:ascii="宋体" w:hAnsi="宋体" w:eastAsia="宋体"/>
          <w:b w:val="0"/>
          <w:bCs w:val="0"/>
          <w:sz w:val="24"/>
          <w:szCs w:val="24"/>
          <w:lang w:val="en-US" w:eastAsia="zh-CN"/>
        </w:rPr>
      </w:pPr>
    </w:p>
    <w:p w14:paraId="4762598E">
      <w:pPr>
        <w:numPr>
          <w:ilvl w:val="0"/>
          <w:numId w:val="0"/>
        </w:numPr>
        <w:spacing w:line="440" w:lineRule="exact"/>
        <w:ind w:firstLine="480"/>
        <w:rPr>
          <w:rFonts w:hint="default" w:ascii="宋体" w:hAnsi="宋体" w:eastAsia="宋体"/>
          <w:b w:val="0"/>
          <w:bCs w:val="0"/>
          <w:sz w:val="28"/>
          <w:szCs w:val="28"/>
          <w:lang w:val="en-US" w:eastAsia="zh-CN"/>
        </w:rPr>
      </w:pPr>
    </w:p>
    <w:bookmarkEnd w:id="0"/>
    <w:p w14:paraId="15FA197F">
      <w:pPr>
        <w:pStyle w:val="2"/>
        <w:jc w:val="center"/>
        <w:rPr>
          <w:rFonts w:hint="eastAsia"/>
        </w:rPr>
      </w:pPr>
      <w:bookmarkStart w:id="1" w:name="_Toc426537807"/>
    </w:p>
    <w:p w14:paraId="703B4BEF">
      <w:pPr>
        <w:pStyle w:val="2"/>
        <w:jc w:val="both"/>
        <w:rPr>
          <w:rFonts w:hint="eastAsia"/>
        </w:rPr>
      </w:pPr>
    </w:p>
    <w:p w14:paraId="4C197003">
      <w:pPr>
        <w:rPr>
          <w:rFonts w:hint="eastAsia"/>
        </w:rPr>
      </w:pPr>
    </w:p>
    <w:p w14:paraId="57C55FA4">
      <w:pPr>
        <w:rPr>
          <w:rFonts w:hint="eastAsia"/>
        </w:rPr>
      </w:pPr>
    </w:p>
    <w:p w14:paraId="6B5C7765">
      <w:pPr>
        <w:rPr>
          <w:rFonts w:hint="eastAsia"/>
        </w:rPr>
      </w:pPr>
      <w:bookmarkStart w:id="4" w:name="_GoBack"/>
      <w:bookmarkEnd w:id="4"/>
    </w:p>
    <w:p w14:paraId="6103BE5F">
      <w:pPr>
        <w:pStyle w:val="2"/>
        <w:jc w:val="center"/>
        <w:rPr>
          <w:rFonts w:hint="eastAsia"/>
        </w:rPr>
      </w:pPr>
      <w:r>
        <w:rPr>
          <w:rFonts w:hint="eastAsia"/>
        </w:rPr>
        <w:t>参考文献</w:t>
      </w:r>
      <w:bookmarkEnd w:id="1"/>
    </w:p>
    <w:p w14:paraId="4E93FBD2">
      <w:pPr>
        <w:pStyle w:val="33"/>
        <w:numPr>
          <w:ilvl w:val="0"/>
          <w:numId w:val="2"/>
        </w:numPr>
        <w:wordWrap w:val="0"/>
        <w:ind w:left="420" w:hanging="420" w:hangingChars="200"/>
        <w:rPr>
          <w:b w:val="0"/>
          <w:bCs/>
          <w:sz w:val="21"/>
        </w:rPr>
      </w:pPr>
      <w:r>
        <w:rPr>
          <w:rFonts w:hint="eastAsia"/>
          <w:b w:val="0"/>
          <w:bCs/>
          <w:sz w:val="21"/>
        </w:rPr>
        <w:t>夏鹏</w:t>
      </w:r>
      <w:r>
        <w:rPr>
          <w:b w:val="0"/>
          <w:bCs/>
          <w:sz w:val="21"/>
        </w:rPr>
        <w:t>.</w:t>
      </w:r>
      <w:r>
        <w:rPr>
          <w:rFonts w:hint="eastAsia"/>
          <w:b w:val="0"/>
          <w:bCs/>
          <w:sz w:val="21"/>
        </w:rPr>
        <w:t>基于</w:t>
      </w:r>
      <w:r>
        <w:rPr>
          <w:b w:val="0"/>
          <w:bCs/>
          <w:sz w:val="21"/>
        </w:rPr>
        <w:t>YOLOv8</w:t>
      </w:r>
      <w:r>
        <w:rPr>
          <w:rFonts w:hint="eastAsia"/>
          <w:b w:val="0"/>
          <w:bCs/>
          <w:sz w:val="21"/>
        </w:rPr>
        <w:t>的改进目标检测算法研究</w:t>
      </w:r>
      <w:r>
        <w:rPr>
          <w:b w:val="0"/>
          <w:bCs/>
          <w:sz w:val="21"/>
        </w:rPr>
        <w:t>[J].</w:t>
      </w:r>
      <w:r>
        <w:rPr>
          <w:rFonts w:hint="eastAsia"/>
          <w:b w:val="0"/>
          <w:bCs/>
          <w:sz w:val="21"/>
        </w:rPr>
        <w:t xml:space="preserve"> 电脑编程技巧与维护</w:t>
      </w:r>
      <w:r>
        <w:rPr>
          <w:b w:val="0"/>
          <w:bCs/>
          <w:sz w:val="21"/>
        </w:rPr>
        <w:t>,2025,(07):14-16.DOI:10.16184.2025.07.019.</w:t>
      </w:r>
    </w:p>
    <w:p w14:paraId="46DCB29A">
      <w:pPr>
        <w:pStyle w:val="33"/>
        <w:numPr>
          <w:ilvl w:val="0"/>
          <w:numId w:val="2"/>
        </w:numPr>
        <w:wordWrap w:val="0"/>
        <w:ind w:left="420" w:hanging="420" w:hangingChars="200"/>
        <w:rPr>
          <w:b w:val="0"/>
          <w:bCs/>
          <w:sz w:val="21"/>
        </w:rPr>
      </w:pPr>
      <w:r>
        <w:rPr>
          <w:rFonts w:hint="eastAsia"/>
          <w:b w:val="0"/>
          <w:bCs/>
          <w:sz w:val="21"/>
        </w:rPr>
        <w:t>蔡亲立</w:t>
      </w:r>
      <w:r>
        <w:rPr>
          <w:b w:val="0"/>
          <w:bCs/>
          <w:sz w:val="21"/>
        </w:rPr>
        <w:t>,</w:t>
      </w:r>
      <w:r>
        <w:rPr>
          <w:rFonts w:hint="eastAsia"/>
          <w:b w:val="0"/>
          <w:bCs/>
          <w:sz w:val="21"/>
        </w:rPr>
        <w:t>房明</w:t>
      </w:r>
      <w:r>
        <w:rPr>
          <w:b w:val="0"/>
          <w:bCs/>
          <w:sz w:val="21"/>
        </w:rPr>
        <w:t>.</w:t>
      </w:r>
      <w:r>
        <w:rPr>
          <w:rFonts w:hint="eastAsia"/>
          <w:b w:val="0"/>
          <w:bCs/>
          <w:sz w:val="21"/>
        </w:rPr>
        <w:t>基于机器视觉的自动识别追踪系统</w:t>
      </w:r>
      <w:r>
        <w:rPr>
          <w:b w:val="0"/>
          <w:bCs/>
          <w:sz w:val="21"/>
        </w:rPr>
        <w:t>[J].</w:t>
      </w:r>
      <w:r>
        <w:rPr>
          <w:rFonts w:hint="eastAsia"/>
          <w:b w:val="0"/>
          <w:bCs/>
          <w:sz w:val="21"/>
        </w:rPr>
        <w:t>科学技术创新</w:t>
      </w:r>
      <w:r>
        <w:rPr>
          <w:b w:val="0"/>
          <w:bCs/>
          <w:sz w:val="21"/>
        </w:rPr>
        <w:t>,2024,(16):199-204.</w:t>
      </w:r>
    </w:p>
    <w:p w14:paraId="0B712D3B">
      <w:pPr>
        <w:pStyle w:val="33"/>
        <w:numPr>
          <w:ilvl w:val="0"/>
          <w:numId w:val="2"/>
        </w:numPr>
        <w:wordWrap w:val="0"/>
        <w:ind w:left="420" w:hanging="420" w:hangingChars="200"/>
        <w:rPr>
          <w:b w:val="0"/>
          <w:bCs/>
          <w:sz w:val="21"/>
        </w:rPr>
      </w:pPr>
      <w:r>
        <w:rPr>
          <w:rFonts w:hint="eastAsia"/>
          <w:b w:val="0"/>
          <w:bCs/>
          <w:sz w:val="21"/>
        </w:rPr>
        <w:t>张岩</w:t>
      </w:r>
      <w:r>
        <w:rPr>
          <w:b w:val="0"/>
          <w:bCs/>
          <w:sz w:val="21"/>
        </w:rPr>
        <w:t>,</w:t>
      </w:r>
      <w:r>
        <w:rPr>
          <w:rFonts w:hint="eastAsia"/>
          <w:b w:val="0"/>
          <w:bCs/>
          <w:sz w:val="21"/>
        </w:rPr>
        <w:t>裴晓敏</w:t>
      </w:r>
      <w:r>
        <w:rPr>
          <w:b w:val="0"/>
          <w:bCs/>
          <w:sz w:val="21"/>
        </w:rPr>
        <w:t>,</w:t>
      </w:r>
      <w:r>
        <w:rPr>
          <w:rFonts w:hint="eastAsia"/>
          <w:b w:val="0"/>
          <w:bCs/>
          <w:sz w:val="21"/>
        </w:rPr>
        <w:t>付韶彬</w:t>
      </w:r>
      <w:r>
        <w:rPr>
          <w:b w:val="0"/>
          <w:bCs/>
          <w:sz w:val="21"/>
        </w:rPr>
        <w:t>.</w:t>
      </w:r>
      <w:r>
        <w:rPr>
          <w:rFonts w:hint="eastAsia"/>
          <w:b w:val="0"/>
          <w:bCs/>
          <w:sz w:val="21"/>
        </w:rPr>
        <w:t>基于单片机的智能循迹小车设计</w:t>
      </w:r>
      <w:r>
        <w:rPr>
          <w:b w:val="0"/>
          <w:bCs/>
          <w:sz w:val="21"/>
        </w:rPr>
        <w:t>[J].</w:t>
      </w:r>
      <w:r>
        <w:rPr>
          <w:rFonts w:hint="eastAsia"/>
          <w:b w:val="0"/>
          <w:bCs/>
          <w:sz w:val="21"/>
        </w:rPr>
        <w:t>国外电子测量技术</w:t>
      </w:r>
      <w:r>
        <w:rPr>
          <w:b w:val="0"/>
          <w:bCs/>
          <w:sz w:val="21"/>
        </w:rPr>
        <w:t>2014,33(03):51-54.DOI:10.19652.2014.03.015.</w:t>
      </w:r>
    </w:p>
    <w:p w14:paraId="101DFD72">
      <w:pPr>
        <w:pStyle w:val="33"/>
        <w:numPr>
          <w:ilvl w:val="0"/>
          <w:numId w:val="2"/>
        </w:numPr>
        <w:wordWrap w:val="0"/>
        <w:ind w:left="420" w:hanging="420" w:hangingChars="200"/>
        <w:rPr>
          <w:b w:val="0"/>
          <w:bCs/>
          <w:sz w:val="21"/>
        </w:rPr>
      </w:pPr>
      <w:r>
        <w:rPr>
          <w:rFonts w:hint="eastAsia"/>
          <w:b w:val="0"/>
          <w:bCs/>
          <w:sz w:val="21"/>
        </w:rPr>
        <w:t>吴宏鑫</w:t>
      </w:r>
      <w:r>
        <w:rPr>
          <w:b w:val="0"/>
          <w:bCs/>
          <w:sz w:val="21"/>
        </w:rPr>
        <w:t>,</w:t>
      </w:r>
      <w:r>
        <w:rPr>
          <w:rFonts w:hint="eastAsia"/>
          <w:b w:val="0"/>
          <w:bCs/>
          <w:sz w:val="21"/>
        </w:rPr>
        <w:t>沈少萍</w:t>
      </w:r>
      <w:r>
        <w:rPr>
          <w:b w:val="0"/>
          <w:bCs/>
          <w:sz w:val="21"/>
        </w:rPr>
        <w:t>.PID</w:t>
      </w:r>
      <w:r>
        <w:rPr>
          <w:rFonts w:hint="eastAsia"/>
          <w:b w:val="0"/>
          <w:bCs/>
          <w:sz w:val="21"/>
        </w:rPr>
        <w:t>控制的应用与理论依据</w:t>
      </w:r>
      <w:r>
        <w:rPr>
          <w:b w:val="0"/>
          <w:bCs/>
          <w:sz w:val="21"/>
        </w:rPr>
        <w:t>[J].</w:t>
      </w:r>
      <w:r>
        <w:rPr>
          <w:rFonts w:hint="eastAsia"/>
          <w:b w:val="0"/>
          <w:bCs/>
          <w:sz w:val="21"/>
        </w:rPr>
        <w:t>控制工程</w:t>
      </w:r>
      <w:r>
        <w:rPr>
          <w:b w:val="0"/>
          <w:bCs/>
          <w:sz w:val="21"/>
        </w:rPr>
        <w:t>,2003,(01):37-42.</w:t>
      </w:r>
    </w:p>
    <w:p w14:paraId="55732AFE">
      <w:pPr>
        <w:pStyle w:val="33"/>
        <w:numPr>
          <w:ilvl w:val="0"/>
          <w:numId w:val="2"/>
        </w:numPr>
        <w:wordWrap w:val="0"/>
        <w:ind w:left="420" w:hanging="420" w:hangingChars="200"/>
        <w:rPr>
          <w:b w:val="0"/>
          <w:bCs/>
          <w:sz w:val="21"/>
        </w:rPr>
      </w:pPr>
      <w:r>
        <w:rPr>
          <w:rFonts w:hint="eastAsia"/>
          <w:b w:val="0"/>
          <w:bCs/>
          <w:sz w:val="21"/>
        </w:rPr>
        <w:t>牛亚楠</w:t>
      </w:r>
      <w:r>
        <w:rPr>
          <w:b w:val="0"/>
          <w:bCs/>
          <w:sz w:val="21"/>
        </w:rPr>
        <w:t>.</w:t>
      </w:r>
      <w:r>
        <w:rPr>
          <w:rFonts w:hint="eastAsia"/>
          <w:b w:val="0"/>
          <w:bCs/>
          <w:sz w:val="21"/>
        </w:rPr>
        <w:t>探析单片机在智能小车中的应用</w:t>
      </w:r>
      <w:r>
        <w:rPr>
          <w:b w:val="0"/>
          <w:bCs/>
          <w:sz w:val="21"/>
        </w:rPr>
        <w:t>[J].</w:t>
      </w:r>
      <w:r>
        <w:rPr>
          <w:rFonts w:hint="eastAsia"/>
          <w:b w:val="0"/>
          <w:bCs/>
          <w:sz w:val="21"/>
        </w:rPr>
        <w:t>电脑编程技巧与维护</w:t>
      </w:r>
      <w:r>
        <w:rPr>
          <w:b w:val="0"/>
          <w:bCs/>
          <w:sz w:val="21"/>
        </w:rPr>
        <w:t>,2018,(07):16-17+26.DOI:10.16184.2018.07.005.</w:t>
      </w:r>
    </w:p>
    <w:p w14:paraId="48EE6C40">
      <w:pPr>
        <w:pStyle w:val="33"/>
        <w:numPr>
          <w:ilvl w:val="0"/>
          <w:numId w:val="2"/>
        </w:numPr>
        <w:wordWrap w:val="0"/>
        <w:ind w:left="420" w:hanging="420" w:hangingChars="200"/>
        <w:rPr>
          <w:b w:val="0"/>
          <w:sz w:val="21"/>
        </w:rPr>
      </w:pPr>
      <w:r>
        <w:rPr>
          <w:rFonts w:hint="eastAsia"/>
          <w:b w:val="0"/>
          <w:sz w:val="21"/>
        </w:rPr>
        <w:t>徐建明</w:t>
      </w:r>
      <w:r>
        <w:rPr>
          <w:b w:val="0"/>
          <w:sz w:val="21"/>
        </w:rPr>
        <w:t>,</w:t>
      </w:r>
      <w:r>
        <w:rPr>
          <w:rFonts w:hint="eastAsia"/>
          <w:b w:val="0"/>
          <w:sz w:val="21"/>
        </w:rPr>
        <w:t>徐金辉</w:t>
      </w:r>
      <w:r>
        <w:rPr>
          <w:b w:val="0"/>
          <w:sz w:val="21"/>
        </w:rPr>
        <w:t>.</w:t>
      </w:r>
      <w:r>
        <w:rPr>
          <w:rFonts w:hint="eastAsia"/>
          <w:b w:val="0"/>
          <w:sz w:val="21"/>
        </w:rPr>
        <w:t>基于</w:t>
      </w:r>
      <w:r>
        <w:rPr>
          <w:b w:val="0"/>
          <w:sz w:val="21"/>
        </w:rPr>
        <w:t>STM32</w:t>
      </w:r>
      <w:r>
        <w:rPr>
          <w:rFonts w:hint="eastAsia"/>
          <w:b w:val="0"/>
          <w:sz w:val="21"/>
        </w:rPr>
        <w:t>的步进电机加减速轨迹规划算法</w:t>
      </w:r>
      <w:r>
        <w:rPr>
          <w:b w:val="0"/>
          <w:sz w:val="21"/>
        </w:rPr>
        <w:t>[J].</w:t>
      </w:r>
      <w:r>
        <w:rPr>
          <w:rFonts w:hint="eastAsia"/>
          <w:b w:val="0"/>
          <w:sz w:val="21"/>
        </w:rPr>
        <w:t>浙江工业大学学报</w:t>
      </w:r>
      <w:r>
        <w:rPr>
          <w:b w:val="0"/>
          <w:sz w:val="21"/>
        </w:rPr>
        <w:t>,2024,52(04):465-472.</w:t>
      </w:r>
    </w:p>
    <w:p w14:paraId="534B603E">
      <w:pPr>
        <w:pStyle w:val="33"/>
        <w:numPr>
          <w:ilvl w:val="0"/>
          <w:numId w:val="2"/>
        </w:numPr>
        <w:wordWrap w:val="0"/>
        <w:ind w:left="420" w:hanging="420" w:hangingChars="200"/>
        <w:rPr>
          <w:b w:val="0"/>
          <w:bCs/>
          <w:sz w:val="21"/>
        </w:rPr>
      </w:pPr>
      <w:r>
        <w:rPr>
          <w:rFonts w:hint="eastAsia"/>
          <w:b w:val="0"/>
          <w:bCs/>
          <w:sz w:val="21"/>
        </w:rPr>
        <w:t>山显英</w:t>
      </w:r>
      <w:r>
        <w:rPr>
          <w:b w:val="0"/>
          <w:bCs/>
          <w:sz w:val="21"/>
        </w:rPr>
        <w:t>,</w:t>
      </w:r>
      <w:r>
        <w:rPr>
          <w:rFonts w:hint="eastAsia"/>
          <w:b w:val="0"/>
          <w:bCs/>
          <w:sz w:val="21"/>
        </w:rPr>
        <w:t>张琳</w:t>
      </w:r>
      <w:r>
        <w:rPr>
          <w:b w:val="0"/>
          <w:bCs/>
          <w:sz w:val="21"/>
        </w:rPr>
        <w:t>,</w:t>
      </w:r>
      <w:r>
        <w:rPr>
          <w:rFonts w:hint="eastAsia"/>
          <w:b w:val="0"/>
          <w:bCs/>
          <w:sz w:val="21"/>
        </w:rPr>
        <w:t>李泽慧</w:t>
      </w:r>
      <w:r>
        <w:rPr>
          <w:b w:val="0"/>
          <w:bCs/>
          <w:sz w:val="21"/>
        </w:rPr>
        <w:t>.</w:t>
      </w:r>
      <w:r>
        <w:rPr>
          <w:rFonts w:hint="eastAsia"/>
          <w:b w:val="0"/>
          <w:bCs/>
          <w:sz w:val="21"/>
        </w:rPr>
        <w:t>深度学习驱动下的目标检测研究进展综述</w:t>
      </w:r>
      <w:r>
        <w:rPr>
          <w:b w:val="0"/>
          <w:bCs/>
          <w:sz w:val="21"/>
        </w:rPr>
        <w:t>[J].</w:t>
      </w:r>
      <w:r>
        <w:rPr>
          <w:rFonts w:hint="eastAsia"/>
          <w:b w:val="0"/>
          <w:bCs/>
          <w:sz w:val="21"/>
        </w:rPr>
        <w:t>计算机工程与应用</w:t>
      </w:r>
      <w:r>
        <w:rPr>
          <w:b w:val="0"/>
          <w:bCs/>
          <w:sz w:val="21"/>
        </w:rPr>
        <w:t>,2025,61(01):24-41.</w:t>
      </w:r>
    </w:p>
    <w:p w14:paraId="33AD3E5D">
      <w:pPr>
        <w:pStyle w:val="33"/>
        <w:numPr>
          <w:ilvl w:val="0"/>
          <w:numId w:val="2"/>
        </w:numPr>
        <w:wordWrap w:val="0"/>
        <w:ind w:left="420" w:hanging="420" w:hangingChars="200"/>
        <w:rPr>
          <w:b w:val="0"/>
          <w:sz w:val="21"/>
        </w:rPr>
      </w:pPr>
      <w:r>
        <w:rPr>
          <w:b w:val="0"/>
          <w:sz w:val="21"/>
        </w:rPr>
        <w:t>Farhan M ,Akhtar N M ,Bakar A E .Efficient real-time palm oil tree detection and counting using YOLOv8 deployed on edge devices[J].Journal of Umm Al-Qura University for Engineering and Architecture,2025,(prepublish):1-16.</w:t>
      </w:r>
    </w:p>
    <w:p w14:paraId="706B37CB">
      <w:pPr>
        <w:pStyle w:val="33"/>
        <w:numPr>
          <w:ilvl w:val="0"/>
          <w:numId w:val="2"/>
        </w:numPr>
        <w:wordWrap w:val="0"/>
        <w:ind w:left="420" w:hanging="420" w:hangingChars="200"/>
        <w:rPr>
          <w:b w:val="0"/>
          <w:bCs/>
          <w:sz w:val="21"/>
        </w:rPr>
      </w:pPr>
      <w:r>
        <w:rPr>
          <w:rFonts w:hint="eastAsia"/>
          <w:b w:val="0"/>
          <w:bCs/>
          <w:sz w:val="21"/>
        </w:rPr>
        <w:t>孙衍强</w:t>
      </w:r>
      <w:r>
        <w:rPr>
          <w:b w:val="0"/>
          <w:bCs/>
          <w:sz w:val="21"/>
        </w:rPr>
        <w:t>.</w:t>
      </w:r>
      <w:r>
        <w:rPr>
          <w:rFonts w:hint="eastAsia"/>
          <w:b w:val="0"/>
          <w:bCs/>
          <w:sz w:val="21"/>
        </w:rPr>
        <w:t>激光追踪测量关键技术研究</w:t>
      </w:r>
      <w:r>
        <w:rPr>
          <w:b w:val="0"/>
          <w:bCs/>
          <w:sz w:val="21"/>
        </w:rPr>
        <w:t>[D].</w:t>
      </w:r>
      <w:r>
        <w:rPr>
          <w:rFonts w:hint="eastAsia"/>
          <w:b w:val="0"/>
          <w:bCs/>
          <w:sz w:val="21"/>
        </w:rPr>
        <w:t>北京工业大学</w:t>
      </w:r>
      <w:r>
        <w:rPr>
          <w:b w:val="0"/>
          <w:bCs/>
          <w:sz w:val="21"/>
        </w:rPr>
        <w:t>,2018.</w:t>
      </w:r>
    </w:p>
    <w:p w14:paraId="257C1020">
      <w:pPr>
        <w:pStyle w:val="33"/>
        <w:wordWrap w:val="0"/>
        <w:spacing w:line="240" w:lineRule="auto"/>
        <w:ind w:left="482" w:hanging="482" w:hangingChars="200"/>
        <w:rPr>
          <w:rFonts w:hint="eastAsia" w:ascii="宋体" w:hAnsi="宋体"/>
        </w:rPr>
      </w:pPr>
    </w:p>
    <w:p w14:paraId="03401E6E">
      <w:pPr>
        <w:spacing w:line="440" w:lineRule="exact"/>
        <w:rPr>
          <w:rFonts w:hint="eastAsia" w:ascii="宋体" w:hAnsi="宋体" w:eastAsia="宋体"/>
          <w:b/>
          <w:bCs/>
        </w:rPr>
      </w:pPr>
      <w:bookmarkStart w:id="2" w:name="_Toc426537808"/>
      <w:r>
        <w:drawing>
          <wp:anchor distT="0" distB="0" distL="114300" distR="114300" simplePos="0" relativeHeight="251660288" behindDoc="0" locked="0" layoutInCell="1" allowOverlap="1">
            <wp:simplePos x="0" y="0"/>
            <wp:positionH relativeFrom="margin">
              <wp:posOffset>2795905</wp:posOffset>
            </wp:positionH>
            <wp:positionV relativeFrom="paragraph">
              <wp:posOffset>298450</wp:posOffset>
            </wp:positionV>
            <wp:extent cx="2729230" cy="1940560"/>
            <wp:effectExtent l="0" t="0" r="0" b="2540"/>
            <wp:wrapTopAndBottom/>
            <wp:docPr id="1732472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72126"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t="10452"/>
                    <a:stretch>
                      <a:fillRect/>
                    </a:stretch>
                  </pic:blipFill>
                  <pic:spPr>
                    <a:xfrm>
                      <a:off x="0" y="0"/>
                      <a:ext cx="2729230" cy="194056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margin">
              <wp:posOffset>26035</wp:posOffset>
            </wp:positionH>
            <wp:positionV relativeFrom="paragraph">
              <wp:posOffset>306070</wp:posOffset>
            </wp:positionV>
            <wp:extent cx="2733675" cy="1923415"/>
            <wp:effectExtent l="0" t="0" r="9525" b="635"/>
            <wp:wrapTopAndBottom/>
            <wp:docPr id="1794552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5258"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33675" cy="1923415"/>
                    </a:xfrm>
                    <a:prstGeom prst="rect">
                      <a:avLst/>
                    </a:prstGeom>
                    <a:noFill/>
                    <a:ln>
                      <a:noFill/>
                    </a:ln>
                  </pic:spPr>
                </pic:pic>
              </a:graphicData>
            </a:graphic>
          </wp:anchor>
        </w:drawing>
      </w:r>
      <w:r>
        <w:rPr>
          <w:rFonts w:hint="eastAsia" w:ascii="宋体" w:hAnsi="宋体" w:eastAsia="宋体"/>
          <w:b/>
          <w:bCs/>
        </w:rPr>
        <w:t>附录</w:t>
      </w:r>
      <w:r>
        <w:rPr>
          <w:rFonts w:ascii="宋体" w:hAnsi="宋体" w:eastAsia="宋体"/>
          <w:b/>
          <w:bCs/>
        </w:rPr>
        <w:t>1</w:t>
      </w:r>
      <w:r>
        <w:rPr>
          <w:rFonts w:hint="eastAsia" w:ascii="宋体" w:hAnsi="宋体" w:eastAsia="宋体"/>
          <w:b/>
          <w:bCs/>
        </w:rPr>
        <w:t>：驱动板</w:t>
      </w:r>
      <w:bookmarkEnd w:id="2"/>
      <w:r>
        <w:rPr>
          <w:rFonts w:hint="eastAsia" w:ascii="宋体" w:hAnsi="宋体" w:eastAsia="宋体"/>
          <w:b/>
          <w:bCs/>
        </w:rPr>
        <w:t>接口</w:t>
      </w:r>
    </w:p>
    <w:p w14:paraId="74A21092">
      <w:pPr>
        <w:spacing w:line="400" w:lineRule="exact"/>
        <w:jc w:val="center"/>
        <w:rPr>
          <w:rFonts w:hint="eastAsia" w:hAnsi="宋体"/>
          <w:bCs/>
          <w:szCs w:val="21"/>
        </w:rPr>
      </w:pPr>
      <w:r>
        <w:rPr>
          <w:rFonts w:hAnsi="宋体"/>
          <w:bCs/>
          <w:szCs w:val="21"/>
        </w:rPr>
        <w:t>图</w:t>
      </w:r>
      <w:r>
        <w:rPr>
          <w:rFonts w:hint="eastAsia"/>
          <w:bCs/>
          <w:szCs w:val="21"/>
        </w:rPr>
        <w:t>附</w:t>
      </w:r>
      <w:r>
        <w:rPr>
          <w:rFonts w:ascii="宋体" w:hAnsi="宋体"/>
          <w:szCs w:val="21"/>
        </w:rPr>
        <w:t>-</w:t>
      </w:r>
      <w:r>
        <w:rPr>
          <w:bCs/>
          <w:szCs w:val="21"/>
        </w:rPr>
        <w:t>1</w:t>
      </w:r>
      <w:r>
        <w:rPr>
          <w:rFonts w:hint="eastAsia"/>
          <w:bCs/>
          <w:szCs w:val="21"/>
        </w:rPr>
        <w:t>、附</w:t>
      </w:r>
      <w:r>
        <w:rPr>
          <w:rFonts w:ascii="宋体" w:hAnsi="宋体"/>
          <w:szCs w:val="21"/>
        </w:rPr>
        <w:t>-</w:t>
      </w:r>
      <w:r>
        <w:rPr>
          <w:rFonts w:hint="eastAsia"/>
          <w:bCs/>
          <w:szCs w:val="21"/>
        </w:rPr>
        <w:t>2 驱动板接口</w:t>
      </w:r>
    </w:p>
    <w:p w14:paraId="657FC6FA">
      <w:pPr>
        <w:spacing w:line="440" w:lineRule="exact"/>
        <w:rPr>
          <w:rFonts w:hint="eastAsia" w:ascii="宋体" w:hAnsi="宋体" w:eastAsia="宋体"/>
          <w:b/>
          <w:bCs/>
        </w:rPr>
      </w:pPr>
    </w:p>
    <w:p w14:paraId="155EAA87">
      <w:pPr>
        <w:spacing w:line="440" w:lineRule="exact"/>
        <w:rPr>
          <w:rFonts w:hint="eastAsia" w:ascii="宋体" w:hAnsi="宋体" w:eastAsia="宋体"/>
          <w:b/>
          <w:bCs/>
        </w:rPr>
      </w:pPr>
      <w:bookmarkStart w:id="3" w:name="_Toc426537809"/>
    </w:p>
    <w:bookmarkEnd w:id="3"/>
    <w:p w14:paraId="0EAEBAA8">
      <w:pPr>
        <w:tabs>
          <w:tab w:val="left" w:pos="1745"/>
        </w:tabs>
        <w:rPr>
          <w:rFonts w:hint="eastAsia"/>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5363769"/>
      <w:docPartObj>
        <w:docPartGallery w:val="autotext"/>
      </w:docPartObj>
    </w:sdtPr>
    <w:sdtContent>
      <w:p w14:paraId="2B3BFFA4">
        <w:pPr>
          <w:pStyle w:val="12"/>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587429A1">
    <w:pPr>
      <w:pStyle w:val="12"/>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E7ECF"/>
    <w:multiLevelType w:val="singleLevel"/>
    <w:tmpl w:val="EF3E7ECF"/>
    <w:lvl w:ilvl="0" w:tentative="0">
      <w:start w:val="2"/>
      <w:numFmt w:val="decimal"/>
      <w:lvlText w:val="%1."/>
      <w:lvlJc w:val="left"/>
      <w:pPr>
        <w:tabs>
          <w:tab w:val="left" w:pos="312"/>
        </w:tabs>
      </w:pPr>
    </w:lvl>
  </w:abstractNum>
  <w:abstractNum w:abstractNumId="1">
    <w:nsid w:val="5A967364"/>
    <w:multiLevelType w:val="multilevel"/>
    <w:tmpl w:val="5A967364"/>
    <w:lvl w:ilvl="0" w:tentative="0">
      <w:start w:val="1"/>
      <w:numFmt w:val="decimal"/>
      <w:lvlText w:val="[%1]"/>
      <w:lvlJc w:val="left"/>
      <w:pPr>
        <w:ind w:left="440" w:hanging="440"/>
      </w:pPr>
      <w:rPr>
        <w:rFonts w:hint="default"/>
        <w:b w:val="0"/>
        <w:bCs/>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B9"/>
    <w:rsid w:val="00011596"/>
    <w:rsid w:val="000256D2"/>
    <w:rsid w:val="00065918"/>
    <w:rsid w:val="00067E87"/>
    <w:rsid w:val="00081611"/>
    <w:rsid w:val="00081CEC"/>
    <w:rsid w:val="0009670C"/>
    <w:rsid w:val="0009727D"/>
    <w:rsid w:val="000A08AD"/>
    <w:rsid w:val="000D7F15"/>
    <w:rsid w:val="00110070"/>
    <w:rsid w:val="00153359"/>
    <w:rsid w:val="00185D60"/>
    <w:rsid w:val="0018770A"/>
    <w:rsid w:val="001A5BBD"/>
    <w:rsid w:val="001A663D"/>
    <w:rsid w:val="001A70CE"/>
    <w:rsid w:val="001C1E7A"/>
    <w:rsid w:val="001C47E2"/>
    <w:rsid w:val="001E4B16"/>
    <w:rsid w:val="00215994"/>
    <w:rsid w:val="00217182"/>
    <w:rsid w:val="002266D0"/>
    <w:rsid w:val="002614DE"/>
    <w:rsid w:val="00274050"/>
    <w:rsid w:val="002841F7"/>
    <w:rsid w:val="00290753"/>
    <w:rsid w:val="0029209B"/>
    <w:rsid w:val="002938E6"/>
    <w:rsid w:val="002A4CDA"/>
    <w:rsid w:val="002B5C71"/>
    <w:rsid w:val="002D2D7F"/>
    <w:rsid w:val="002E745E"/>
    <w:rsid w:val="002F2879"/>
    <w:rsid w:val="00305DD8"/>
    <w:rsid w:val="00307C63"/>
    <w:rsid w:val="00310E27"/>
    <w:rsid w:val="00312022"/>
    <w:rsid w:val="00325390"/>
    <w:rsid w:val="00332AC6"/>
    <w:rsid w:val="00345A5B"/>
    <w:rsid w:val="00354DC4"/>
    <w:rsid w:val="00370F1C"/>
    <w:rsid w:val="003B0F3E"/>
    <w:rsid w:val="003C0816"/>
    <w:rsid w:val="003D29CC"/>
    <w:rsid w:val="003F24F7"/>
    <w:rsid w:val="003F7E39"/>
    <w:rsid w:val="00400A8B"/>
    <w:rsid w:val="0041318A"/>
    <w:rsid w:val="004233B5"/>
    <w:rsid w:val="00447621"/>
    <w:rsid w:val="00451699"/>
    <w:rsid w:val="00487665"/>
    <w:rsid w:val="0049706E"/>
    <w:rsid w:val="004A49F9"/>
    <w:rsid w:val="004D33AE"/>
    <w:rsid w:val="004E22DE"/>
    <w:rsid w:val="004F41D0"/>
    <w:rsid w:val="00525EC0"/>
    <w:rsid w:val="00584C6F"/>
    <w:rsid w:val="00595F92"/>
    <w:rsid w:val="005D75D9"/>
    <w:rsid w:val="005E40B9"/>
    <w:rsid w:val="0064368E"/>
    <w:rsid w:val="006505B9"/>
    <w:rsid w:val="0068722E"/>
    <w:rsid w:val="006A4185"/>
    <w:rsid w:val="006E04B2"/>
    <w:rsid w:val="006E3D48"/>
    <w:rsid w:val="006F0DDA"/>
    <w:rsid w:val="0070686B"/>
    <w:rsid w:val="007127CC"/>
    <w:rsid w:val="00722964"/>
    <w:rsid w:val="00730BA8"/>
    <w:rsid w:val="00734226"/>
    <w:rsid w:val="007630F4"/>
    <w:rsid w:val="00790BEA"/>
    <w:rsid w:val="007A36E7"/>
    <w:rsid w:val="007A7EAA"/>
    <w:rsid w:val="007E3C4D"/>
    <w:rsid w:val="007F1B72"/>
    <w:rsid w:val="00840203"/>
    <w:rsid w:val="00861DAB"/>
    <w:rsid w:val="0086626E"/>
    <w:rsid w:val="00867368"/>
    <w:rsid w:val="008710C5"/>
    <w:rsid w:val="00876499"/>
    <w:rsid w:val="0088074E"/>
    <w:rsid w:val="00887EFB"/>
    <w:rsid w:val="008C4CA2"/>
    <w:rsid w:val="008C5D59"/>
    <w:rsid w:val="008E3341"/>
    <w:rsid w:val="008E4371"/>
    <w:rsid w:val="008F3461"/>
    <w:rsid w:val="008F7B08"/>
    <w:rsid w:val="00951C75"/>
    <w:rsid w:val="00963DC4"/>
    <w:rsid w:val="0096708F"/>
    <w:rsid w:val="00970D4D"/>
    <w:rsid w:val="00996702"/>
    <w:rsid w:val="009A09CD"/>
    <w:rsid w:val="009B08A9"/>
    <w:rsid w:val="009B5C46"/>
    <w:rsid w:val="009E5187"/>
    <w:rsid w:val="009E79D6"/>
    <w:rsid w:val="009F7F1D"/>
    <w:rsid w:val="00A019A5"/>
    <w:rsid w:val="00A0261C"/>
    <w:rsid w:val="00A518B5"/>
    <w:rsid w:val="00A532F0"/>
    <w:rsid w:val="00A653E5"/>
    <w:rsid w:val="00A84015"/>
    <w:rsid w:val="00AD31B5"/>
    <w:rsid w:val="00AD4F59"/>
    <w:rsid w:val="00AE5503"/>
    <w:rsid w:val="00B40CB1"/>
    <w:rsid w:val="00B610DD"/>
    <w:rsid w:val="00BB02EB"/>
    <w:rsid w:val="00BC24C7"/>
    <w:rsid w:val="00BE335D"/>
    <w:rsid w:val="00BF7F0E"/>
    <w:rsid w:val="00C0107E"/>
    <w:rsid w:val="00C022CC"/>
    <w:rsid w:val="00C1005A"/>
    <w:rsid w:val="00C20705"/>
    <w:rsid w:val="00C24C6B"/>
    <w:rsid w:val="00C45147"/>
    <w:rsid w:val="00C65630"/>
    <w:rsid w:val="00C828B3"/>
    <w:rsid w:val="00CE61C8"/>
    <w:rsid w:val="00CF0686"/>
    <w:rsid w:val="00CF4212"/>
    <w:rsid w:val="00D473FC"/>
    <w:rsid w:val="00D50E6B"/>
    <w:rsid w:val="00DA4DDD"/>
    <w:rsid w:val="00DD0ADF"/>
    <w:rsid w:val="00DD2408"/>
    <w:rsid w:val="00DF225C"/>
    <w:rsid w:val="00E469BB"/>
    <w:rsid w:val="00E76FD9"/>
    <w:rsid w:val="00EB2A9B"/>
    <w:rsid w:val="00EB3FCC"/>
    <w:rsid w:val="00ED56B9"/>
    <w:rsid w:val="00EE51B9"/>
    <w:rsid w:val="00EE66A8"/>
    <w:rsid w:val="00F035B4"/>
    <w:rsid w:val="00F10E80"/>
    <w:rsid w:val="00F5783D"/>
    <w:rsid w:val="00FB6087"/>
    <w:rsid w:val="00FF255E"/>
    <w:rsid w:val="00FF41F2"/>
    <w:rsid w:val="08F31FA8"/>
    <w:rsid w:val="0BD04822"/>
    <w:rsid w:val="21723F5A"/>
    <w:rsid w:val="238B4E5F"/>
    <w:rsid w:val="2913706B"/>
    <w:rsid w:val="29606D8E"/>
    <w:rsid w:val="2A950CB9"/>
    <w:rsid w:val="2B5841C1"/>
    <w:rsid w:val="2B974FB2"/>
    <w:rsid w:val="2C11611D"/>
    <w:rsid w:val="2C5F157F"/>
    <w:rsid w:val="31436D79"/>
    <w:rsid w:val="36486BE0"/>
    <w:rsid w:val="3A7601BF"/>
    <w:rsid w:val="3EEF6792"/>
    <w:rsid w:val="46DA7D28"/>
    <w:rsid w:val="48C77E38"/>
    <w:rsid w:val="52132340"/>
    <w:rsid w:val="61954B1F"/>
    <w:rsid w:val="62373E29"/>
    <w:rsid w:val="64B17EC2"/>
    <w:rsid w:val="6A55625C"/>
    <w:rsid w:val="77256DE2"/>
    <w:rsid w:val="7E5D5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0"/>
    <w:qFormat/>
    <w:uiPriority w:val="9"/>
    <w:pPr>
      <w:keepNext/>
      <w:keepLines/>
      <w:spacing w:after="0" w:line="300" w:lineRule="auto"/>
      <w:outlineLvl w:val="0"/>
    </w:pPr>
    <w:rPr>
      <w:rFonts w:eastAsia="宋体" w:asciiTheme="majorHAnsi" w:hAnsiTheme="majorHAnsi" w:cstheme="majorBidi"/>
      <w:b/>
      <w:color w:val="000000" w:themeColor="text1"/>
      <w:sz w:val="32"/>
      <w:szCs w:val="48"/>
      <w14:textFill>
        <w14:solidFill>
          <w14:schemeClr w14:val="tx1"/>
        </w14:solidFill>
      </w14:textFill>
    </w:rPr>
  </w:style>
  <w:style w:type="paragraph" w:styleId="3">
    <w:name w:val="heading 2"/>
    <w:basedOn w:val="1"/>
    <w:next w:val="1"/>
    <w:link w:val="21"/>
    <w:unhideWhenUsed/>
    <w:qFormat/>
    <w:uiPriority w:val="9"/>
    <w:pPr>
      <w:keepNext/>
      <w:keepLines/>
      <w:spacing w:after="0" w:line="300" w:lineRule="auto"/>
      <w:outlineLvl w:val="1"/>
    </w:pPr>
    <w:rPr>
      <w:rFonts w:eastAsia="宋体" w:asciiTheme="majorHAnsi" w:hAnsiTheme="majorHAnsi" w:cstheme="majorBidi"/>
      <w:b/>
      <w:color w:val="000000" w:themeColor="text1"/>
      <w:sz w:val="28"/>
      <w:szCs w:val="40"/>
      <w14:textFill>
        <w14:solidFill>
          <w14:schemeClr w14:val="tx1"/>
        </w14:solidFill>
      </w14:textFill>
    </w:rPr>
  </w:style>
  <w:style w:type="paragraph" w:styleId="4">
    <w:name w:val="heading 3"/>
    <w:basedOn w:val="1"/>
    <w:next w:val="1"/>
    <w:link w:val="22"/>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5"/>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6"/>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footer"/>
    <w:basedOn w:val="1"/>
    <w:link w:val="39"/>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38"/>
    <w:unhideWhenUsed/>
    <w:qFormat/>
    <w:uiPriority w:val="99"/>
    <w:pP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8">
    <w:name w:val="Emphasis"/>
    <w:basedOn w:val="17"/>
    <w:qFormat/>
    <w:uiPriority w:val="20"/>
    <w:rPr>
      <w:i/>
      <w:i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customStyle="1" w:styleId="20">
    <w:name w:val="标题 1 字符"/>
    <w:basedOn w:val="17"/>
    <w:link w:val="2"/>
    <w:qFormat/>
    <w:uiPriority w:val="9"/>
    <w:rPr>
      <w:rFonts w:eastAsia="宋体" w:asciiTheme="majorHAnsi" w:hAnsiTheme="majorHAnsi" w:cstheme="majorBidi"/>
      <w:b/>
      <w:color w:val="000000" w:themeColor="text1"/>
      <w:sz w:val="32"/>
      <w:szCs w:val="48"/>
      <w14:textFill>
        <w14:solidFill>
          <w14:schemeClr w14:val="tx1"/>
        </w14:solidFill>
      </w14:textFill>
    </w:rPr>
  </w:style>
  <w:style w:type="character" w:customStyle="1" w:styleId="21">
    <w:name w:val="标题 2 字符"/>
    <w:basedOn w:val="17"/>
    <w:link w:val="3"/>
    <w:uiPriority w:val="9"/>
    <w:rPr>
      <w:rFonts w:eastAsia="宋体" w:asciiTheme="majorHAnsi" w:hAnsiTheme="majorHAnsi" w:cstheme="majorBidi"/>
      <w:b/>
      <w:color w:val="000000" w:themeColor="text1"/>
      <w:sz w:val="28"/>
      <w:szCs w:val="40"/>
      <w14:textFill>
        <w14:solidFill>
          <w14:schemeClr w14:val="tx1"/>
        </w14:solidFill>
      </w14:textFill>
    </w:rPr>
  </w:style>
  <w:style w:type="character" w:customStyle="1" w:styleId="22">
    <w:name w:val="标题 3 字符"/>
    <w:basedOn w:val="17"/>
    <w:link w:val="4"/>
    <w:uiPriority w:val="9"/>
    <w:rPr>
      <w:rFonts w:asciiTheme="majorHAnsi" w:hAnsiTheme="majorHAnsi" w:eastAsiaTheme="majorEastAsia" w:cstheme="majorBidi"/>
      <w:color w:val="2F5597" w:themeColor="accent1" w:themeShade="BF"/>
      <w:sz w:val="32"/>
      <w:szCs w:val="32"/>
    </w:rPr>
  </w:style>
  <w:style w:type="character" w:customStyle="1" w:styleId="23">
    <w:name w:val="标题 4 字符"/>
    <w:basedOn w:val="17"/>
    <w:link w:val="5"/>
    <w:semiHidden/>
    <w:uiPriority w:val="9"/>
    <w:rPr>
      <w:rFonts w:cstheme="majorBidi"/>
      <w:color w:val="2F5597" w:themeColor="accent1" w:themeShade="BF"/>
      <w:sz w:val="28"/>
      <w:szCs w:val="28"/>
    </w:rPr>
  </w:style>
  <w:style w:type="character" w:customStyle="1" w:styleId="24">
    <w:name w:val="标题 5 字符"/>
    <w:basedOn w:val="17"/>
    <w:link w:val="6"/>
    <w:semiHidden/>
    <w:uiPriority w:val="9"/>
    <w:rPr>
      <w:rFonts w:cstheme="majorBidi"/>
      <w:color w:val="2F5597" w:themeColor="accent1" w:themeShade="BF"/>
      <w:sz w:val="24"/>
    </w:rPr>
  </w:style>
  <w:style w:type="character" w:customStyle="1" w:styleId="25">
    <w:name w:val="标题 6 字符"/>
    <w:basedOn w:val="17"/>
    <w:link w:val="7"/>
    <w:semiHidden/>
    <w:uiPriority w:val="9"/>
    <w:rPr>
      <w:rFonts w:cstheme="majorBidi"/>
      <w:b/>
      <w:bCs/>
      <w:color w:val="2F5597" w:themeColor="accent1" w:themeShade="BF"/>
    </w:rPr>
  </w:style>
  <w:style w:type="character" w:customStyle="1" w:styleId="26">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30">
    <w:name w:val="副标题 字符"/>
    <w:basedOn w:val="17"/>
    <w:link w:val="1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spacing w:after="0" w:line="440" w:lineRule="exact"/>
      <w:ind w:left="78" w:hanging="78" w:hangingChars="78"/>
      <w:contextualSpacing/>
    </w:pPr>
    <w:rPr>
      <w:rFonts w:ascii="Times New Roman" w:hAnsi="Times New Roman" w:eastAsia="宋体"/>
      <w:b/>
      <w:sz w:val="24"/>
    </w:rPr>
  </w:style>
  <w:style w:type="character" w:customStyle="1" w:styleId="34">
    <w:name w:val="Intense Emphasis"/>
    <w:basedOn w:val="17"/>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明显引用 字符"/>
    <w:basedOn w:val="17"/>
    <w:link w:val="35"/>
    <w:uiPriority w:val="30"/>
    <w:rPr>
      <w:i/>
      <w:iCs/>
      <w:color w:val="2F5597" w:themeColor="accent1" w:themeShade="BF"/>
    </w:rPr>
  </w:style>
  <w:style w:type="character" w:customStyle="1" w:styleId="37">
    <w:name w:val="Intense Reference"/>
    <w:basedOn w:val="17"/>
    <w:qFormat/>
    <w:uiPriority w:val="32"/>
    <w:rPr>
      <w:b/>
      <w:bCs/>
      <w:smallCaps/>
      <w:color w:val="2F5597" w:themeColor="accent1" w:themeShade="BF"/>
      <w:spacing w:val="5"/>
    </w:rPr>
  </w:style>
  <w:style w:type="character" w:customStyle="1" w:styleId="38">
    <w:name w:val="页眉 字符"/>
    <w:basedOn w:val="17"/>
    <w:link w:val="13"/>
    <w:uiPriority w:val="99"/>
    <w:rPr>
      <w:sz w:val="18"/>
      <w:szCs w:val="18"/>
    </w:rPr>
  </w:style>
  <w:style w:type="character" w:customStyle="1" w:styleId="39">
    <w:name w:val="页脚 字符"/>
    <w:basedOn w:val="17"/>
    <w:link w:val="12"/>
    <w:uiPriority w:val="99"/>
    <w:rPr>
      <w:sz w:val="18"/>
      <w:szCs w:val="18"/>
    </w:rPr>
  </w:style>
  <w:style w:type="character" w:customStyle="1" w:styleId="40">
    <w:name w:val="Unresolved Mention"/>
    <w:basedOn w:val="17"/>
    <w:semiHidden/>
    <w:unhideWhenUsed/>
    <w:uiPriority w:val="99"/>
    <w:rPr>
      <w:color w:val="605E5C"/>
      <w:shd w:val="clear" w:color="auto" w:fill="E1DFDD"/>
    </w:rPr>
  </w:style>
  <w:style w:type="paragraph" w:customStyle="1" w:styleId="41">
    <w:name w:val="tu"/>
    <w:basedOn w:val="1"/>
    <w:link w:val="42"/>
    <w:qFormat/>
    <w:uiPriority w:val="0"/>
    <w:pPr>
      <w:tabs>
        <w:tab w:val="left" w:pos="2290"/>
      </w:tabs>
      <w:spacing w:after="0" w:line="240" w:lineRule="auto"/>
      <w:jc w:val="center"/>
    </w:pPr>
    <w:rPr>
      <w:rFonts w:ascii="宋体" w:hAnsi="宋体" w:eastAsia="宋体"/>
      <w:sz w:val="24"/>
    </w:rPr>
  </w:style>
  <w:style w:type="character" w:customStyle="1" w:styleId="42">
    <w:name w:val="tu 字符"/>
    <w:basedOn w:val="17"/>
    <w:link w:val="41"/>
    <w:uiPriority w:val="0"/>
    <w:rPr>
      <w:rFonts w:ascii="宋体" w:hAnsi="宋体"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9D115-BAFB-4B1C-ADB7-606F8EFA207D}">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2535</Words>
  <Characters>3149</Characters>
  <Lines>116</Lines>
  <Paragraphs>116</Paragraphs>
  <TotalTime>1</TotalTime>
  <ScaleCrop>false</ScaleCrop>
  <LinksUpToDate>false</LinksUpToDate>
  <CharactersWithSpaces>3253</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2025-08-01T12:45:00Z</dcterms:created>
  <dc:creator>学习低头 向</dc:creator>
  <cp:lastModifiedBy>WPS_1682837599</cp:lastModifiedBy>
  <dcterms:modified xsi:type="dcterms:W3CDTF">2025-08-11T16:18:32Z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eyJoZGlkIjoiMDJiMGZiOGQ0NWU4NzE2NTVhYmVlZGRkYWZjNjAxZmQiLCJ1c2VySWQiOiIxNDkxMjk2MDM2In0=</vt:lpwstr>
  </property>
  <property fmtid="{D5CDD505-2E9C-101B-9397-08002B2CF9AE}" pid="3" name="KSOProductBuildVer">
    <vt:lpwstr>2052-12.1.0.22215</vt:lpwstr>
  </property>
  <property fmtid="{D5CDD505-2E9C-101B-9397-08002B2CF9AE}" pid="4" name="ICV">
    <vt:lpwstr>FDBE3CC18FD949C69A0811F7E84AFB37_13</vt:lpwstr>
  </property>
</Properties>
</file>