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769" w:rsidRDefault="00C07769" w:rsidP="00456864">
      <w:pPr>
        <w:autoSpaceDE w:val="0"/>
        <w:autoSpaceDN w:val="0"/>
        <w:adjustRightInd w:val="0"/>
        <w:spacing w:after="240"/>
        <w:rPr>
          <w:rFonts w:cstheme="minorHAnsi"/>
          <w:b/>
          <w:sz w:val="36"/>
          <w:szCs w:val="36"/>
          <w:lang w:val="en-ZW"/>
        </w:rPr>
      </w:pPr>
      <w:r>
        <w:rPr>
          <w:noProof/>
        </w:rPr>
        <w:drawing>
          <wp:anchor distT="0" distB="0" distL="114300" distR="114300" simplePos="0" relativeHeight="251658240" behindDoc="1" locked="0" layoutInCell="1" allowOverlap="1">
            <wp:simplePos x="0" y="0"/>
            <wp:positionH relativeFrom="column">
              <wp:posOffset>1460500</wp:posOffset>
            </wp:positionH>
            <wp:positionV relativeFrom="paragraph">
              <wp:posOffset>0</wp:posOffset>
            </wp:positionV>
            <wp:extent cx="2959100" cy="718017"/>
            <wp:effectExtent l="0" t="0" r="0" b="0"/>
            <wp:wrapTight wrapText="bothSides">
              <wp:wrapPolygon edited="0">
                <wp:start x="11124" y="4588"/>
                <wp:lineTo x="1020" y="5735"/>
                <wp:lineTo x="649" y="6117"/>
                <wp:lineTo x="649" y="15292"/>
                <wp:lineTo x="2410" y="17586"/>
                <wp:lineTo x="5099" y="17586"/>
                <wp:lineTo x="5099" y="19497"/>
                <wp:lineTo x="6118" y="20262"/>
                <wp:lineTo x="9178" y="21027"/>
                <wp:lineTo x="12237" y="21027"/>
                <wp:lineTo x="21507" y="19880"/>
                <wp:lineTo x="21415" y="17586"/>
                <wp:lineTo x="20951" y="11469"/>
                <wp:lineTo x="21507" y="6117"/>
                <wp:lineTo x="20951" y="5735"/>
                <wp:lineTo x="11866" y="4588"/>
                <wp:lineTo x="11124" y="458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_.png"/>
                    <pic:cNvPicPr/>
                  </pic:nvPicPr>
                  <pic:blipFill rotWithShape="1">
                    <a:blip r:embed="rId5" cstate="print">
                      <a:extLst>
                        <a:ext uri="{28A0092B-C50C-407E-A947-70E740481C1C}">
                          <a14:useLocalDpi xmlns:a14="http://schemas.microsoft.com/office/drawing/2010/main" val="0"/>
                        </a:ext>
                      </a:extLst>
                    </a:blip>
                    <a:srcRect l="5983" t="38221" r="6837" b="37981"/>
                    <a:stretch/>
                  </pic:blipFill>
                  <pic:spPr bwMode="auto">
                    <a:xfrm>
                      <a:off x="0" y="0"/>
                      <a:ext cx="2959100" cy="7180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7769" w:rsidRDefault="00C07769" w:rsidP="00456864">
      <w:pPr>
        <w:autoSpaceDE w:val="0"/>
        <w:autoSpaceDN w:val="0"/>
        <w:adjustRightInd w:val="0"/>
        <w:spacing w:after="240"/>
        <w:rPr>
          <w:rFonts w:cstheme="minorHAnsi"/>
          <w:b/>
          <w:sz w:val="36"/>
          <w:szCs w:val="36"/>
          <w:lang w:val="en-ZW"/>
        </w:rPr>
      </w:pPr>
    </w:p>
    <w:p w:rsidR="00456864" w:rsidRPr="00456864" w:rsidRDefault="00456864" w:rsidP="00456864">
      <w:pPr>
        <w:autoSpaceDE w:val="0"/>
        <w:autoSpaceDN w:val="0"/>
        <w:adjustRightInd w:val="0"/>
        <w:spacing w:after="240"/>
        <w:rPr>
          <w:rFonts w:cstheme="minorHAnsi"/>
          <w:b/>
          <w:sz w:val="36"/>
          <w:szCs w:val="36"/>
          <w:lang w:val="en-ZW"/>
        </w:rPr>
      </w:pPr>
      <w:r w:rsidRPr="00456864">
        <w:rPr>
          <w:rFonts w:cstheme="minorHAnsi"/>
          <w:b/>
          <w:sz w:val="36"/>
          <w:szCs w:val="36"/>
          <w:lang w:val="en-ZW"/>
        </w:rPr>
        <w:t xml:space="preserve">Water quality Indicator </w:t>
      </w:r>
    </w:p>
    <w:p w:rsidR="00456864" w:rsidRPr="00456864" w:rsidRDefault="00456864" w:rsidP="00456864">
      <w:pPr>
        <w:autoSpaceDE w:val="0"/>
        <w:autoSpaceDN w:val="0"/>
        <w:adjustRightInd w:val="0"/>
        <w:spacing w:after="240"/>
        <w:rPr>
          <w:rFonts w:cstheme="minorHAnsi"/>
          <w:sz w:val="32"/>
          <w:szCs w:val="32"/>
          <w:lang w:val="en-ZW"/>
        </w:rPr>
      </w:pPr>
      <w:r w:rsidRPr="00456864">
        <w:rPr>
          <w:rFonts w:cstheme="minorHAnsi"/>
          <w:sz w:val="32"/>
          <w:szCs w:val="32"/>
          <w:lang w:val="en-ZW"/>
        </w:rPr>
        <w:t xml:space="preserve">This is an example of a water quality Indicator of the area out below. This example is created purely for illustrative purposes only. </w:t>
      </w:r>
    </w:p>
    <w:p w:rsidR="00456864" w:rsidRPr="00456864" w:rsidRDefault="003311CE" w:rsidP="00456864">
      <w:pPr>
        <w:autoSpaceDE w:val="0"/>
        <w:autoSpaceDN w:val="0"/>
        <w:adjustRightInd w:val="0"/>
        <w:spacing w:after="240"/>
        <w:rPr>
          <w:rFonts w:cstheme="minorHAnsi"/>
          <w:lang w:val="en-ZW"/>
        </w:rPr>
      </w:pPr>
      <w:r>
        <w:rPr>
          <w:rFonts w:cstheme="minorHAnsi"/>
          <w:color w:val="0000FF"/>
          <w:sz w:val="26"/>
          <w:szCs w:val="26"/>
          <w:lang w:val="en-ZW"/>
        </w:rPr>
        <w:t>The water quality</w:t>
      </w:r>
      <w:bookmarkStart w:id="0" w:name="_GoBack"/>
      <w:bookmarkEnd w:id="0"/>
      <w:r w:rsidR="00456864" w:rsidRPr="00456864">
        <w:rPr>
          <w:rFonts w:cstheme="minorHAnsi"/>
          <w:color w:val="0000FF"/>
          <w:sz w:val="26"/>
          <w:szCs w:val="26"/>
          <w:lang w:val="en-ZW"/>
        </w:rPr>
        <w:t xml:space="preserve"> Indicator is a textual result that will identify one of 3 scenarios for the area </w:t>
      </w:r>
      <w:proofErr w:type="spellStart"/>
      <w:r w:rsidR="00456864" w:rsidRPr="00456864">
        <w:rPr>
          <w:rFonts w:cstheme="minorHAnsi"/>
          <w:b/>
          <w:color w:val="0000FF"/>
          <w:sz w:val="26"/>
          <w:szCs w:val="26"/>
          <w:lang w:val="en-ZW"/>
        </w:rPr>
        <w:t>Malborough</w:t>
      </w:r>
      <w:proofErr w:type="spellEnd"/>
      <w:r w:rsidR="00456864" w:rsidRPr="00456864">
        <w:rPr>
          <w:rFonts w:cstheme="minorHAnsi"/>
          <w:color w:val="0000FF"/>
          <w:sz w:val="26"/>
          <w:szCs w:val="26"/>
          <w:lang w:val="en-ZW"/>
        </w:rPr>
        <w:t>.</w:t>
      </w:r>
    </w:p>
    <w:p w:rsidR="00456864" w:rsidRPr="00456864" w:rsidRDefault="00456864" w:rsidP="00456864">
      <w:pPr>
        <w:pStyle w:val="ListParagraph"/>
        <w:numPr>
          <w:ilvl w:val="0"/>
          <w:numId w:val="1"/>
        </w:numPr>
        <w:autoSpaceDE w:val="0"/>
        <w:autoSpaceDN w:val="0"/>
        <w:adjustRightInd w:val="0"/>
        <w:spacing w:after="240"/>
        <w:rPr>
          <w:rFonts w:cstheme="minorHAnsi"/>
          <w:color w:val="0000FF"/>
          <w:sz w:val="26"/>
          <w:szCs w:val="26"/>
          <w:lang w:val="en-ZW"/>
        </w:rPr>
      </w:pPr>
      <w:r w:rsidRPr="00456864">
        <w:rPr>
          <w:rFonts w:cstheme="minorHAnsi"/>
          <w:color w:val="0000FF"/>
          <w:sz w:val="26"/>
          <w:szCs w:val="26"/>
          <w:lang w:val="en-ZW"/>
        </w:rPr>
        <w:t>The water in the area above is does not show dis-colour at this current moment. 2) The water under the above area  shows some dis-colour.</w:t>
      </w:r>
      <w:r w:rsidRPr="00456864">
        <w:rPr>
          <w:rFonts w:ascii="MS Gothic" w:eastAsia="MS Gothic" w:hAnsi="MS Gothic" w:cs="MS Gothic" w:hint="eastAsia"/>
          <w:color w:val="0000FF"/>
          <w:sz w:val="26"/>
          <w:szCs w:val="26"/>
          <w:lang w:val="en-ZW"/>
        </w:rPr>
        <w:t> </w:t>
      </w:r>
      <w:r w:rsidRPr="00456864">
        <w:rPr>
          <w:rFonts w:cstheme="minorHAnsi"/>
          <w:color w:val="0000FF"/>
          <w:sz w:val="26"/>
          <w:szCs w:val="26"/>
          <w:lang w:val="en-ZW"/>
        </w:rPr>
        <w:t xml:space="preserve">3) The water under this area shows extreme dis-colour. </w:t>
      </w:r>
    </w:p>
    <w:p w:rsidR="00456864" w:rsidRPr="00456864" w:rsidRDefault="00456864" w:rsidP="00456864">
      <w:pPr>
        <w:autoSpaceDE w:val="0"/>
        <w:autoSpaceDN w:val="0"/>
        <w:adjustRightInd w:val="0"/>
        <w:spacing w:after="240"/>
        <w:rPr>
          <w:rFonts w:cstheme="minorHAnsi"/>
          <w:b/>
          <w:sz w:val="32"/>
          <w:szCs w:val="32"/>
          <w:lang w:val="en-ZW"/>
        </w:rPr>
      </w:pPr>
      <w:r w:rsidRPr="00456864">
        <w:rPr>
          <w:rFonts w:cstheme="minorHAnsi"/>
          <w:b/>
          <w:sz w:val="32"/>
          <w:szCs w:val="32"/>
          <w:lang w:val="en-ZW"/>
        </w:rPr>
        <w:t>Our results produce scenario no.1</w:t>
      </w:r>
    </w:p>
    <w:p w:rsidR="00DD6E5B" w:rsidRPr="00456864" w:rsidRDefault="00456864">
      <w:pPr>
        <w:rPr>
          <w:rFonts w:cstheme="minorHAnsi"/>
        </w:rPr>
      </w:pPr>
      <w:r w:rsidRPr="00456864">
        <w:rPr>
          <w:rFonts w:cstheme="minorHAnsi"/>
        </w:rPr>
        <w:t>This result was produced as a tests in the following streets in the above area:</w:t>
      </w:r>
    </w:p>
    <w:p w:rsidR="00456864" w:rsidRPr="00456864" w:rsidRDefault="00456864">
      <w:pPr>
        <w:rPr>
          <w:rFonts w:cstheme="minorHAnsi"/>
        </w:rPr>
      </w:pPr>
    </w:p>
    <w:p w:rsidR="00456864" w:rsidRPr="00456864" w:rsidRDefault="00456864">
      <w:pPr>
        <w:rPr>
          <w:rFonts w:cstheme="minorHAnsi"/>
        </w:rPr>
      </w:pPr>
      <w:r w:rsidRPr="00456864">
        <w:rPr>
          <w:rFonts w:cstheme="minorHAnsi"/>
        </w:rPr>
        <w:t>Elizabeth Windsor</w:t>
      </w:r>
    </w:p>
    <w:p w:rsidR="00456864" w:rsidRPr="00456864" w:rsidRDefault="00456864">
      <w:pPr>
        <w:rPr>
          <w:rFonts w:cstheme="minorHAnsi"/>
        </w:rPr>
      </w:pPr>
    </w:p>
    <w:p w:rsidR="00456864" w:rsidRPr="00456864" w:rsidRDefault="00456864">
      <w:pPr>
        <w:rPr>
          <w:rFonts w:cstheme="minorHAnsi"/>
        </w:rPr>
      </w:pPr>
      <w:r w:rsidRPr="00456864">
        <w:rPr>
          <w:rFonts w:cstheme="minorHAnsi"/>
        </w:rPr>
        <w:t>Princess Margret</w:t>
      </w:r>
    </w:p>
    <w:p w:rsidR="00456864" w:rsidRPr="00456864" w:rsidRDefault="00456864">
      <w:pPr>
        <w:rPr>
          <w:rFonts w:cstheme="minorHAnsi"/>
        </w:rPr>
      </w:pPr>
    </w:p>
    <w:p w:rsidR="00456864" w:rsidRPr="00456864" w:rsidRDefault="00456864">
      <w:pPr>
        <w:rPr>
          <w:rFonts w:cstheme="minorHAnsi"/>
        </w:rPr>
      </w:pPr>
      <w:r w:rsidRPr="00456864">
        <w:rPr>
          <w:rFonts w:cstheme="minorHAnsi"/>
        </w:rPr>
        <w:t>Marlborough drive</w:t>
      </w:r>
    </w:p>
    <w:p w:rsidR="00456864" w:rsidRPr="00456864" w:rsidRDefault="00456864">
      <w:pPr>
        <w:rPr>
          <w:rFonts w:cstheme="minorHAnsi"/>
        </w:rPr>
      </w:pPr>
    </w:p>
    <w:p w:rsidR="00456864" w:rsidRPr="00456864" w:rsidRDefault="00456864">
      <w:pPr>
        <w:rPr>
          <w:rFonts w:cstheme="minorHAnsi"/>
        </w:rPr>
      </w:pPr>
      <w:proofErr w:type="spellStart"/>
      <w:r w:rsidRPr="00456864">
        <w:rPr>
          <w:rFonts w:cstheme="minorHAnsi"/>
        </w:rPr>
        <w:t>Tarlington</w:t>
      </w:r>
      <w:proofErr w:type="spellEnd"/>
      <w:r w:rsidRPr="00456864">
        <w:rPr>
          <w:rFonts w:cstheme="minorHAnsi"/>
        </w:rPr>
        <w:t xml:space="preserve"> road</w:t>
      </w:r>
    </w:p>
    <w:p w:rsidR="00456864" w:rsidRPr="00456864" w:rsidRDefault="00456864">
      <w:pPr>
        <w:rPr>
          <w:rFonts w:cstheme="minorHAnsi"/>
        </w:rPr>
      </w:pPr>
    </w:p>
    <w:p w:rsidR="00456864" w:rsidRPr="00456864" w:rsidRDefault="00456864">
      <w:pPr>
        <w:rPr>
          <w:rFonts w:cstheme="minorHAnsi"/>
        </w:rPr>
      </w:pPr>
    </w:p>
    <w:p w:rsidR="00456864" w:rsidRPr="00456864" w:rsidRDefault="00456864">
      <w:pPr>
        <w:rPr>
          <w:rFonts w:cstheme="minorHAnsi"/>
        </w:rPr>
      </w:pPr>
      <w:r w:rsidRPr="00456864">
        <w:rPr>
          <w:rFonts w:cstheme="minorHAnsi"/>
        </w:rPr>
        <w:t xml:space="preserve">These results were produced on </w:t>
      </w:r>
      <w:r w:rsidRPr="00456864">
        <w:rPr>
          <w:rFonts w:cstheme="minorHAnsi"/>
          <w:b/>
        </w:rPr>
        <w:t xml:space="preserve">22/02/18 </w:t>
      </w:r>
      <w:r w:rsidRPr="00456864">
        <w:rPr>
          <w:rFonts w:cstheme="minorHAnsi"/>
        </w:rPr>
        <w:t>as part of our weekly analysis.</w:t>
      </w:r>
    </w:p>
    <w:p w:rsidR="00456864" w:rsidRPr="00456864" w:rsidRDefault="00456864">
      <w:pPr>
        <w:rPr>
          <w:rFonts w:cstheme="minorHAnsi"/>
        </w:rPr>
      </w:pPr>
    </w:p>
    <w:p w:rsidR="00456864" w:rsidRPr="00456864" w:rsidRDefault="00456864" w:rsidP="00456864">
      <w:pPr>
        <w:autoSpaceDE w:val="0"/>
        <w:autoSpaceDN w:val="0"/>
        <w:adjustRightInd w:val="0"/>
        <w:spacing w:after="240"/>
        <w:rPr>
          <w:rFonts w:cstheme="minorHAnsi"/>
          <w:b/>
          <w:lang w:val="en-ZW"/>
        </w:rPr>
      </w:pPr>
      <w:r w:rsidRPr="00456864">
        <w:rPr>
          <w:rFonts w:cstheme="minorHAnsi"/>
          <w:b/>
          <w:sz w:val="32"/>
          <w:szCs w:val="32"/>
          <w:lang w:val="en-ZW"/>
        </w:rPr>
        <w:t xml:space="preserve">Disclaimer </w:t>
      </w:r>
    </w:p>
    <w:p w:rsidR="00456864" w:rsidRPr="00456864" w:rsidRDefault="00456864">
      <w:pPr>
        <w:rPr>
          <w:rFonts w:cstheme="minorHAnsi"/>
        </w:rPr>
      </w:pPr>
      <w:r w:rsidRPr="00456864">
        <w:rPr>
          <w:rFonts w:cstheme="minorHAnsi"/>
        </w:rPr>
        <w:t xml:space="preserve">Note this is simply an indication produced to the best of our ability and resources. This is by no means an endorsement to drink or consume the water in your area without taking reasonable pre-cautions. Although we produce these results in very painstaking way we acknowledge that due to the age of our piping system quality of water may differ even in areas we may have checked. </w:t>
      </w:r>
    </w:p>
    <w:p w:rsidR="00456864" w:rsidRPr="00456864" w:rsidRDefault="00456864" w:rsidP="00456864">
      <w:pPr>
        <w:autoSpaceDE w:val="0"/>
        <w:autoSpaceDN w:val="0"/>
        <w:adjustRightInd w:val="0"/>
        <w:spacing w:after="240"/>
        <w:rPr>
          <w:rFonts w:cstheme="minorHAnsi"/>
          <w:lang w:val="en-ZW"/>
        </w:rPr>
      </w:pPr>
      <w:r w:rsidRPr="00456864">
        <w:rPr>
          <w:rFonts w:cstheme="minorHAnsi"/>
          <w:lang w:val="en-ZW"/>
        </w:rPr>
        <w:t xml:space="preserve">We will endeavour to keep the information up to date and correct but make no representations or warranties of any kind, express or implied, about the completeness, accuracy, reliability, suitability or availability with respect to the flood data. Any reliance you place on such information is therefore strictly at your own risk. </w:t>
      </w:r>
    </w:p>
    <w:p w:rsidR="00456864" w:rsidRDefault="00456864"/>
    <w:p w:rsidR="00456864" w:rsidRDefault="00456864"/>
    <w:p w:rsidR="00456864" w:rsidRDefault="00456864"/>
    <w:p w:rsidR="00456864" w:rsidRDefault="00456864"/>
    <w:p w:rsidR="00456864" w:rsidRDefault="00456864"/>
    <w:sectPr w:rsidR="00456864" w:rsidSect="008965E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C2CCC"/>
    <w:multiLevelType w:val="hybridMultilevel"/>
    <w:tmpl w:val="03401814"/>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64"/>
    <w:rsid w:val="00113E8C"/>
    <w:rsid w:val="00241C1E"/>
    <w:rsid w:val="003311CE"/>
    <w:rsid w:val="00456864"/>
    <w:rsid w:val="008E0C43"/>
    <w:rsid w:val="009C718A"/>
    <w:rsid w:val="00C07769"/>
    <w:rsid w:val="00DE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143E"/>
  <w15:chartTrackingRefBased/>
  <w15:docId w15:val="{000A2178-C567-AD46-9604-36D9CFB1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Propsight Inc</dc:creator>
  <cp:keywords/>
  <dc:description/>
  <cp:lastModifiedBy>Propsight Inc</cp:lastModifiedBy>
  <cp:revision>2</cp:revision>
  <dcterms:created xsi:type="dcterms:W3CDTF">2018-02-27T02:51:00Z</dcterms:created>
  <dcterms:modified xsi:type="dcterms:W3CDTF">2018-02-27T03:24:00Z</dcterms:modified>
</cp:coreProperties>
</file>