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发明专利请求书（110101）填写指引</w:t>
      </w:r>
    </w:p>
    <w:p>
      <w:pPr>
        <w:spacing w:before="0" w:after="24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以下内容与官方《发明专利请求书》各栏一一对应，请据此填写或核对。标注“（请填写）”的项目涉及个人/机构信息，需按实际情况填写。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栏目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填写内容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⑦发明名称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一种基于灰度传感器阵列的智能车巡线与路口识别方法及系统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⑧发明人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发明人1～3（请按署名顺序填写姓名，本校学生标注＃）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⑨第一发明人国籍或地区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中国；身份证件号码（请填写）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⑩申请人（1）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姓名或名称：苏州城市学院；申请人类型：大专院校/事业单位；国籍：中国；统一社会信用代码（请填写）；电子邮箱、电话（请填写）；地址：苏州市（请填写详细地址）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联系人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姓名、电话、电子邮箱、地址、邮编（请填写）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代表人声明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第一署名申请人为代表人时无需声明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专利代理机构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自行申请留空；委托代理机构时填写机构名称与代码（见审批表勾选项）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分案申请/生物材料/序列表/遗传资源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均不涉及，留空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要求优先权声明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如无优先权要求留空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不丧失新颖性宽限期声明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如未公开过留空；已发表论文请勾选“已在规定的学术会议或技术会议上首次发表”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保密请求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不涉及，留空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同日申请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如同日申请实用新型，勾选并填写实用新型申请号；否则留空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提前公布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建议勾选“请求早日公布该专利申请”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请求实质审查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勾选“根据专利法第35条的规定，请求对该专利申请进行实质审查”，并同时提交《实质审查请求书》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摘要附图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勾选，并指定说明书附图中的“图 1”为摘要附图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申请文件清单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1. 请求书 2 页；2. 说明书摘要 1 页；3. 权利要求书 2 页；4. 说明书 8 页；5. 说明书附图 6 页（以实际打印页数为准）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权利要求的项数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11 项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附加文件清单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实质审查请求书 1 页（如已勾选请求实质审查）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签字/盖章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全体申请人或代理机构签字或盖章，注明日期</w:t>
            </w:r>
          </w:p>
        </w:tc>
      </w:tr>
    </w:tbl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00" w:after="80" w:line="360" w:lineRule="auto"/>
      </w:pPr>
      <w:r>
        <w:rPr>
          <w:rFonts w:ascii="Times New Roman" w:hAnsi="Times New Roman" w:eastAsia="黑体"/>
          <w:b/>
          <w:sz w:val="24"/>
        </w:rPr>
        <w:t>注意事项：</w:t>
      </w:r>
    </w:p>
    <w:p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请求书建议直接在国家知识产权局“专利业务办理系统”在线填报后打印，或使用官方 110101 表格填写；</w:t>
      </w:r>
    </w:p>
    <w:p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发明人与申请人信息须与学校审批表、代理委托书一致；</w:t>
      </w:r>
    </w:p>
    <w:p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发明名称全篇须保持一致，不得使用“新型”“最新”等字样；</w:t>
      </w:r>
    </w:p>
    <w:p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说明书、权利要求书、摘要、附图应按要求分别编排页码，单面打印提交。</w:t>
      </w:r>
    </w:p>
    <w:sectPr w:rsidR="00FC693F" w:rsidRPr="0006063C" w:rsidSect="00034616">
      <w:footerReference w:type="default" r:id="rId9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