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7542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2F25E6">
            <w:trPr>
              <w:trHeight w:val="2880"/>
              <w:jc w:val="center"/>
            </w:trPr>
            <w:sdt>
              <w:sdtPr>
                <w:rPr>
                  <w:rFonts w:asciiTheme="majorHAnsi" w:eastAsiaTheme="majorEastAsia" w:hAnsiTheme="majorHAnsi" w:cstheme="majorBidi"/>
                  <w:caps/>
                  <w:lang w:val="en-CA"/>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2F25E6" w:rsidRDefault="002F25E6" w:rsidP="002F25E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Victoria</w:t>
                    </w:r>
                  </w:p>
                </w:tc>
              </w:sdtContent>
            </w:sdt>
          </w:tr>
          <w:tr w:rsidR="002F25E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F25E6" w:rsidRDefault="002F25E6" w:rsidP="002F25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Film Transport Project</w:t>
                    </w:r>
                  </w:p>
                </w:tc>
              </w:sdtContent>
            </w:sdt>
          </w:tr>
          <w:tr w:rsidR="002F25E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F25E6" w:rsidRDefault="002D1B4F" w:rsidP="00AF59C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CA"/>
                      </w:rPr>
                      <w:t>Weekly Project Report #5</w:t>
                    </w:r>
                  </w:p>
                </w:tc>
              </w:sdtContent>
            </w:sdt>
          </w:tr>
          <w:tr w:rsidR="002F25E6">
            <w:trPr>
              <w:trHeight w:val="360"/>
              <w:jc w:val="center"/>
            </w:trPr>
            <w:tc>
              <w:tcPr>
                <w:tcW w:w="5000" w:type="pct"/>
                <w:vAlign w:val="center"/>
              </w:tcPr>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tc>
          </w:tr>
          <w:tr w:rsidR="002F25E6">
            <w:trPr>
              <w:trHeight w:val="360"/>
              <w:jc w:val="center"/>
            </w:trPr>
            <w:tc>
              <w:tcPr>
                <w:tcW w:w="5000" w:type="pct"/>
                <w:vAlign w:val="center"/>
              </w:tcPr>
              <w:p w:rsidR="002F25E6" w:rsidRDefault="002F25E6">
                <w:pPr>
                  <w:pStyle w:val="NoSpacing"/>
                  <w:jc w:val="center"/>
                  <w:rPr>
                    <w:b/>
                    <w:bCs/>
                  </w:rPr>
                </w:pPr>
              </w:p>
            </w:tc>
          </w:tr>
        </w:tbl>
        <w:p w:rsidR="00616D0B" w:rsidRDefault="009B789D" w:rsidP="002F25E6">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4" o:spid="_x0000_s1026" type="#_x0000_t185" style="position:absolute;margin-left:36.05pt;margin-top:476pt;width:410.2pt;height:100.75pt;z-index:25166028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" o:allowincell="f" adj="1739" fillcolor="#943634 [2405]" strokecolor="#9bbb59 [3206]" strokeweight="3pt">
                <v:shadow color="#5e7530 [1926]" offset="1pt,1pt"/>
                <v:textbox inset="3.6pt,,3.6p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87"/>
                        <w:gridCol w:w="3987"/>
                      </w:tblGrid>
                      <w:tr w:rsidR="00910EB7">
                        <w:tc>
                          <w:tcPr>
                            <w:tcW w:w="3987" w:type="dxa"/>
                          </w:tcPr>
                          <w:p w:rsidR="00910EB7" w:rsidRDefault="00910EB7" w:rsidP="00EA5C97">
                            <w:pPr>
                              <w:jc w:val="right"/>
                              <w:rPr>
                                <w:rFonts w:asciiTheme="majorHAnsi" w:hAnsiTheme="majorHAnsi"/>
                                <w:b/>
                                <w:iCs/>
                                <w:sz w:val="28"/>
                                <w:szCs w:val="28"/>
                              </w:rPr>
                            </w:pPr>
                            <w:r>
                              <w:rPr>
                                <w:rFonts w:asciiTheme="majorHAnsi" w:hAnsiTheme="majorHAnsi"/>
                                <w:b/>
                                <w:iCs/>
                                <w:sz w:val="28"/>
                                <w:szCs w:val="28"/>
                              </w:rPr>
                              <w:t>Team Manager for the Week:</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Team Recorder:</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Week:</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Instructor:</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Supervisor/Client:</w:t>
                            </w:r>
                          </w:p>
                        </w:tc>
                        <w:tc>
                          <w:tcPr>
                            <w:tcW w:w="3987" w:type="dxa"/>
                          </w:tcPr>
                          <w:p w:rsidR="001E7CD1" w:rsidRDefault="001E7CD1" w:rsidP="001E7CD1">
                            <w:pPr>
                              <w:rPr>
                                <w:rFonts w:asciiTheme="majorHAnsi" w:hAnsiTheme="majorHAnsi"/>
                                <w:b/>
                                <w:iCs/>
                                <w:sz w:val="28"/>
                                <w:szCs w:val="28"/>
                              </w:rPr>
                            </w:pPr>
                            <w:r>
                              <w:rPr>
                                <w:rFonts w:asciiTheme="majorHAnsi" w:hAnsiTheme="majorHAnsi"/>
                                <w:b/>
                                <w:iCs/>
                                <w:sz w:val="28"/>
                                <w:szCs w:val="28"/>
                              </w:rPr>
                              <w:t>Anderson Li</w:t>
                            </w:r>
                          </w:p>
                          <w:p w:rsidR="001E7CD1" w:rsidRDefault="001E7CD1" w:rsidP="00EA5C97">
                            <w:pPr>
                              <w:rPr>
                                <w:rFonts w:asciiTheme="majorHAnsi" w:hAnsiTheme="majorHAnsi"/>
                                <w:b/>
                                <w:iCs/>
                                <w:sz w:val="28"/>
                                <w:szCs w:val="28"/>
                              </w:rPr>
                            </w:pPr>
                            <w:r>
                              <w:rPr>
                                <w:rFonts w:asciiTheme="majorHAnsi" w:hAnsiTheme="majorHAnsi"/>
                                <w:b/>
                                <w:iCs/>
                                <w:sz w:val="28"/>
                                <w:szCs w:val="28"/>
                              </w:rPr>
                              <w:t>Andrew Bornstein</w:t>
                            </w:r>
                          </w:p>
                          <w:p w:rsidR="00910EB7" w:rsidRDefault="002D1B4F" w:rsidP="00EA5C97">
                            <w:pPr>
                              <w:rPr>
                                <w:rFonts w:asciiTheme="majorHAnsi" w:hAnsiTheme="majorHAnsi"/>
                                <w:b/>
                                <w:iCs/>
                                <w:sz w:val="28"/>
                                <w:szCs w:val="28"/>
                              </w:rPr>
                            </w:pPr>
                            <w:bookmarkStart w:id="0" w:name="_GoBack"/>
                            <w:bookmarkEnd w:id="0"/>
                            <w:r>
                              <w:rPr>
                                <w:rFonts w:asciiTheme="majorHAnsi" w:hAnsiTheme="majorHAnsi"/>
                                <w:b/>
                                <w:iCs/>
                                <w:sz w:val="28"/>
                                <w:szCs w:val="28"/>
                              </w:rPr>
                              <w:t>05</w:t>
                            </w:r>
                            <w:r w:rsidR="00910EB7">
                              <w:rPr>
                                <w:rFonts w:asciiTheme="majorHAnsi" w:hAnsiTheme="majorHAnsi"/>
                                <w:b/>
                                <w:iCs/>
                                <w:sz w:val="28"/>
                                <w:szCs w:val="28"/>
                              </w:rPr>
                              <w:t>/</w:t>
                            </w:r>
                            <w:r>
                              <w:rPr>
                                <w:rFonts w:asciiTheme="majorHAnsi" w:hAnsiTheme="majorHAnsi"/>
                                <w:b/>
                                <w:iCs/>
                                <w:sz w:val="28"/>
                                <w:szCs w:val="28"/>
                              </w:rPr>
                              <w:t>06/2012 - 12</w:t>
                            </w:r>
                            <w:r w:rsidR="00910EB7">
                              <w:rPr>
                                <w:rFonts w:asciiTheme="majorHAnsi" w:hAnsiTheme="majorHAnsi"/>
                                <w:b/>
                                <w:iCs/>
                                <w:sz w:val="28"/>
                                <w:szCs w:val="28"/>
                              </w:rPr>
                              <w:t>/</w:t>
                            </w:r>
                            <w:r w:rsidR="00BB3F56">
                              <w:rPr>
                                <w:rFonts w:asciiTheme="majorHAnsi" w:hAnsiTheme="majorHAnsi"/>
                                <w:b/>
                                <w:iCs/>
                                <w:sz w:val="28"/>
                                <w:szCs w:val="28"/>
                              </w:rPr>
                              <w:t>06</w:t>
                            </w:r>
                            <w:r w:rsidR="00910EB7">
                              <w:rPr>
                                <w:rFonts w:asciiTheme="majorHAnsi" w:hAnsiTheme="majorHAnsi"/>
                                <w:b/>
                                <w:iCs/>
                                <w:sz w:val="28"/>
                                <w:szCs w:val="28"/>
                              </w:rPr>
                              <w:t>/2012</w:t>
                            </w:r>
                          </w:p>
                          <w:p w:rsidR="00910EB7" w:rsidRDefault="00910EB7" w:rsidP="00EA5C97">
                            <w:pPr>
                              <w:rPr>
                                <w:rFonts w:asciiTheme="majorHAnsi" w:hAnsiTheme="majorHAnsi"/>
                                <w:b/>
                                <w:iCs/>
                                <w:sz w:val="28"/>
                                <w:szCs w:val="28"/>
                              </w:rPr>
                            </w:pPr>
                            <w:r>
                              <w:rPr>
                                <w:rFonts w:asciiTheme="majorHAnsi" w:hAnsiTheme="majorHAnsi"/>
                                <w:b/>
                                <w:iCs/>
                                <w:sz w:val="28"/>
                                <w:szCs w:val="28"/>
                              </w:rPr>
                              <w:t>Dr. D Constantinescu</w:t>
                            </w:r>
                          </w:p>
                          <w:p w:rsidR="00910EB7" w:rsidRDefault="00910EB7" w:rsidP="00616D0B">
                            <w:pPr>
                              <w:rPr>
                                <w:rFonts w:asciiTheme="majorHAnsi" w:hAnsiTheme="majorHAnsi"/>
                                <w:b/>
                                <w:iCs/>
                                <w:sz w:val="28"/>
                                <w:szCs w:val="28"/>
                              </w:rPr>
                            </w:pPr>
                            <w:r w:rsidRPr="00616D0B">
                              <w:rPr>
                                <w:rFonts w:asciiTheme="majorHAnsi" w:hAnsiTheme="majorHAnsi"/>
                                <w:b/>
                                <w:iCs/>
                                <w:sz w:val="28"/>
                                <w:szCs w:val="28"/>
                              </w:rPr>
                              <w:t xml:space="preserve">Mr </w:t>
                            </w:r>
                            <w:proofErr w:type="spellStart"/>
                            <w:r w:rsidRPr="00616D0B">
                              <w:rPr>
                                <w:rFonts w:asciiTheme="majorHAnsi" w:hAnsiTheme="majorHAnsi"/>
                                <w:b/>
                                <w:iCs/>
                                <w:sz w:val="28"/>
                                <w:szCs w:val="28"/>
                              </w:rPr>
                              <w:t>A</w:t>
                            </w:r>
                            <w:r>
                              <w:rPr>
                                <w:rFonts w:asciiTheme="majorHAnsi" w:hAnsiTheme="majorHAnsi"/>
                                <w:b/>
                                <w:iCs/>
                                <w:sz w:val="28"/>
                                <w:szCs w:val="28"/>
                              </w:rPr>
                              <w:t>.</w:t>
                            </w:r>
                            <w:r w:rsidRPr="00616D0B">
                              <w:rPr>
                                <w:rFonts w:asciiTheme="majorHAnsi" w:hAnsiTheme="majorHAnsi"/>
                                <w:b/>
                                <w:iCs/>
                                <w:sz w:val="28"/>
                                <w:szCs w:val="28"/>
                              </w:rPr>
                              <w:t>Makosinski</w:t>
                            </w:r>
                            <w:proofErr w:type="spellEnd"/>
                          </w:p>
                        </w:tc>
                      </w:tr>
                    </w:tbl>
                    <w:p w:rsidR="00910EB7" w:rsidRPr="00EA5C97" w:rsidRDefault="00910EB7" w:rsidP="00EA5C97">
                      <w:pPr>
                        <w:pBdr>
                          <w:top w:val="single" w:sz="8" w:space="0" w:color="FFFFFF" w:themeColor="background1"/>
                          <w:bottom w:val="single" w:sz="8" w:space="10" w:color="FFFFFF" w:themeColor="background1"/>
                        </w:pBdr>
                        <w:spacing w:after="0"/>
                        <w:rPr>
                          <w:rFonts w:asciiTheme="majorHAnsi" w:hAnsiTheme="majorHAnsi"/>
                          <w:b/>
                          <w:iCs/>
                          <w:sz w:val="28"/>
                          <w:szCs w:val="28"/>
                        </w:rPr>
                      </w:pPr>
                    </w:p>
                  </w:txbxContent>
                </v:textbox>
                <w10:wrap type="square" anchorx="margin" anchory="margin"/>
              </v:shape>
            </w:pict>
          </w:r>
        </w:p>
      </w:sdtContent>
    </w:sdt>
    <w:p w:rsidR="00616D0B" w:rsidRDefault="00616D0B"/>
    <w:p w:rsidR="005B2AEE" w:rsidRDefault="005B2AEE"/>
    <w:p w:rsidR="002F25E6" w:rsidRDefault="00DB7FE6" w:rsidP="00DB7FE6">
      <w:pPr>
        <w:pStyle w:val="Heading1"/>
      </w:pPr>
      <w:r>
        <w:lastRenderedPageBreak/>
        <w:t>Progress Report</w:t>
      </w:r>
    </w:p>
    <w:p w:rsidR="00DB7FE6" w:rsidRDefault="00DB7FE6" w:rsidP="00DB7FE6">
      <w:r>
        <w:t>In this week the following tasks have been completed:</w:t>
      </w:r>
    </w:p>
    <w:p w:rsidR="00985B5D" w:rsidRDefault="00985B5D" w:rsidP="009356B2">
      <w:pPr>
        <w:pStyle w:val="ListParagraph"/>
        <w:numPr>
          <w:ilvl w:val="0"/>
          <w:numId w:val="1"/>
        </w:numPr>
      </w:pPr>
      <w:r>
        <w:t xml:space="preserve">Refined the film gate </w:t>
      </w:r>
      <w:proofErr w:type="spellStart"/>
      <w:r>
        <w:t>solidworks</w:t>
      </w:r>
      <w:proofErr w:type="spellEnd"/>
      <w:r>
        <w:t xml:space="preserve"> model. Changed dimensions into inches for easier machining.</w:t>
      </w:r>
    </w:p>
    <w:p w:rsidR="009356B2" w:rsidRDefault="00F16965" w:rsidP="009356B2">
      <w:pPr>
        <w:pStyle w:val="ListParagraph"/>
        <w:numPr>
          <w:ilvl w:val="0"/>
          <w:numId w:val="1"/>
        </w:numPr>
      </w:pPr>
      <w:r>
        <w:t>Presented the</w:t>
      </w:r>
      <w:r w:rsidR="00985B5D">
        <w:t xml:space="preserve"> concept of the film gate to Rodney, our machinist</w:t>
      </w:r>
      <w:r w:rsidR="009F11FD">
        <w:t>,</w:t>
      </w:r>
      <w:r w:rsidR="00985B5D">
        <w:t xml:space="preserve"> for advice and necessary changes to the design.</w:t>
      </w:r>
    </w:p>
    <w:p w:rsidR="00FF0688" w:rsidRDefault="00FF0688" w:rsidP="00FF0688">
      <w:pPr>
        <w:pStyle w:val="ListParagraph"/>
        <w:numPr>
          <w:ilvl w:val="0"/>
          <w:numId w:val="1"/>
        </w:numPr>
      </w:pPr>
      <w:r>
        <w:t>Designed the coupler rod for the film reel up/outtake components</w:t>
      </w:r>
    </w:p>
    <w:p w:rsidR="00FF0688" w:rsidRDefault="00FF0688" w:rsidP="00FF0688">
      <w:pPr>
        <w:pStyle w:val="ListParagraph"/>
        <w:numPr>
          <w:ilvl w:val="0"/>
          <w:numId w:val="1"/>
        </w:numPr>
      </w:pPr>
      <w:r>
        <w:t>Prepared approximately 70% of the machine shop drawings for parts to be machined for this project. Cleared the parts with the machine shop manager after some slight modifications.</w:t>
      </w:r>
    </w:p>
    <w:p w:rsidR="00FF0688" w:rsidRDefault="00FF0688" w:rsidP="00FF0688">
      <w:pPr>
        <w:pStyle w:val="ListParagraph"/>
        <w:numPr>
          <w:ilvl w:val="0"/>
          <w:numId w:val="1"/>
        </w:numPr>
      </w:pPr>
      <w:r>
        <w:t>Submitted DXF files for CNC milled sprockets to the machine shop</w:t>
      </w:r>
    </w:p>
    <w:p w:rsidR="00985B5D" w:rsidRDefault="00FF0688" w:rsidP="00FF0688">
      <w:pPr>
        <w:pStyle w:val="ListParagraph"/>
        <w:numPr>
          <w:ilvl w:val="0"/>
          <w:numId w:val="1"/>
        </w:numPr>
      </w:pPr>
      <w:r>
        <w:t>Started testing the transport mechanism stepper motor and the output LCD screen with some basic programs on the microcontroller.</w:t>
      </w:r>
    </w:p>
    <w:p w:rsidR="00701338" w:rsidRDefault="00701338" w:rsidP="00701338">
      <w:pPr>
        <w:pStyle w:val="Heading1"/>
      </w:pPr>
      <w:r>
        <w:t>Issues</w:t>
      </w:r>
    </w:p>
    <w:p w:rsidR="00FF0688" w:rsidRDefault="00AE13DE" w:rsidP="00FF0688">
      <w:r>
        <w:tab/>
      </w:r>
      <w:r w:rsidR="00FF0688">
        <w:t>We are ready to begin machining our parts; however, we cannot get access to the machine shop facilities until next week.</w:t>
      </w:r>
    </w:p>
    <w:p w:rsidR="00FF0688" w:rsidRDefault="00FF0688" w:rsidP="00FF0688">
      <w:r>
        <w:tab/>
        <w:t>Motors initially specified to rotate the film reels were found to be too weak to keep the reels moving; especially at low speeds. New motors were requested through the client along with an appropriate power supply.</w:t>
      </w:r>
    </w:p>
    <w:p w:rsidR="00FF0688" w:rsidRDefault="00FF0688" w:rsidP="00FF0688">
      <w:r>
        <w:tab/>
        <w:t xml:space="preserve">After consulting with the machinist, several improvements and changes to the film gate design were brought up. The first issue is to change the radius of the tools to be larger. This allows the tools to cut the radius path instead of relying on the tool radius itself which is unpredictable. Another improvement to the design is to change the tensioning plates into blocks. This will guide the </w:t>
      </w:r>
      <w:proofErr w:type="spellStart"/>
      <w:r>
        <w:t>tensioner</w:t>
      </w:r>
      <w:proofErr w:type="spellEnd"/>
      <w:r>
        <w:t xml:space="preserve"> better and it is easier to machine. Finally, the thickness of the plate needs to be increased to improve the strength of the part.</w:t>
      </w:r>
    </w:p>
    <w:p w:rsidR="00FF0688" w:rsidRDefault="00FF0688" w:rsidP="00C81410"/>
    <w:p w:rsidR="007F60A9" w:rsidRPr="00AE13DE" w:rsidRDefault="007F60A9" w:rsidP="00AE13DE">
      <w:r>
        <w:br w:type="page"/>
      </w:r>
    </w:p>
    <w:p w:rsidR="00701338" w:rsidRDefault="00701338" w:rsidP="00701338">
      <w:pPr>
        <w:pStyle w:val="Heading1"/>
      </w:pPr>
      <w:r>
        <w:lastRenderedPageBreak/>
        <w:t xml:space="preserve">Next Week Agenda </w:t>
      </w:r>
    </w:p>
    <w:tbl>
      <w:tblPr>
        <w:tblStyle w:val="LightList-Accent11"/>
        <w:tblW w:w="0" w:type="auto"/>
        <w:tblLook w:val="04A0"/>
      </w:tblPr>
      <w:tblGrid>
        <w:gridCol w:w="4788"/>
        <w:gridCol w:w="4788"/>
      </w:tblGrid>
      <w:tr w:rsidR="00701338">
        <w:trPr>
          <w:cnfStyle w:val="100000000000"/>
        </w:trPr>
        <w:tc>
          <w:tcPr>
            <w:cnfStyle w:val="001000000000"/>
            <w:tcW w:w="4788" w:type="dxa"/>
          </w:tcPr>
          <w:p w:rsidR="00701338" w:rsidRDefault="00701338" w:rsidP="00701338">
            <w:pPr>
              <w:jc w:val="center"/>
            </w:pPr>
            <w:r>
              <w:t>Task</w:t>
            </w:r>
          </w:p>
        </w:tc>
        <w:tc>
          <w:tcPr>
            <w:tcW w:w="4788" w:type="dxa"/>
          </w:tcPr>
          <w:p w:rsidR="00701338" w:rsidRDefault="00701338" w:rsidP="00701338">
            <w:pPr>
              <w:jc w:val="center"/>
              <w:cnfStyle w:val="100000000000"/>
            </w:pPr>
            <w:r>
              <w:t>Task Lead</w:t>
            </w:r>
          </w:p>
        </w:tc>
      </w:tr>
      <w:tr w:rsidR="00701338">
        <w:trPr>
          <w:cnfStyle w:val="000000100000"/>
        </w:trPr>
        <w:tc>
          <w:tcPr>
            <w:cnfStyle w:val="001000000000"/>
            <w:tcW w:w="4788" w:type="dxa"/>
          </w:tcPr>
          <w:p w:rsidR="00F16965" w:rsidRDefault="00F16965" w:rsidP="00C81410">
            <w:pPr>
              <w:pStyle w:val="ListParagraph"/>
              <w:numPr>
                <w:ilvl w:val="0"/>
                <w:numId w:val="2"/>
              </w:numPr>
            </w:pPr>
            <w:r>
              <w:t xml:space="preserve">Create the </w:t>
            </w:r>
            <w:proofErr w:type="spellStart"/>
            <w:r>
              <w:t>Solidworks</w:t>
            </w:r>
            <w:proofErr w:type="spellEnd"/>
            <w:r>
              <w:t xml:space="preserve"> drawings for the film gate and machine the part.</w:t>
            </w:r>
          </w:p>
          <w:p w:rsidR="00C81410" w:rsidRDefault="00C81410" w:rsidP="00C81410">
            <w:pPr>
              <w:pStyle w:val="ListParagraph"/>
              <w:numPr>
                <w:ilvl w:val="0"/>
                <w:numId w:val="2"/>
              </w:numPr>
            </w:pPr>
            <w:r>
              <w:t>Start designing a frame to put all the parts together</w:t>
            </w:r>
          </w:p>
          <w:p w:rsidR="00C81410" w:rsidRPr="00C81410" w:rsidRDefault="00C81410" w:rsidP="00C81410">
            <w:pPr>
              <w:pStyle w:val="ListParagraph"/>
              <w:numPr>
                <w:ilvl w:val="0"/>
                <w:numId w:val="2"/>
              </w:numPr>
            </w:pPr>
            <w:r>
              <w:t>Draw programming schematics.</w:t>
            </w:r>
          </w:p>
          <w:p w:rsidR="00786350" w:rsidRPr="00590CDF" w:rsidRDefault="00786350" w:rsidP="00590CDF">
            <w:pPr>
              <w:pStyle w:val="ListParagraph"/>
              <w:numPr>
                <w:ilvl w:val="0"/>
                <w:numId w:val="2"/>
              </w:numPr>
            </w:pPr>
            <w:r>
              <w:t xml:space="preserve">Testing the IR sensor and </w:t>
            </w:r>
            <w:proofErr w:type="spellStart"/>
            <w:r>
              <w:t>relflective</w:t>
            </w:r>
            <w:proofErr w:type="spellEnd"/>
            <w:r>
              <w:t xml:space="preserve"> sensor for the accuracy of the film drive. </w:t>
            </w:r>
          </w:p>
        </w:tc>
        <w:tc>
          <w:tcPr>
            <w:tcW w:w="4788" w:type="dxa"/>
            <w:vAlign w:val="center"/>
          </w:tcPr>
          <w:p w:rsidR="00701338" w:rsidRDefault="00701338" w:rsidP="00FA075B">
            <w:pPr>
              <w:jc w:val="center"/>
              <w:cnfStyle w:val="000000100000"/>
            </w:pPr>
            <w:r>
              <w:t>Anderson Li</w:t>
            </w:r>
          </w:p>
        </w:tc>
      </w:tr>
      <w:tr w:rsidR="00701338">
        <w:tc>
          <w:tcPr>
            <w:cnfStyle w:val="001000000000"/>
            <w:tcW w:w="4788" w:type="dxa"/>
          </w:tcPr>
          <w:p w:rsidR="00FF0688" w:rsidRDefault="00FF0688" w:rsidP="00FF0688">
            <w:pPr>
              <w:pStyle w:val="ListParagraph"/>
              <w:numPr>
                <w:ilvl w:val="0"/>
                <w:numId w:val="3"/>
              </w:numPr>
            </w:pPr>
            <w:r>
              <w:t>Machine all sprocket components</w:t>
            </w:r>
          </w:p>
          <w:p w:rsidR="00FF0688" w:rsidRDefault="00FF0688" w:rsidP="00FF0688">
            <w:pPr>
              <w:pStyle w:val="ListParagraph"/>
              <w:numPr>
                <w:ilvl w:val="0"/>
                <w:numId w:val="3"/>
              </w:numPr>
            </w:pPr>
            <w:r>
              <w:t>Prepare drawings to mount the new DC motors running the film reels</w:t>
            </w:r>
          </w:p>
          <w:p w:rsidR="00FF0688" w:rsidRDefault="00FF0688" w:rsidP="00FF0688">
            <w:pPr>
              <w:pStyle w:val="ListParagraph"/>
              <w:numPr>
                <w:ilvl w:val="0"/>
                <w:numId w:val="3"/>
              </w:numPr>
            </w:pPr>
            <w:r>
              <w:t>Prepare drawings for the pulley couplers moving the film reels</w:t>
            </w:r>
          </w:p>
          <w:p w:rsidR="00FF0688" w:rsidRDefault="00FF0688" w:rsidP="00FF0688">
            <w:pPr>
              <w:pStyle w:val="ListParagraph"/>
              <w:numPr>
                <w:ilvl w:val="0"/>
                <w:numId w:val="3"/>
              </w:numPr>
            </w:pPr>
            <w:r>
              <w:t>Begin preliminary work on designing the control system for the transport mechanism</w:t>
            </w:r>
          </w:p>
          <w:p w:rsidR="00185496" w:rsidRPr="005B2AEE" w:rsidRDefault="00FF0688" w:rsidP="00FF0688">
            <w:pPr>
              <w:pStyle w:val="ListParagraph"/>
              <w:numPr>
                <w:ilvl w:val="0"/>
                <w:numId w:val="3"/>
              </w:numPr>
            </w:pPr>
            <w:r>
              <w:t>Wire a PWM circuit for the new DC motors turning the film reel. Brainstorm some control system ideas</w:t>
            </w:r>
          </w:p>
        </w:tc>
        <w:tc>
          <w:tcPr>
            <w:tcW w:w="4788" w:type="dxa"/>
            <w:vAlign w:val="center"/>
          </w:tcPr>
          <w:p w:rsidR="00701338" w:rsidRDefault="00701338" w:rsidP="00FA075B">
            <w:pPr>
              <w:jc w:val="center"/>
              <w:cnfStyle w:val="000000000000"/>
            </w:pPr>
            <w:r>
              <w:t>Andrew Bornstein</w:t>
            </w:r>
          </w:p>
        </w:tc>
      </w:tr>
    </w:tbl>
    <w:p w:rsidR="00FA075B" w:rsidRDefault="00FA075B" w:rsidP="00701338"/>
    <w:p w:rsidR="00FA075B" w:rsidRDefault="00FA075B" w:rsidP="005B2AEE">
      <w:pPr>
        <w:sectPr w:rsidR="00FA075B">
          <w:pgSz w:w="12240" w:h="15840"/>
          <w:pgMar w:top="1440" w:right="1440" w:bottom="1440" w:left="1440" w:header="708" w:footer="708" w:gutter="0"/>
          <w:cols w:space="708"/>
          <w:titlePg/>
          <w:docGrid w:linePitch="360"/>
        </w:sectPr>
      </w:pPr>
    </w:p>
    <w:p w:rsidR="00906A5B" w:rsidRPr="00906A5B" w:rsidRDefault="00FA075B" w:rsidP="00906A5B">
      <w:pPr>
        <w:pStyle w:val="Heading1"/>
      </w:pPr>
      <w:r>
        <w:lastRenderedPageBreak/>
        <w:t xml:space="preserve">Gantt </w:t>
      </w:r>
      <w:proofErr w:type="gramStart"/>
      <w:r>
        <w:t>Chart</w:t>
      </w:r>
      <w:proofErr w:type="gramEnd"/>
    </w:p>
    <w:p w:rsidR="00FA075B" w:rsidRPr="00FA075B" w:rsidRDefault="00C81410" w:rsidP="00FA075B">
      <w:r w:rsidRPr="00C81410">
        <w:drawing>
          <wp:inline distT="0" distB="0" distL="0" distR="0">
            <wp:extent cx="8025130" cy="57321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025130" cy="5732145"/>
                    </a:xfrm>
                    <a:prstGeom prst="rect">
                      <a:avLst/>
                    </a:prstGeom>
                    <a:noFill/>
                    <a:ln w="9525">
                      <a:noFill/>
                      <a:miter lim="800000"/>
                      <a:headEnd/>
                      <a:tailEnd/>
                    </a:ln>
                  </pic:spPr>
                </pic:pic>
              </a:graphicData>
            </a:graphic>
          </wp:inline>
        </w:drawing>
      </w:r>
    </w:p>
    <w:sectPr w:rsidR="00FA075B" w:rsidRPr="00FA075B" w:rsidSect="00FA075B">
      <w:pgSz w:w="15840" w:h="12240" w:orient="landscape"/>
      <w:pgMar w:top="720" w:right="720" w:bottom="720" w:left="72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4AE"/>
    <w:multiLevelType w:val="hybridMultilevel"/>
    <w:tmpl w:val="DE367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Bookshelf Symbol 7" w:hAnsi="Bookshelf Symbol 7"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Bookshelf Symbol 7" w:hAnsi="Bookshelf Symbol 7"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Bookshelf Symbol 7" w:hAnsi="Bookshelf Symbol 7" w:hint="default"/>
      </w:rPr>
    </w:lvl>
  </w:abstractNum>
  <w:abstractNum w:abstractNumId="1">
    <w:nsid w:val="005D1B87"/>
    <w:multiLevelType w:val="hybridMultilevel"/>
    <w:tmpl w:val="749C05FE"/>
    <w:lvl w:ilvl="0" w:tplc="10090001">
      <w:start w:val="1"/>
      <w:numFmt w:val="bullet"/>
      <w:lvlText w:val=""/>
      <w:lvlJc w:val="left"/>
      <w:pPr>
        <w:ind w:left="3643" w:hanging="360"/>
      </w:pPr>
      <w:rPr>
        <w:rFonts w:ascii="Symbol" w:hAnsi="Symbol" w:hint="default"/>
      </w:rPr>
    </w:lvl>
    <w:lvl w:ilvl="1" w:tplc="10090003" w:tentative="1">
      <w:start w:val="1"/>
      <w:numFmt w:val="bullet"/>
      <w:lvlText w:val="o"/>
      <w:lvlJc w:val="left"/>
      <w:pPr>
        <w:ind w:left="4363" w:hanging="360"/>
      </w:pPr>
      <w:rPr>
        <w:rFonts w:ascii="Courier New" w:hAnsi="Courier New" w:cs="Courier New" w:hint="default"/>
      </w:rPr>
    </w:lvl>
    <w:lvl w:ilvl="2" w:tplc="10090005" w:tentative="1">
      <w:start w:val="1"/>
      <w:numFmt w:val="bullet"/>
      <w:lvlText w:val=""/>
      <w:lvlJc w:val="left"/>
      <w:pPr>
        <w:ind w:left="5083" w:hanging="360"/>
      </w:pPr>
      <w:rPr>
        <w:rFonts w:ascii="Wingdings" w:hAnsi="Wingdings" w:hint="default"/>
      </w:rPr>
    </w:lvl>
    <w:lvl w:ilvl="3" w:tplc="10090001" w:tentative="1">
      <w:start w:val="1"/>
      <w:numFmt w:val="bullet"/>
      <w:lvlText w:val=""/>
      <w:lvlJc w:val="left"/>
      <w:pPr>
        <w:ind w:left="5803" w:hanging="360"/>
      </w:pPr>
      <w:rPr>
        <w:rFonts w:ascii="Symbol" w:hAnsi="Symbol" w:hint="default"/>
      </w:rPr>
    </w:lvl>
    <w:lvl w:ilvl="4" w:tplc="10090003" w:tentative="1">
      <w:start w:val="1"/>
      <w:numFmt w:val="bullet"/>
      <w:lvlText w:val="o"/>
      <w:lvlJc w:val="left"/>
      <w:pPr>
        <w:ind w:left="6523" w:hanging="360"/>
      </w:pPr>
      <w:rPr>
        <w:rFonts w:ascii="Courier New" w:hAnsi="Courier New" w:cs="Courier New" w:hint="default"/>
      </w:rPr>
    </w:lvl>
    <w:lvl w:ilvl="5" w:tplc="10090005" w:tentative="1">
      <w:start w:val="1"/>
      <w:numFmt w:val="bullet"/>
      <w:lvlText w:val=""/>
      <w:lvlJc w:val="left"/>
      <w:pPr>
        <w:ind w:left="7243" w:hanging="360"/>
      </w:pPr>
      <w:rPr>
        <w:rFonts w:ascii="Wingdings" w:hAnsi="Wingdings" w:hint="default"/>
      </w:rPr>
    </w:lvl>
    <w:lvl w:ilvl="6" w:tplc="10090001" w:tentative="1">
      <w:start w:val="1"/>
      <w:numFmt w:val="bullet"/>
      <w:lvlText w:val=""/>
      <w:lvlJc w:val="left"/>
      <w:pPr>
        <w:ind w:left="7963" w:hanging="360"/>
      </w:pPr>
      <w:rPr>
        <w:rFonts w:ascii="Symbol" w:hAnsi="Symbol" w:hint="default"/>
      </w:rPr>
    </w:lvl>
    <w:lvl w:ilvl="7" w:tplc="10090003" w:tentative="1">
      <w:start w:val="1"/>
      <w:numFmt w:val="bullet"/>
      <w:lvlText w:val="o"/>
      <w:lvlJc w:val="left"/>
      <w:pPr>
        <w:ind w:left="8683" w:hanging="360"/>
      </w:pPr>
      <w:rPr>
        <w:rFonts w:ascii="Courier New" w:hAnsi="Courier New" w:cs="Courier New" w:hint="default"/>
      </w:rPr>
    </w:lvl>
    <w:lvl w:ilvl="8" w:tplc="10090005" w:tentative="1">
      <w:start w:val="1"/>
      <w:numFmt w:val="bullet"/>
      <w:lvlText w:val=""/>
      <w:lvlJc w:val="left"/>
      <w:pPr>
        <w:ind w:left="9403" w:hanging="360"/>
      </w:pPr>
      <w:rPr>
        <w:rFonts w:ascii="Wingdings" w:hAnsi="Wingdings" w:hint="default"/>
      </w:rPr>
    </w:lvl>
  </w:abstractNum>
  <w:abstractNum w:abstractNumId="2">
    <w:nsid w:val="161C6A82"/>
    <w:multiLevelType w:val="hybridMultilevel"/>
    <w:tmpl w:val="979CD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8B64C74"/>
    <w:multiLevelType w:val="hybridMultilevel"/>
    <w:tmpl w:val="21F63308"/>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Bookshelf Symbol 7" w:hAnsi="Bookshelf Symbol 7"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Bookshelf Symbol 7" w:hAnsi="Bookshelf Symbol 7"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Bookshelf Symbol 7" w:hAnsi="Bookshelf Symbol 7" w:hint="default"/>
      </w:rPr>
    </w:lvl>
  </w:abstractNum>
  <w:abstractNum w:abstractNumId="4">
    <w:nsid w:val="6133368F"/>
    <w:multiLevelType w:val="hybridMultilevel"/>
    <w:tmpl w:val="7C289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F4B4040"/>
    <w:multiLevelType w:val="hybridMultilevel"/>
    <w:tmpl w:val="33500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2F25E6"/>
    <w:rsid w:val="00107880"/>
    <w:rsid w:val="00180CBA"/>
    <w:rsid w:val="00185496"/>
    <w:rsid w:val="001E7CD1"/>
    <w:rsid w:val="002200EB"/>
    <w:rsid w:val="002A1FAC"/>
    <w:rsid w:val="002D1B4F"/>
    <w:rsid w:val="002F25E6"/>
    <w:rsid w:val="00317103"/>
    <w:rsid w:val="004E7F3A"/>
    <w:rsid w:val="00560182"/>
    <w:rsid w:val="00590CDF"/>
    <w:rsid w:val="005B2AEE"/>
    <w:rsid w:val="005E3B0B"/>
    <w:rsid w:val="00616D0B"/>
    <w:rsid w:val="00634BEA"/>
    <w:rsid w:val="006A6758"/>
    <w:rsid w:val="00701338"/>
    <w:rsid w:val="00742E16"/>
    <w:rsid w:val="00786350"/>
    <w:rsid w:val="007F60A9"/>
    <w:rsid w:val="008265CA"/>
    <w:rsid w:val="00893A86"/>
    <w:rsid w:val="008C264B"/>
    <w:rsid w:val="00906A5B"/>
    <w:rsid w:val="00910EB7"/>
    <w:rsid w:val="009356B2"/>
    <w:rsid w:val="00954C26"/>
    <w:rsid w:val="00985B5D"/>
    <w:rsid w:val="009B789D"/>
    <w:rsid w:val="009D55E8"/>
    <w:rsid w:val="009F11FD"/>
    <w:rsid w:val="00A92B76"/>
    <w:rsid w:val="00AB3695"/>
    <w:rsid w:val="00AD5637"/>
    <w:rsid w:val="00AE0012"/>
    <w:rsid w:val="00AE13DE"/>
    <w:rsid w:val="00AF59C4"/>
    <w:rsid w:val="00B07403"/>
    <w:rsid w:val="00BB3F56"/>
    <w:rsid w:val="00C81410"/>
    <w:rsid w:val="00D8494B"/>
    <w:rsid w:val="00DB7FE6"/>
    <w:rsid w:val="00DC2DB4"/>
    <w:rsid w:val="00DC66BC"/>
    <w:rsid w:val="00E1410C"/>
    <w:rsid w:val="00EA5C97"/>
    <w:rsid w:val="00F015F0"/>
    <w:rsid w:val="00F16965"/>
    <w:rsid w:val="00FA075B"/>
    <w:rsid w:val="00FE042B"/>
    <w:rsid w:val="00FF0688"/>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FAC"/>
  </w:style>
  <w:style w:type="paragraph" w:styleId="Heading1">
    <w:name w:val="heading 1"/>
    <w:basedOn w:val="Normal"/>
    <w:next w:val="Normal"/>
    <w:link w:val="Heading1Char"/>
    <w:uiPriority w:val="9"/>
    <w:qFormat/>
    <w:rsid w:val="00DB7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5E6"/>
    <w:pPr>
      <w:spacing w:after="0" w:line="240" w:lineRule="auto"/>
    </w:pPr>
    <w:rPr>
      <w:lang w:val="en-US"/>
    </w:rPr>
  </w:style>
  <w:style w:type="character" w:customStyle="1" w:styleId="NoSpacingChar">
    <w:name w:val="No Spacing Char"/>
    <w:basedOn w:val="DefaultParagraphFont"/>
    <w:link w:val="NoSpacing"/>
    <w:uiPriority w:val="1"/>
    <w:rsid w:val="002F25E6"/>
    <w:rPr>
      <w:rFonts w:eastAsiaTheme="minorEastAsia"/>
      <w:lang w:val="en-US"/>
    </w:rPr>
  </w:style>
  <w:style w:type="paragraph" w:styleId="BalloonText">
    <w:name w:val="Balloon Text"/>
    <w:basedOn w:val="Normal"/>
    <w:link w:val="BalloonTextChar"/>
    <w:uiPriority w:val="99"/>
    <w:semiHidden/>
    <w:unhideWhenUsed/>
    <w:rsid w:val="002F25E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25E6"/>
    <w:rPr>
      <w:rFonts w:ascii="Tahoma" w:hAnsi="Tahoma"/>
      <w:sz w:val="16"/>
      <w:szCs w:val="16"/>
    </w:rPr>
  </w:style>
  <w:style w:type="table" w:styleId="TableGrid">
    <w:name w:val="Table Grid"/>
    <w:basedOn w:val="TableNormal"/>
    <w:uiPriority w:val="59"/>
    <w:rsid w:val="00EA5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7F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FE6"/>
    <w:pPr>
      <w:ind w:left="720"/>
      <w:contextualSpacing/>
    </w:pPr>
  </w:style>
  <w:style w:type="table" w:customStyle="1" w:styleId="LightShading-Accent11">
    <w:name w:val="Light Shading - Accent 11"/>
    <w:basedOn w:val="TableNormal"/>
    <w:uiPriority w:val="60"/>
    <w:rsid w:val="00701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01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6">
    <w:name w:val="Medium List 1 Accent 6"/>
    <w:basedOn w:val="TableNormal"/>
    <w:uiPriority w:val="65"/>
    <w:rsid w:val="00701338"/>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5E6"/>
    <w:pPr>
      <w:spacing w:after="0" w:line="240" w:lineRule="auto"/>
    </w:pPr>
    <w:rPr>
      <w:lang w:val="en-US"/>
    </w:rPr>
  </w:style>
  <w:style w:type="character" w:customStyle="1" w:styleId="NoSpacingChar">
    <w:name w:val="No Spacing Char"/>
    <w:basedOn w:val="DefaultParagraphFont"/>
    <w:link w:val="NoSpacing"/>
    <w:uiPriority w:val="1"/>
    <w:rsid w:val="002F25E6"/>
    <w:rPr>
      <w:rFonts w:eastAsiaTheme="minorEastAsia"/>
      <w:lang w:val="en-US"/>
    </w:rPr>
  </w:style>
  <w:style w:type="paragraph" w:styleId="BalloonText">
    <w:name w:val="Balloon Text"/>
    <w:basedOn w:val="Normal"/>
    <w:link w:val="BalloonTextChar"/>
    <w:uiPriority w:val="99"/>
    <w:semiHidden/>
    <w:unhideWhenUsed/>
    <w:rsid w:val="002F25E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25E6"/>
    <w:rPr>
      <w:rFonts w:ascii="Tahoma" w:hAnsi="Tahoma"/>
      <w:sz w:val="16"/>
      <w:szCs w:val="16"/>
    </w:rPr>
  </w:style>
  <w:style w:type="table" w:styleId="TableGrid">
    <w:name w:val="Table Grid"/>
    <w:basedOn w:val="TableNormal"/>
    <w:uiPriority w:val="59"/>
    <w:rsid w:val="00EA5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7F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FE6"/>
    <w:pPr>
      <w:ind w:left="720"/>
      <w:contextualSpacing/>
    </w:pPr>
  </w:style>
  <w:style w:type="table" w:customStyle="1" w:styleId="LightShading-Accent11">
    <w:name w:val="Light Shading - Accent 11"/>
    <w:basedOn w:val="TableNormal"/>
    <w:uiPriority w:val="60"/>
    <w:rsid w:val="00701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01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6">
    <w:name w:val="Medium List 1 Accent 6"/>
    <w:basedOn w:val="TableNormal"/>
    <w:uiPriority w:val="65"/>
    <w:rsid w:val="00701338"/>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webSettings.xml><?xml version="1.0" encoding="utf-8"?>
<w:webSettings xmlns:r="http://schemas.openxmlformats.org/officeDocument/2006/relationships" xmlns:w="http://schemas.openxmlformats.org/wordprocessingml/2006/main">
  <w:divs>
    <w:div w:id="16086263">
      <w:bodyDiv w:val="1"/>
      <w:marLeft w:val="0"/>
      <w:marRight w:val="0"/>
      <w:marTop w:val="0"/>
      <w:marBottom w:val="0"/>
      <w:divBdr>
        <w:top w:val="none" w:sz="0" w:space="0" w:color="auto"/>
        <w:left w:val="none" w:sz="0" w:space="0" w:color="auto"/>
        <w:bottom w:val="none" w:sz="0" w:space="0" w:color="auto"/>
        <w:right w:val="none" w:sz="0" w:space="0" w:color="auto"/>
      </w:divBdr>
    </w:div>
    <w:div w:id="638612677">
      <w:bodyDiv w:val="1"/>
      <w:marLeft w:val="0"/>
      <w:marRight w:val="0"/>
      <w:marTop w:val="0"/>
      <w:marBottom w:val="0"/>
      <w:divBdr>
        <w:top w:val="none" w:sz="0" w:space="0" w:color="auto"/>
        <w:left w:val="none" w:sz="0" w:space="0" w:color="auto"/>
        <w:bottom w:val="none" w:sz="0" w:space="0" w:color="auto"/>
        <w:right w:val="none" w:sz="0" w:space="0" w:color="auto"/>
      </w:divBdr>
    </w:div>
    <w:div w:id="170874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00140-2F13-4030-8BF9-3ECDDC405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Film Transport Project</vt:lpstr>
    </vt:vector>
  </TitlesOfParts>
  <Company>The University Of Victoria</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 Transport Project</dc:title>
  <dc:subject>Weekly Project Report #5</dc:subject>
  <dc:creator>Anderson Li</dc:creator>
  <cp:lastModifiedBy>Anderson Li</cp:lastModifiedBy>
  <cp:revision>6</cp:revision>
  <dcterms:created xsi:type="dcterms:W3CDTF">2012-06-12T21:09:00Z</dcterms:created>
  <dcterms:modified xsi:type="dcterms:W3CDTF">2012-06-12T21:32:00Z</dcterms:modified>
</cp:coreProperties>
</file>