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autoSpaceDE/>
        <w:autoSpaceDN/>
        <w:spacing w:line="240" w:lineRule="auto"/>
        <w:ind w:firstLine="0" w:firstLineChars="0"/>
        <w:jc w:val="center"/>
        <w:rPr>
          <w:sz w:val="44"/>
          <w:szCs w:val="44"/>
        </w:rPr>
      </w:pPr>
      <w:bookmarkStart w:id="0" w:name="_Toc15975"/>
      <w:bookmarkStart w:id="1" w:name="_Toc529700761"/>
      <w:r>
        <w:rPr>
          <w:rFonts w:ascii="Times New Roman" w:hAnsi="Times New Roman" w:eastAsia="华文行楷" w:cs="Times New Roman"/>
          <w:b/>
          <w:color w:val="FF0000"/>
          <w:spacing w:val="80"/>
          <w:kern w:val="2"/>
          <w:sz w:val="56"/>
          <w:szCs w:val="32"/>
          <w:lang w:bidi="he-IL"/>
        </w:rPr>
        <w:t>北京化工大学</w:t>
      </w:r>
    </w:p>
    <w:p>
      <w:pPr>
        <w:autoSpaceDE/>
        <w:autoSpaceDN/>
        <w:spacing w:line="240" w:lineRule="atLeast"/>
        <w:ind w:firstLine="0" w:firstLineChars="0"/>
        <w:jc w:val="center"/>
        <w:rPr>
          <w:rFonts w:ascii="Times New Roman" w:hAnsi="Times New Roman" w:eastAsia="黑体" w:cs="Times New Roman"/>
          <w:b/>
          <w:color w:val="FF0000"/>
          <w:kern w:val="2"/>
          <w:sz w:val="32"/>
          <w:szCs w:val="36"/>
          <w:lang w:bidi="he-IL"/>
        </w:rPr>
      </w:pPr>
      <w:r>
        <w:rPr>
          <w:rFonts w:hint="eastAsia" w:ascii="Times New Roman" w:hAnsi="Times New Roman" w:eastAsia="黑体" w:cs="Times New Roman"/>
          <w:b/>
          <w:color w:val="FF0000"/>
          <w:kern w:val="2"/>
          <w:sz w:val="32"/>
          <w:szCs w:val="36"/>
          <w:lang w:bidi="he-IL"/>
        </w:rPr>
        <w:t>机 电</w:t>
      </w:r>
      <w:r>
        <w:rPr>
          <w:rFonts w:ascii="Times New Roman" w:hAnsi="Times New Roman" w:eastAsia="黑体" w:cs="Times New Roman"/>
          <w:b/>
          <w:color w:val="FF0000"/>
          <w:kern w:val="2"/>
          <w:sz w:val="32"/>
          <w:szCs w:val="36"/>
          <w:lang w:bidi="he-IL"/>
        </w:rPr>
        <w:t xml:space="preserve"> 工 程 学 院</w:t>
      </w:r>
    </w:p>
    <w:p>
      <w:pPr>
        <w:autoSpaceDE/>
        <w:autoSpaceDN/>
        <w:spacing w:line="240" w:lineRule="auto"/>
        <w:ind w:left="1027" w:leftChars="428" w:right="962" w:rightChars="401" w:firstLine="0" w:firstLineChars="0"/>
        <w:jc w:val="center"/>
        <w:rPr>
          <w:rFonts w:ascii="Calibri" w:hAnsi="Calibri" w:cs="Times New Roman"/>
          <w:kern w:val="2"/>
          <w:sz w:val="21"/>
        </w:rPr>
      </w:pPr>
      <w:r>
        <w:rPr>
          <w:rFonts w:ascii="Calibri" w:hAnsi="Calibri" w:eastAsia="楷体_GB2312" w:cs="Times New Roman"/>
          <w:kern w:val="2"/>
          <w:sz w:val="30"/>
          <w:szCs w:val="30"/>
        </w:rPr>
        <mc:AlternateContent>
          <mc:Choice Requires="wps">
            <w:drawing>
              <wp:anchor distT="0" distB="0" distL="114300" distR="114300" simplePos="0" relativeHeight="251660288" behindDoc="1" locked="0" layoutInCell="1" allowOverlap="1">
                <wp:simplePos x="0" y="0"/>
                <wp:positionH relativeFrom="margin">
                  <wp:align>center</wp:align>
                </wp:positionH>
                <wp:positionV relativeFrom="paragraph">
                  <wp:posOffset>110490</wp:posOffset>
                </wp:positionV>
                <wp:extent cx="5652135" cy="0"/>
                <wp:effectExtent l="0" t="19050" r="43815" b="38100"/>
                <wp:wrapNone/>
                <wp:docPr id="91" name="直接连接符 91"/>
                <wp:cNvGraphicFramePr/>
                <a:graphic xmlns:a="http://schemas.openxmlformats.org/drawingml/2006/main">
                  <a:graphicData uri="http://schemas.microsoft.com/office/word/2010/wordprocessingShape">
                    <wps:wsp>
                      <wps:cNvCnPr>
                        <a:cxnSpLocks noChangeShapeType="1"/>
                      </wps:cNvCnPr>
                      <wps:spPr bwMode="auto">
                        <a:xfrm>
                          <a:off x="0" y="0"/>
                          <a:ext cx="5652135" cy="0"/>
                        </a:xfrm>
                        <a:prstGeom prst="line">
                          <a:avLst/>
                        </a:prstGeom>
                        <a:noFill/>
                        <a:ln w="57150" cmpd="thinThick">
                          <a:solidFill>
                            <a:srgbClr val="FF0000"/>
                          </a:solidFill>
                          <a:round/>
                        </a:ln>
                      </wps:spPr>
                      <wps:bodyPr/>
                    </wps:wsp>
                  </a:graphicData>
                </a:graphic>
              </wp:anchor>
            </w:drawing>
          </mc:Choice>
          <mc:Fallback>
            <w:pict>
              <v:line id="_x0000_s1026" o:spid="_x0000_s1026" o:spt="20" style="position:absolute;left:0pt;margin-top:8.7pt;height:0pt;width:445.05pt;mso-position-horizontal:center;mso-position-horizontal-relative:margin;z-index:-251656192;mso-width-relative:page;mso-height-relative:page;" filled="f" stroked="t" coordsize="21600,21600" o:gfxdata="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CUSE4fTAAAABgEAAA8AAAAAAAAAAQAgAAAAIgAAAGRycy9kb3ducmV2LnhtbFBLAQIUABQAAAAI&#10;AIdO4kCRUAQY8gEAAL4DAAAOAAAAAAAAAAEAIAAAACIBAABkcnMvZTJvRG9jLnhtbFBLBQYAAAAA&#10;BgAGAFkBAACGBQAAAAA=&#10;">
                <v:fill on="f" focussize="0,0"/>
                <v:stroke weight="4.5pt" color="#FF0000" linestyle="thinThick" joinstyle="round"/>
                <v:imagedata o:title=""/>
                <o:lock v:ext="edit" aspectratio="f"/>
              </v:line>
            </w:pict>
          </mc:Fallback>
        </mc:AlternateContent>
      </w:r>
    </w:p>
    <w:p>
      <w:pPr>
        <w:pStyle w:val="55"/>
        <w:spacing w:before="312" w:after="312"/>
        <w:ind w:firstLine="643"/>
      </w:pPr>
      <w:r>
        <w:rPr>
          <w:rFonts w:hint="eastAsia"/>
        </w:rPr>
        <w:t>机电</w:t>
      </w:r>
      <w:r>
        <w:t>工程学院课程设计管理制度</w:t>
      </w:r>
      <w:bookmarkEnd w:id="0"/>
      <w:bookmarkEnd w:id="1"/>
    </w:p>
    <w:p>
      <w:pPr>
        <w:ind w:firstLine="480"/>
      </w:pPr>
      <w:r>
        <w:t>课程设计是实践教学的重要环节，是运用前修课程有关知识进行的一次工程性设计基本训练，也是培养学生独立工作能力的重要手段。</w:t>
      </w:r>
    </w:p>
    <w:p>
      <w:pPr>
        <w:ind w:firstLine="482"/>
        <w:rPr>
          <w:b/>
        </w:rPr>
      </w:pPr>
      <w:r>
        <w:rPr>
          <w:b/>
        </w:rPr>
        <w:t>一、课程设计教学基本要求</w:t>
      </w:r>
    </w:p>
    <w:p>
      <w:pPr>
        <w:ind w:firstLine="480"/>
      </w:pPr>
      <w:r>
        <w:t>1．教学目的</w:t>
      </w:r>
    </w:p>
    <w:p>
      <w:pPr>
        <w:ind w:firstLine="480"/>
      </w:pPr>
      <w:r>
        <w:t>培养学生正确的设计思想，理论联系实际的工作作风，严谨认真、实事求是的科学态度和勇于探索的创新精神。培养学生综合运用所学知识，分析和解决工程技术问题的能力。通过课程设计实践，训练并提高学生在过程(工艺)计算、设备结构设计、工程绘图、查阅设计资料、运用标准与规范及计算机应用等方面的能力。</w:t>
      </w:r>
    </w:p>
    <w:p>
      <w:pPr>
        <w:ind w:firstLine="480"/>
      </w:pPr>
      <w:r>
        <w:t>2．教学要求</w:t>
      </w:r>
    </w:p>
    <w:p>
      <w:pPr>
        <w:ind w:firstLine="480"/>
      </w:pPr>
      <w:r>
        <w:t>坚持“认真、规范、严谨、实效”的原则，加强基本功训练，做到理论与实际相结合，继承与创新相结合，因材施教、严格要求与充分发挥学生的主观能动性相结合，智力因素教育与非智力因素教育相结合。</w:t>
      </w:r>
    </w:p>
    <w:p>
      <w:pPr>
        <w:ind w:firstLine="480"/>
      </w:pPr>
      <w:r>
        <w:t>3．设计任务书</w:t>
      </w:r>
    </w:p>
    <w:p>
      <w:pPr>
        <w:ind w:firstLine="480"/>
      </w:pPr>
      <w:r>
        <w:t>课程设计任务由指导教师给定，课程设计任务书原则上应包括：题目、设计要求、设计条件、图纸要求、工作计划。</w:t>
      </w:r>
    </w:p>
    <w:p>
      <w:pPr>
        <w:ind w:firstLine="480"/>
      </w:pPr>
      <w:r>
        <w:t>4．说明书及图纸</w:t>
      </w:r>
    </w:p>
    <w:p>
      <w:pPr>
        <w:ind w:firstLine="480"/>
      </w:pPr>
      <w:r>
        <w:t>课程设计应完成的最低工作量和图纸数量由课程团队根据教学大纲制定。设计结束后，学生必须编写出完整的、既有计算、又有论述分析的设计说明书1份；完成规定的流程图、主设备结构图（或总装图）、必要的零件图或其他图纸。课程设计说明书和图纸由学院教务干事负责归档，一般应保存至学生毕业后五年，对于有示范意义的优秀课程设计说明书和图纸保管期限可适当延长。</w:t>
      </w:r>
    </w:p>
    <w:p>
      <w:pPr>
        <w:widowControl/>
        <w:autoSpaceDE/>
        <w:autoSpaceDN/>
        <w:spacing w:line="240" w:lineRule="auto"/>
        <w:ind w:firstLine="0" w:firstLineChars="0"/>
        <w:rPr>
          <w:b/>
        </w:rPr>
      </w:pPr>
      <w:r>
        <w:rPr>
          <w:b/>
        </w:rPr>
        <w:br w:type="page"/>
      </w:r>
    </w:p>
    <w:p>
      <w:pPr>
        <w:ind w:firstLine="482"/>
        <w:rPr>
          <w:b/>
        </w:rPr>
      </w:pPr>
      <w:r>
        <w:rPr>
          <w:b/>
        </w:rPr>
        <w:t>二、课程设计选题</w:t>
      </w:r>
    </w:p>
    <w:p>
      <w:pPr>
        <w:ind w:firstLine="480"/>
      </w:pPr>
      <w:r>
        <w:t>1．选题要求</w:t>
      </w:r>
    </w:p>
    <w:p>
      <w:pPr>
        <w:ind w:firstLine="480"/>
      </w:pPr>
      <w:r>
        <w:t>(1) 课程设计的内容应符合课程设计的教学大纲，应能满足课程设计的教学</w:t>
      </w:r>
      <w:r>
        <w:rPr>
          <w:rFonts w:hint="eastAsia"/>
        </w:rPr>
        <w:t>目</w:t>
      </w:r>
      <w:r>
        <w:t>的与要求，能使学生得到较全面的综合设计训练。课程负责人需根据专业培养目标及毕业要求编写课程设计教学大纲。</w:t>
      </w:r>
    </w:p>
    <w:p>
      <w:pPr>
        <w:ind w:firstLine="480"/>
      </w:pPr>
      <w:r>
        <w:t>(2) 课程设计的题目应尽可能有工程背景，鼓励以小组的方式完成课程设计内容，但小组内要有分工和合作，各小组成员工作任务明确、具体。</w:t>
      </w:r>
    </w:p>
    <w:p>
      <w:pPr>
        <w:ind w:firstLine="480"/>
      </w:pPr>
      <w:r>
        <w:t>(3) 课程设计题目的难度和工作量应适合学生的知识结构和能力状况，使学生在规定的时间内既工作量饱满，又经过努力能完成设计任务。</w:t>
      </w:r>
    </w:p>
    <w:p>
      <w:pPr>
        <w:ind w:firstLine="480"/>
      </w:pPr>
      <w:r>
        <w:t>2．课程设计题目的确定</w:t>
      </w:r>
    </w:p>
    <w:p>
      <w:pPr>
        <w:ind w:firstLine="480"/>
      </w:pPr>
      <w:r>
        <w:t>课程设计题目由指导教师拟定，并经课程团队审定。鼓励学生结合课程内容自拟课程设计题目，但必须报课程负责人审批，同意后方可执行。</w:t>
      </w:r>
    </w:p>
    <w:p>
      <w:pPr>
        <w:ind w:firstLine="482"/>
        <w:rPr>
          <w:b/>
        </w:rPr>
      </w:pPr>
      <w:r>
        <w:rPr>
          <w:b/>
        </w:rPr>
        <w:t>三、对学生的基本要求</w:t>
      </w:r>
    </w:p>
    <w:p>
      <w:pPr>
        <w:ind w:firstLine="480"/>
      </w:pPr>
      <w:r>
        <w:t>1．学习态度</w:t>
      </w:r>
    </w:p>
    <w:p>
      <w:pPr>
        <w:ind w:firstLine="480"/>
      </w:pPr>
      <w:r>
        <w:t>(1) 要有勤于思考、刻苦钻研、一丝不苟、实事求是、精益求精的工作态度，对有抄袭他人设计内容、设计图纸或找他人代画设计图纸、代写设计说明书等行为的弄虚作假者一律给予不及格记成绩，并根据学校有关规定进行处理。</w:t>
      </w:r>
    </w:p>
    <w:p>
      <w:pPr>
        <w:ind w:firstLine="480"/>
      </w:pPr>
      <w:r>
        <w:t>(2) 要充分发挥学生的主观能动性，敢于创新，勇于实践；注意培养工程意识、效益意识(经济效益、环境效益、社会效益等)和创新意识。</w:t>
      </w:r>
    </w:p>
    <w:p>
      <w:pPr>
        <w:ind w:firstLine="480"/>
      </w:pPr>
      <w:r>
        <w:t>(3) 加深对课程的基本理论和基本概念的理解，做到设计计算正确，设备结构设计合理，查取数据或实验数据可靠，程序运行良好，绘图符合标准，说明书撰写规范。</w:t>
      </w:r>
    </w:p>
    <w:p>
      <w:pPr>
        <w:ind w:firstLine="480"/>
      </w:pPr>
      <w:r>
        <w:t>2．学习纪律</w:t>
      </w:r>
    </w:p>
    <w:p>
      <w:pPr>
        <w:ind w:firstLine="480"/>
      </w:pPr>
      <w:r>
        <w:t>要严格遵守学习纪律，遵守作息时间，不得迟到、早退和旷课。如因事、因病不能参加设计，则需请假，凡未请假或未获准假擅自不上课者，均按旷课论处。请假制度执行学校有关管理制度。</w:t>
      </w:r>
    </w:p>
    <w:p>
      <w:pPr>
        <w:ind w:firstLine="482"/>
        <w:rPr>
          <w:b/>
        </w:rPr>
      </w:pPr>
      <w:r>
        <w:rPr>
          <w:b/>
        </w:rPr>
        <w:t>四、课程设计计算说明书撰写规范</w:t>
      </w:r>
    </w:p>
    <w:p>
      <w:pPr>
        <w:ind w:firstLine="480"/>
      </w:pPr>
      <w:r>
        <w:t>课程设计说明书是设计的重要组成部分，其中包括设计的全部依据、论证和计算，应能完整反映设计者的设计思路、设计过程，要求文字简练、撰写清楚、装订整齐。格式要求由课程任课教师规定。</w:t>
      </w:r>
    </w:p>
    <w:p>
      <w:pPr>
        <w:widowControl/>
        <w:autoSpaceDE/>
        <w:autoSpaceDN/>
        <w:spacing w:line="240" w:lineRule="auto"/>
        <w:ind w:firstLine="0" w:firstLineChars="0"/>
        <w:rPr>
          <w:b/>
        </w:rPr>
      </w:pPr>
      <w:r>
        <w:rPr>
          <w:b/>
        </w:rPr>
        <w:br w:type="page"/>
      </w:r>
    </w:p>
    <w:p>
      <w:pPr>
        <w:ind w:firstLine="482"/>
        <w:rPr>
          <w:b/>
        </w:rPr>
      </w:pPr>
      <w:r>
        <w:rPr>
          <w:b/>
        </w:rPr>
        <w:t>五、课程设计成绩评定</w:t>
      </w:r>
    </w:p>
    <w:p>
      <w:pPr>
        <w:ind w:firstLine="480"/>
      </w:pPr>
      <w:r>
        <w:t>课程设计的成绩可根据学生设计过程的表现、设计说明书的质量、图纸的质量、答辩或测验的成绩等项内容进行评定，具体参见教学大纲。优秀率一般不超过20％。</w:t>
      </w:r>
    </w:p>
    <w:p>
      <w:pPr>
        <w:ind w:firstLine="482"/>
        <w:rPr>
          <w:b/>
        </w:rPr>
      </w:pPr>
      <w:r>
        <w:rPr>
          <w:b/>
        </w:rPr>
        <w:t>六、指导教师</w:t>
      </w:r>
    </w:p>
    <w:p>
      <w:pPr>
        <w:ind w:firstLine="480"/>
      </w:pPr>
      <w:r>
        <w:t>1．指导教师的资格</w:t>
      </w:r>
    </w:p>
    <w:p>
      <w:pPr>
        <w:ind w:firstLine="480"/>
      </w:pPr>
      <w:r>
        <w:t>课程设计的指导教师必须由讲师及以上的教师担任，助教可协助承担指导工作。对第一次承担指导工作的教师要由课程组(或系)组织他们先行独立完成相应课题，审查通过后方具有指导课程设计的资格。</w:t>
      </w:r>
    </w:p>
    <w:p>
      <w:pPr>
        <w:ind w:firstLine="480"/>
      </w:pPr>
      <w:r>
        <w:t>2．指导教师的职责</w:t>
      </w:r>
    </w:p>
    <w:p>
      <w:pPr>
        <w:ind w:firstLine="480"/>
      </w:pPr>
      <w:r>
        <w:t>(1) 选择题目，拟定任务书，制定指导计划：</w:t>
      </w:r>
    </w:p>
    <w:p>
      <w:pPr>
        <w:ind w:firstLine="480"/>
      </w:pPr>
      <w:r>
        <w:t>(2) 向学生下达设计任务书；</w:t>
      </w:r>
    </w:p>
    <w:p>
      <w:pPr>
        <w:ind w:firstLine="480"/>
      </w:pPr>
      <w:r>
        <w:t>(3) 检查学生的工作进度和质量，耐心细致地进行指导，及时解答和处理学生提出的问题；</w:t>
      </w:r>
    </w:p>
    <w:p>
      <w:pPr>
        <w:ind w:firstLine="480"/>
      </w:pPr>
      <w:r>
        <w:t>(4) 审查学生完成的设计资料与文件，组织学生答辩或进行测验：</w:t>
      </w:r>
    </w:p>
    <w:p>
      <w:pPr>
        <w:ind w:firstLine="480"/>
      </w:pPr>
      <w:r>
        <w:t>(5) 注重对学生非智力因素的开发，言传身教，教书育人；</w:t>
      </w:r>
    </w:p>
    <w:p>
      <w:pPr>
        <w:ind w:firstLine="480"/>
      </w:pPr>
      <w:r>
        <w:t>(6) 参加学生的成绩评定工作。</w:t>
      </w:r>
    </w:p>
    <w:p>
      <w:pPr>
        <w:ind w:firstLine="480"/>
      </w:pPr>
      <w:r>
        <w:t>3．指导时间</w:t>
      </w:r>
    </w:p>
    <w:p>
      <w:pPr>
        <w:ind w:firstLine="480"/>
      </w:pPr>
      <w:r>
        <w:t>指导教师必须坚守岗位，每个工作日指导时间应</w:t>
      </w:r>
      <w:r>
        <w:rPr>
          <w:rFonts w:hint="eastAsia"/>
        </w:rPr>
        <w:t>平均</w:t>
      </w:r>
      <w:r>
        <w:t>不少于4学时。在指导课程设计期间，一般不应出差，若确因工作需要出差，则必须经课程负责人批准，并委托相当水平的教师代理指导。</w:t>
      </w:r>
    </w:p>
    <w:p>
      <w:pPr>
        <w:ind w:firstLine="482"/>
        <w:rPr>
          <w:b/>
        </w:rPr>
      </w:pPr>
      <w:r>
        <w:rPr>
          <w:b/>
        </w:rPr>
        <w:t>七、课程组工作职责</w:t>
      </w:r>
    </w:p>
    <w:p>
      <w:pPr>
        <w:ind w:firstLine="480"/>
      </w:pPr>
      <w:r>
        <w:t>1．审定课程设计题目、任务书和安排指导教师；</w:t>
      </w:r>
    </w:p>
    <w:p>
      <w:pPr>
        <w:ind w:firstLine="480"/>
      </w:pPr>
      <w:r>
        <w:t>2．组织课程设计答辩、测验和成绩评定工作：</w:t>
      </w:r>
    </w:p>
    <w:p>
      <w:pPr>
        <w:ind w:firstLine="480"/>
      </w:pPr>
      <w:r>
        <w:t>3．负责课程设计的日常检查工作；</w:t>
      </w:r>
    </w:p>
    <w:p>
      <w:pPr>
        <w:ind w:firstLine="480"/>
      </w:pPr>
      <w:r>
        <w:t>4．考核本单位指导教师的工作；</w:t>
      </w:r>
    </w:p>
    <w:p>
      <w:pPr>
        <w:ind w:firstLine="480"/>
        <w:rPr>
          <w:kern w:val="2"/>
          <w:sz w:val="21"/>
        </w:rPr>
      </w:pPr>
      <w:r>
        <w:t>5．撰写课程设计工作总结。</w:t>
      </w:r>
      <w:r>
        <w:rPr>
          <w:kern w:val="2"/>
          <w:sz w:val="21"/>
        </w:rPr>
        <w:t xml:space="preserve"> </w:t>
      </w:r>
    </w:p>
    <w:p>
      <w:pPr>
        <w:ind w:firstLine="420"/>
        <w:rPr>
          <w:kern w:val="2"/>
          <w:sz w:val="21"/>
        </w:rPr>
      </w:pPr>
    </w:p>
    <w:p>
      <w:pPr>
        <w:ind w:firstLine="420"/>
        <w:rPr>
          <w:kern w:val="2"/>
          <w:sz w:val="21"/>
        </w:rPr>
      </w:pPr>
    </w:p>
    <w:p>
      <w:pPr>
        <w:ind w:firstLine="480"/>
        <w:jc w:val="right"/>
      </w:pPr>
      <w:r>
        <w:rPr>
          <w:rFonts w:hint="eastAsia"/>
        </w:rPr>
        <w:t>机电</w:t>
      </w:r>
      <w:r>
        <w:t>工程学院</w:t>
      </w:r>
    </w:p>
    <w:p>
      <w:pPr>
        <w:ind w:firstLine="480"/>
        <w:jc w:val="right"/>
        <w:rPr>
          <w:rFonts w:hint="eastAsia" w:ascii="等线" w:hAnsi="等线" w:eastAsia="等线"/>
          <w:sz w:val="21"/>
          <w:szCs w:val="21"/>
        </w:rPr>
      </w:pPr>
      <w:r>
        <w:rPr>
          <w:rFonts w:hint="eastAsia"/>
        </w:rPr>
        <w:t>2018</w:t>
      </w:r>
      <w:r>
        <w:t>.</w:t>
      </w:r>
      <w:r>
        <w:rPr>
          <w:rFonts w:hint="eastAsia"/>
        </w:rPr>
        <w:t>4</w:t>
      </w:r>
      <w:r>
        <w:t>.</w:t>
      </w:r>
      <w:r>
        <w:rPr>
          <w:rFonts w:hint="eastAsia"/>
        </w:rPr>
        <w:t>20</w:t>
      </w:r>
      <w:bookmarkStart w:id="2" w:name="_GoBack"/>
      <w:bookmarkEnd w:id="2"/>
    </w:p>
    <w:sectPr>
      <w:headerReference r:id="rId5" w:type="default"/>
      <w:footerReference r:id="rId6" w:type="default"/>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80"/>
      </w:pPr>
      <w:r>
        <w:separator/>
      </w:r>
    </w:p>
  </w:endnote>
  <w:endnote w:type="continuationSeparator" w:id="1">
    <w:p>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Cambria">
    <w:panose1 w:val="02040503050406030204"/>
    <w:charset w:val="00"/>
    <w:family w:val="roman"/>
    <w:pitch w:val="default"/>
    <w:sig w:usb0="E00006FF" w:usb1="420024FF" w:usb2="02000000" w:usb3="00000000" w:csb0="2000019F" w:csb1="00000000"/>
  </w:font>
  <w:font w:name="华文行楷">
    <w:panose1 w:val="02010800040101010101"/>
    <w:charset w:val="86"/>
    <w:family w:val="auto"/>
    <w:pitch w:val="default"/>
    <w:sig w:usb0="00000001" w:usb1="080F0000" w:usb2="00000000" w:usb3="00000000" w:csb0="00040000" w:csb1="00000000"/>
  </w:font>
  <w:font w:name="楷体_GB2312">
    <w:altName w:val="楷体"/>
    <w:panose1 w:val="00000000000000000000"/>
    <w:charset w:val="86"/>
    <w:family w:val="modern"/>
    <w:pitch w:val="default"/>
    <w:sig w:usb0="00000000" w:usb1="0000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ind w:firstLine="360"/>
    </w:pPr>
    <w:r>
      <mc:AlternateContent>
        <mc:Choice Requires="wps">
          <w:drawing>
            <wp:anchor distT="0" distB="0" distL="114300" distR="114300" simplePos="0" relativeHeight="251659264" behindDoc="0" locked="0" layoutInCell="1" allowOverlap="1">
              <wp:simplePos x="0" y="0"/>
              <wp:positionH relativeFrom="margin">
                <wp:posOffset>2303780</wp:posOffset>
              </wp:positionH>
              <wp:positionV relativeFrom="paragraph">
                <wp:posOffset>9525</wp:posOffset>
              </wp:positionV>
              <wp:extent cx="616585" cy="1828800"/>
              <wp:effectExtent l="0" t="0" r="12065" b="0"/>
              <wp:wrapNone/>
              <wp:docPr id="30" name="文本框 30"/>
              <wp:cNvGraphicFramePr/>
              <a:graphic xmlns:a="http://schemas.openxmlformats.org/drawingml/2006/main">
                <a:graphicData uri="http://schemas.microsoft.com/office/word/2010/wordprocessingShape">
                  <wps:wsp>
                    <wps:cNvSpPr txBox="1"/>
                    <wps:spPr>
                      <a:xfrm>
                        <a:off x="0" y="0"/>
                        <a:ext cx="616688"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0"/>
                            <w:ind w:firstLine="360"/>
                            <w:jc w:val="center"/>
                          </w:pPr>
                          <w:r>
                            <w:rPr>
                              <w:rFonts w:hint="eastAsia"/>
                            </w:rPr>
                            <w:fldChar w:fldCharType="begin"/>
                          </w:r>
                          <w:r>
                            <w:rPr>
                              <w:rFonts w:hint="eastAsia"/>
                            </w:rPr>
                            <w:instrText xml:space="preserve"> PAGE  \* MERGEFORMAT </w:instrText>
                          </w:r>
                          <w:r>
                            <w:rPr>
                              <w:rFonts w:hint="eastAsia"/>
                            </w:rPr>
                            <w:fldChar w:fldCharType="separate"/>
                          </w:r>
                          <w:r>
                            <w:t>6</w:t>
                          </w:r>
                          <w:r>
                            <w:rPr>
                              <w:rFonts w:hint="eastAsia"/>
                            </w:rPr>
                            <w:fldChar w:fldCharType="end"/>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left:181.4pt;margin-top:0.75pt;height:144pt;width:48.55pt;mso-position-horizontal-relative:margin;z-index:251659264;mso-width-relative:page;mso-height-relative:page;" filled="f" stroked="f" coordsize="21600,21600" o:gfxdata="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Easoe7YAAAACQEAAA8AAAAAAAAAAQAgAAAAIgAAAGRycy9kb3ducmV2Lnht&#10;bFBLAQIUABQAAAAIAIdO4kCsjbNjMgIAAFgEAAAOAAAAAAAAAAEAIAAAACcBAABkcnMvZTJvRG9j&#10;LnhtbFBLBQYAAAAABgAGAFkBAADLBQAAAAA=&#10;">
              <v:fill on="f" focussize="0,0"/>
              <v:stroke on="f" weight="0.5pt"/>
              <v:imagedata o:title=""/>
              <o:lock v:ext="edit" aspectratio="f"/>
              <v:textbox inset="0mm,0mm,0mm,0mm" style="mso-fit-shape-to-text:t;">
                <w:txbxContent>
                  <w:p>
                    <w:pPr>
                      <w:pStyle w:val="10"/>
                      <w:ind w:firstLine="360"/>
                      <w:jc w:val="center"/>
                    </w:pPr>
                    <w:r>
                      <w:rPr>
                        <w:rFonts w:hint="eastAsia"/>
                      </w:rPr>
                      <w:fldChar w:fldCharType="begin"/>
                    </w:r>
                    <w:r>
                      <w:rPr>
                        <w:rFonts w:hint="eastAsia"/>
                      </w:rPr>
                      <w:instrText xml:space="preserve"> PAGE  \* MERGEFORMAT </w:instrText>
                    </w:r>
                    <w:r>
                      <w:rPr>
                        <w:rFonts w:hint="eastAsia"/>
                      </w:rPr>
                      <w:fldChar w:fldCharType="separate"/>
                    </w:r>
                    <w:r>
                      <w:t>6</w:t>
                    </w:r>
                    <w:r>
                      <w:rPr>
                        <w:rFonts w:hint="eastAsia"/>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ind w:firstLine="480"/>
      </w:pPr>
      <w:r>
        <w:separator/>
      </w:r>
    </w:p>
  </w:footnote>
  <w:footnote w:type="continuationSeparator" w:id="1">
    <w:p>
      <w:pPr>
        <w:spacing w:line="24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firstLine="0" w:firstLineChars="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HorizontalSpacing w:val="11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NDYzMTcysjAyMze0sLBU0lEKTi0uzszPAykwrAUA2cE8jiwAAAA="/>
    <w:docVar w:name="commondata" w:val="eyJoZGlkIjoiYTExZDcwOGE4OGIwMGRmY2FhZjdlNzlkYjRlZDQyYmQifQ=="/>
  </w:docVars>
  <w:rsids>
    <w:rsidRoot w:val="004D03FE"/>
    <w:rsid w:val="000013A2"/>
    <w:rsid w:val="00001C32"/>
    <w:rsid w:val="00061411"/>
    <w:rsid w:val="00063B61"/>
    <w:rsid w:val="000643CF"/>
    <w:rsid w:val="00085FC0"/>
    <w:rsid w:val="00091B1E"/>
    <w:rsid w:val="000B156D"/>
    <w:rsid w:val="000B51CF"/>
    <w:rsid w:val="000C783E"/>
    <w:rsid w:val="000D4B32"/>
    <w:rsid w:val="000D4C98"/>
    <w:rsid w:val="000F763A"/>
    <w:rsid w:val="00107165"/>
    <w:rsid w:val="00110724"/>
    <w:rsid w:val="0012158E"/>
    <w:rsid w:val="00122555"/>
    <w:rsid w:val="001478E5"/>
    <w:rsid w:val="00185115"/>
    <w:rsid w:val="00187073"/>
    <w:rsid w:val="001A4D2F"/>
    <w:rsid w:val="001B556D"/>
    <w:rsid w:val="001D33D9"/>
    <w:rsid w:val="001E314B"/>
    <w:rsid w:val="00200ABA"/>
    <w:rsid w:val="00217432"/>
    <w:rsid w:val="00286C2C"/>
    <w:rsid w:val="002A0F28"/>
    <w:rsid w:val="002A529B"/>
    <w:rsid w:val="002B7115"/>
    <w:rsid w:val="002C54D1"/>
    <w:rsid w:val="002E5FE8"/>
    <w:rsid w:val="002F61B7"/>
    <w:rsid w:val="0035055F"/>
    <w:rsid w:val="003605F6"/>
    <w:rsid w:val="003715AD"/>
    <w:rsid w:val="003762C7"/>
    <w:rsid w:val="00382F91"/>
    <w:rsid w:val="0039581F"/>
    <w:rsid w:val="003A5BEB"/>
    <w:rsid w:val="003E7D67"/>
    <w:rsid w:val="00404AFF"/>
    <w:rsid w:val="004470FD"/>
    <w:rsid w:val="00447969"/>
    <w:rsid w:val="00447A95"/>
    <w:rsid w:val="0047162C"/>
    <w:rsid w:val="004854DF"/>
    <w:rsid w:val="0049356F"/>
    <w:rsid w:val="004A7237"/>
    <w:rsid w:val="004D03FE"/>
    <w:rsid w:val="004F41C2"/>
    <w:rsid w:val="005009AB"/>
    <w:rsid w:val="00515F13"/>
    <w:rsid w:val="00546312"/>
    <w:rsid w:val="00550578"/>
    <w:rsid w:val="005652CC"/>
    <w:rsid w:val="00574A64"/>
    <w:rsid w:val="005A26DF"/>
    <w:rsid w:val="005A5C07"/>
    <w:rsid w:val="00602F26"/>
    <w:rsid w:val="00652188"/>
    <w:rsid w:val="00676666"/>
    <w:rsid w:val="006C6E65"/>
    <w:rsid w:val="006E2461"/>
    <w:rsid w:val="006E5962"/>
    <w:rsid w:val="0070202C"/>
    <w:rsid w:val="007050C5"/>
    <w:rsid w:val="00764DFC"/>
    <w:rsid w:val="00772BAE"/>
    <w:rsid w:val="007B7537"/>
    <w:rsid w:val="007D2283"/>
    <w:rsid w:val="007E7B60"/>
    <w:rsid w:val="007F3FD9"/>
    <w:rsid w:val="007F6045"/>
    <w:rsid w:val="00802438"/>
    <w:rsid w:val="0082208E"/>
    <w:rsid w:val="008377BE"/>
    <w:rsid w:val="008434AD"/>
    <w:rsid w:val="00854D02"/>
    <w:rsid w:val="00866624"/>
    <w:rsid w:val="008A295E"/>
    <w:rsid w:val="008A3BAA"/>
    <w:rsid w:val="008B0D1D"/>
    <w:rsid w:val="008D084F"/>
    <w:rsid w:val="009328CF"/>
    <w:rsid w:val="009529B0"/>
    <w:rsid w:val="009625CE"/>
    <w:rsid w:val="009961D8"/>
    <w:rsid w:val="009B246A"/>
    <w:rsid w:val="00A1595F"/>
    <w:rsid w:val="00A176C6"/>
    <w:rsid w:val="00A323E2"/>
    <w:rsid w:val="00A42C02"/>
    <w:rsid w:val="00A51A10"/>
    <w:rsid w:val="00AA4AA1"/>
    <w:rsid w:val="00AB03AF"/>
    <w:rsid w:val="00AC32FF"/>
    <w:rsid w:val="00AC6B02"/>
    <w:rsid w:val="00B21270"/>
    <w:rsid w:val="00B37258"/>
    <w:rsid w:val="00B5313C"/>
    <w:rsid w:val="00B536AB"/>
    <w:rsid w:val="00B60940"/>
    <w:rsid w:val="00B82429"/>
    <w:rsid w:val="00B9550E"/>
    <w:rsid w:val="00BA3B17"/>
    <w:rsid w:val="00BA7A15"/>
    <w:rsid w:val="00BB4324"/>
    <w:rsid w:val="00BC1C2C"/>
    <w:rsid w:val="00BD174A"/>
    <w:rsid w:val="00C02E0C"/>
    <w:rsid w:val="00C13070"/>
    <w:rsid w:val="00C42366"/>
    <w:rsid w:val="00C4322C"/>
    <w:rsid w:val="00C651B8"/>
    <w:rsid w:val="00C95B15"/>
    <w:rsid w:val="00CB080D"/>
    <w:rsid w:val="00CD394E"/>
    <w:rsid w:val="00CD4DC7"/>
    <w:rsid w:val="00CF02FB"/>
    <w:rsid w:val="00D118BA"/>
    <w:rsid w:val="00D26F9F"/>
    <w:rsid w:val="00D45921"/>
    <w:rsid w:val="00D50A2A"/>
    <w:rsid w:val="00D622F6"/>
    <w:rsid w:val="00D741E0"/>
    <w:rsid w:val="00D9077D"/>
    <w:rsid w:val="00DA0FF1"/>
    <w:rsid w:val="00DB0A7B"/>
    <w:rsid w:val="00DB5FF1"/>
    <w:rsid w:val="00DC3661"/>
    <w:rsid w:val="00DE3344"/>
    <w:rsid w:val="00DF35BF"/>
    <w:rsid w:val="00E40C84"/>
    <w:rsid w:val="00E77A15"/>
    <w:rsid w:val="00E877AB"/>
    <w:rsid w:val="00EA5E72"/>
    <w:rsid w:val="00EA7ADA"/>
    <w:rsid w:val="00EB3810"/>
    <w:rsid w:val="00EF06F1"/>
    <w:rsid w:val="00F21B87"/>
    <w:rsid w:val="00F556AE"/>
    <w:rsid w:val="00F603EB"/>
    <w:rsid w:val="00F87B9D"/>
    <w:rsid w:val="08F05225"/>
    <w:rsid w:val="333724DC"/>
    <w:rsid w:val="3C0D3562"/>
    <w:rsid w:val="585730FF"/>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14:defaultImageDpi w14:val="33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name="toc 1"/>
    <w:lsdException w:qFormat="1" w:uiPriority="39"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qFormat="1" w:uiPriority="99" w:semiHidden="0" w:name="header"/>
    <w:lsdException w:qFormat="1"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nhideWhenUsed="0" w:uiPriority="11" w:semiHidden="0" w:name="Subtitle"/>
    <w:lsdException w:uiPriority="99" w:name="Salutation"/>
    <w:lsdException w:qFormat="1"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unhideWhenUsed="0" w:uiPriority="22" w:semiHidden="0" w:name="Strong"/>
    <w:lsdException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spacing w:line="440" w:lineRule="exact"/>
      <w:ind w:firstLine="200" w:firstLineChars="200"/>
    </w:pPr>
    <w:rPr>
      <w:rFonts w:ascii="宋体" w:hAnsi="宋体" w:eastAsia="宋体" w:cs="宋体"/>
      <w:sz w:val="24"/>
      <w:szCs w:val="22"/>
      <w:lang w:val="en-US" w:eastAsia="zh-CN" w:bidi="ar-SA"/>
    </w:rPr>
  </w:style>
  <w:style w:type="paragraph" w:styleId="2">
    <w:name w:val="heading 1"/>
    <w:basedOn w:val="1"/>
    <w:next w:val="1"/>
    <w:link w:val="29"/>
    <w:qFormat/>
    <w:uiPriority w:val="0"/>
    <w:pPr>
      <w:keepNext/>
      <w:keepLines/>
      <w:spacing w:before="340" w:after="330" w:line="578" w:lineRule="auto"/>
      <w:outlineLvl w:val="0"/>
    </w:pPr>
    <w:rPr>
      <w:rFonts w:cstheme="minorBidi"/>
      <w:b/>
      <w:color w:val="000000"/>
      <w:sz w:val="28"/>
    </w:rPr>
  </w:style>
  <w:style w:type="paragraph" w:styleId="3">
    <w:name w:val="heading 2"/>
    <w:basedOn w:val="1"/>
    <w:next w:val="1"/>
    <w:link w:val="30"/>
    <w:unhideWhenUsed/>
    <w:qFormat/>
    <w:uiPriority w:val="0"/>
    <w:pPr>
      <w:keepNext/>
      <w:keepLines/>
      <w:spacing w:before="260" w:after="260" w:line="416" w:lineRule="auto"/>
      <w:outlineLvl w:val="1"/>
    </w:pPr>
    <w:rPr>
      <w:rFonts w:ascii="等线 Light" w:hAnsi="等线 Light" w:eastAsia="等线 Light" w:cs="Times New Roman"/>
      <w:b/>
      <w:bCs/>
      <w:color w:val="000000"/>
      <w:spacing w:val="1"/>
      <w:sz w:val="32"/>
      <w:szCs w:val="32"/>
    </w:rPr>
  </w:style>
  <w:style w:type="paragraph" w:styleId="4">
    <w:name w:val="heading 3"/>
    <w:basedOn w:val="1"/>
    <w:next w:val="1"/>
    <w:link w:val="27"/>
    <w:unhideWhenUsed/>
    <w:qFormat/>
    <w:uiPriority w:val="0"/>
    <w:pPr>
      <w:keepNext/>
      <w:keepLines/>
      <w:widowControl/>
      <w:autoSpaceDE/>
      <w:autoSpaceDN/>
      <w:spacing w:before="260" w:after="260" w:line="416" w:lineRule="auto"/>
      <w:ind w:firstLine="482"/>
      <w:outlineLvl w:val="2"/>
    </w:pPr>
    <w:rPr>
      <w:rFonts w:cs="黑体"/>
      <w:b/>
      <w:bCs/>
      <w:color w:val="000000"/>
      <w:spacing w:val="1"/>
      <w:sz w:val="32"/>
      <w:szCs w:val="32"/>
    </w:rPr>
  </w:style>
  <w:style w:type="paragraph" w:styleId="5">
    <w:name w:val="heading 4"/>
    <w:basedOn w:val="1"/>
    <w:next w:val="1"/>
    <w:link w:val="31"/>
    <w:semiHidden/>
    <w:unhideWhenUsed/>
    <w:qFormat/>
    <w:uiPriority w:val="0"/>
    <w:pPr>
      <w:keepNext/>
      <w:keepLines/>
      <w:spacing w:before="280" w:after="290" w:line="376" w:lineRule="auto"/>
      <w:outlineLvl w:val="3"/>
    </w:pPr>
    <w:rPr>
      <w:rFonts w:ascii="等线 Light" w:hAnsi="等线 Light" w:eastAsia="等线 Light" w:cs="Times New Roman"/>
      <w:b/>
      <w:bCs/>
      <w:color w:val="000000"/>
      <w:spacing w:val="1"/>
      <w:sz w:val="28"/>
      <w:szCs w:val="28"/>
    </w:rPr>
  </w:style>
  <w:style w:type="character" w:default="1" w:styleId="19">
    <w:name w:val="Default Paragraph Font"/>
    <w:semiHidden/>
    <w:unhideWhenUsed/>
    <w:qFormat/>
    <w:uiPriority w:val="1"/>
  </w:style>
  <w:style w:type="table" w:default="1" w:styleId="17">
    <w:name w:val="Normal Table"/>
    <w:semiHidden/>
    <w:unhideWhenUsed/>
    <w:qFormat/>
    <w:uiPriority w:val="99"/>
    <w:tblPr>
      <w:tblCellMar>
        <w:top w:w="0" w:type="dxa"/>
        <w:left w:w="108" w:type="dxa"/>
        <w:bottom w:w="0" w:type="dxa"/>
        <w:right w:w="108" w:type="dxa"/>
      </w:tblCellMar>
    </w:tblPr>
  </w:style>
  <w:style w:type="paragraph" w:styleId="6">
    <w:name w:val="annotation text"/>
    <w:basedOn w:val="1"/>
    <w:link w:val="32"/>
    <w:unhideWhenUsed/>
    <w:qFormat/>
    <w:uiPriority w:val="99"/>
    <w:pPr>
      <w:widowControl/>
      <w:autoSpaceDE/>
      <w:autoSpaceDN/>
      <w:spacing w:before="238" w:line="360" w:lineRule="auto"/>
      <w:ind w:firstLine="482"/>
    </w:pPr>
    <w:rPr>
      <w:rFonts w:cs="黑体"/>
      <w:color w:val="000000"/>
      <w:spacing w:val="1"/>
      <w:szCs w:val="24"/>
    </w:rPr>
  </w:style>
  <w:style w:type="paragraph" w:styleId="7">
    <w:name w:val="toc 3"/>
    <w:basedOn w:val="1"/>
    <w:next w:val="1"/>
    <w:unhideWhenUsed/>
    <w:qFormat/>
    <w:uiPriority w:val="39"/>
    <w:pPr>
      <w:ind w:left="840" w:leftChars="400"/>
    </w:pPr>
  </w:style>
  <w:style w:type="paragraph" w:styleId="8">
    <w:name w:val="Date"/>
    <w:basedOn w:val="1"/>
    <w:next w:val="1"/>
    <w:link w:val="58"/>
    <w:semiHidden/>
    <w:unhideWhenUsed/>
    <w:qFormat/>
    <w:uiPriority w:val="99"/>
    <w:pPr>
      <w:ind w:left="100" w:leftChars="2500"/>
    </w:pPr>
  </w:style>
  <w:style w:type="paragraph" w:styleId="9">
    <w:name w:val="Balloon Text"/>
    <w:basedOn w:val="1"/>
    <w:link w:val="36"/>
    <w:semiHidden/>
    <w:unhideWhenUsed/>
    <w:uiPriority w:val="0"/>
    <w:pPr>
      <w:widowControl/>
      <w:autoSpaceDE/>
      <w:autoSpaceDN/>
      <w:spacing w:before="238" w:line="360" w:lineRule="auto"/>
      <w:ind w:firstLine="482"/>
    </w:pPr>
    <w:rPr>
      <w:rFonts w:cs="黑体"/>
      <w:color w:val="000000"/>
      <w:spacing w:val="1"/>
      <w:sz w:val="18"/>
      <w:szCs w:val="18"/>
    </w:rPr>
  </w:style>
  <w:style w:type="paragraph" w:styleId="10">
    <w:name w:val="footer"/>
    <w:basedOn w:val="1"/>
    <w:link w:val="22"/>
    <w:unhideWhenUsed/>
    <w:qFormat/>
    <w:uiPriority w:val="0"/>
    <w:pPr>
      <w:tabs>
        <w:tab w:val="center" w:pos="4153"/>
        <w:tab w:val="right" w:pos="8306"/>
      </w:tabs>
      <w:snapToGrid w:val="0"/>
    </w:pPr>
    <w:rPr>
      <w:sz w:val="18"/>
      <w:szCs w:val="18"/>
    </w:rPr>
  </w:style>
  <w:style w:type="paragraph" w:styleId="11">
    <w:name w:val="header"/>
    <w:basedOn w:val="1"/>
    <w:link w:val="21"/>
    <w:unhideWhenUsed/>
    <w:qFormat/>
    <w:uiPriority w:val="99"/>
    <w:pPr>
      <w:pBdr>
        <w:bottom w:val="single" w:color="auto" w:sz="6" w:space="1"/>
      </w:pBdr>
      <w:tabs>
        <w:tab w:val="center" w:pos="4153"/>
        <w:tab w:val="right" w:pos="8306"/>
      </w:tabs>
      <w:snapToGrid w:val="0"/>
      <w:jc w:val="center"/>
    </w:pPr>
    <w:rPr>
      <w:sz w:val="18"/>
      <w:szCs w:val="18"/>
    </w:rPr>
  </w:style>
  <w:style w:type="paragraph" w:styleId="12">
    <w:name w:val="toc 1"/>
    <w:basedOn w:val="1"/>
    <w:next w:val="1"/>
    <w:semiHidden/>
    <w:unhideWhenUsed/>
    <w:qFormat/>
    <w:uiPriority w:val="39"/>
  </w:style>
  <w:style w:type="paragraph" w:styleId="13">
    <w:name w:val="toc 2"/>
    <w:basedOn w:val="1"/>
    <w:next w:val="1"/>
    <w:semiHidden/>
    <w:unhideWhenUsed/>
    <w:qFormat/>
    <w:uiPriority w:val="39"/>
    <w:pPr>
      <w:ind w:left="420" w:leftChars="200"/>
    </w:pPr>
  </w:style>
  <w:style w:type="paragraph" w:styleId="14">
    <w:name w:val="Normal (Web)"/>
    <w:basedOn w:val="1"/>
    <w:unhideWhenUsed/>
    <w:qFormat/>
    <w:uiPriority w:val="99"/>
    <w:pPr>
      <w:widowControl/>
      <w:autoSpaceDE/>
      <w:autoSpaceDN/>
      <w:spacing w:before="100" w:beforeAutospacing="1" w:after="100" w:afterAutospacing="1" w:line="240" w:lineRule="auto"/>
      <w:ind w:firstLine="0" w:firstLineChars="0"/>
    </w:pPr>
    <w:rPr>
      <w:szCs w:val="24"/>
    </w:rPr>
  </w:style>
  <w:style w:type="paragraph" w:styleId="15">
    <w:name w:val="Title"/>
    <w:basedOn w:val="1"/>
    <w:next w:val="1"/>
    <w:link w:val="20"/>
    <w:qFormat/>
    <w:uiPriority w:val="10"/>
    <w:pPr>
      <w:spacing w:before="240" w:after="60"/>
      <w:jc w:val="center"/>
      <w:outlineLvl w:val="0"/>
    </w:pPr>
    <w:rPr>
      <w:rFonts w:asciiTheme="majorHAnsi" w:hAnsiTheme="majorHAnsi" w:eastAsiaTheme="majorEastAsia" w:cstheme="majorBidi"/>
      <w:b/>
      <w:bCs/>
      <w:sz w:val="32"/>
      <w:szCs w:val="32"/>
    </w:rPr>
  </w:style>
  <w:style w:type="paragraph" w:styleId="16">
    <w:name w:val="annotation subject"/>
    <w:basedOn w:val="6"/>
    <w:next w:val="6"/>
    <w:link w:val="34"/>
    <w:semiHidden/>
    <w:unhideWhenUsed/>
    <w:qFormat/>
    <w:uiPriority w:val="0"/>
    <w:rPr>
      <w:b/>
      <w:bCs/>
    </w:rPr>
  </w:style>
  <w:style w:type="table" w:styleId="18">
    <w:name w:val="Table Grid"/>
    <w:basedOn w:val="17"/>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20">
    <w:name w:val="标题 字符"/>
    <w:basedOn w:val="19"/>
    <w:link w:val="15"/>
    <w:qFormat/>
    <w:uiPriority w:val="10"/>
    <w:rPr>
      <w:rFonts w:asciiTheme="majorHAnsi" w:hAnsiTheme="majorHAnsi" w:eastAsiaTheme="majorEastAsia" w:cstheme="majorBidi"/>
      <w:b/>
      <w:bCs/>
      <w:kern w:val="0"/>
      <w:sz w:val="32"/>
      <w:szCs w:val="32"/>
    </w:rPr>
  </w:style>
  <w:style w:type="character" w:customStyle="1" w:styleId="21">
    <w:name w:val="页眉 字符"/>
    <w:basedOn w:val="19"/>
    <w:link w:val="11"/>
    <w:qFormat/>
    <w:uiPriority w:val="99"/>
    <w:rPr>
      <w:rFonts w:ascii="宋体" w:hAnsi="宋体" w:eastAsia="宋体" w:cs="宋体"/>
      <w:kern w:val="0"/>
      <w:sz w:val="18"/>
      <w:szCs w:val="18"/>
    </w:rPr>
  </w:style>
  <w:style w:type="character" w:customStyle="1" w:styleId="22">
    <w:name w:val="页脚 字符"/>
    <w:basedOn w:val="19"/>
    <w:link w:val="10"/>
    <w:qFormat/>
    <w:uiPriority w:val="0"/>
    <w:rPr>
      <w:rFonts w:ascii="宋体" w:hAnsi="宋体" w:eastAsia="宋体" w:cs="宋体"/>
      <w:kern w:val="0"/>
      <w:sz w:val="18"/>
      <w:szCs w:val="18"/>
    </w:rPr>
  </w:style>
  <w:style w:type="paragraph" w:styleId="23">
    <w:name w:val="List Paragraph"/>
    <w:basedOn w:val="1"/>
    <w:qFormat/>
    <w:uiPriority w:val="34"/>
    <w:pPr>
      <w:ind w:firstLine="420"/>
    </w:pPr>
  </w:style>
  <w:style w:type="paragraph" w:customStyle="1" w:styleId="24">
    <w:name w:val="标题 11"/>
    <w:basedOn w:val="25"/>
    <w:next w:val="1"/>
    <w:qFormat/>
    <w:uiPriority w:val="0"/>
    <w:pPr>
      <w:spacing w:before="0" w:after="0" w:line="320" w:lineRule="exact"/>
      <w:jc w:val="left"/>
      <w:outlineLvl w:val="0"/>
    </w:pPr>
    <w:rPr>
      <w:rFonts w:ascii="宋体" w:hAnsi="宋体" w:eastAsia="宋体"/>
      <w:b/>
      <w:color w:val="000000"/>
      <w:sz w:val="28"/>
      <w:lang w:eastAsia="zh-CN"/>
    </w:rPr>
  </w:style>
  <w:style w:type="paragraph" w:customStyle="1" w:styleId="25">
    <w:name w:val="Normal_0"/>
    <w:qFormat/>
    <w:uiPriority w:val="0"/>
    <w:pPr>
      <w:spacing w:before="120" w:after="240"/>
      <w:jc w:val="both"/>
    </w:pPr>
    <w:rPr>
      <w:rFonts w:asciiTheme="minorHAnsi" w:hAnsiTheme="minorHAnsi" w:eastAsiaTheme="minorEastAsia" w:cstheme="minorBidi"/>
      <w:sz w:val="22"/>
      <w:szCs w:val="22"/>
      <w:lang w:val="en-US" w:eastAsia="en-US" w:bidi="ar-SA"/>
    </w:rPr>
  </w:style>
  <w:style w:type="paragraph" w:customStyle="1" w:styleId="26">
    <w:name w:val="标题 21"/>
    <w:basedOn w:val="1"/>
    <w:next w:val="1"/>
    <w:semiHidden/>
    <w:unhideWhenUsed/>
    <w:qFormat/>
    <w:uiPriority w:val="0"/>
    <w:pPr>
      <w:keepNext/>
      <w:keepLines/>
      <w:widowControl/>
      <w:autoSpaceDE/>
      <w:autoSpaceDN/>
      <w:spacing w:before="260" w:after="260" w:line="416" w:lineRule="auto"/>
      <w:ind w:firstLine="482"/>
      <w:outlineLvl w:val="1"/>
    </w:pPr>
    <w:rPr>
      <w:rFonts w:ascii="等线 Light" w:hAnsi="等线 Light" w:eastAsia="等线 Light" w:cs="Times New Roman"/>
      <w:b/>
      <w:bCs/>
      <w:color w:val="000000"/>
      <w:spacing w:val="1"/>
      <w:sz w:val="32"/>
      <w:szCs w:val="32"/>
    </w:rPr>
  </w:style>
  <w:style w:type="character" w:customStyle="1" w:styleId="27">
    <w:name w:val="标题 3 字符"/>
    <w:basedOn w:val="19"/>
    <w:link w:val="4"/>
    <w:qFormat/>
    <w:uiPriority w:val="0"/>
    <w:rPr>
      <w:rFonts w:ascii="宋体" w:hAnsi="宋体" w:eastAsia="宋体" w:cs="黑体"/>
      <w:b/>
      <w:bCs/>
      <w:color w:val="000000"/>
      <w:spacing w:val="1"/>
      <w:kern w:val="0"/>
      <w:sz w:val="32"/>
      <w:szCs w:val="32"/>
    </w:rPr>
  </w:style>
  <w:style w:type="paragraph" w:customStyle="1" w:styleId="28">
    <w:name w:val="标题 41"/>
    <w:basedOn w:val="1"/>
    <w:next w:val="1"/>
    <w:semiHidden/>
    <w:unhideWhenUsed/>
    <w:qFormat/>
    <w:uiPriority w:val="0"/>
    <w:pPr>
      <w:keepNext/>
      <w:keepLines/>
      <w:widowControl/>
      <w:autoSpaceDE/>
      <w:autoSpaceDN/>
      <w:spacing w:before="280" w:after="290" w:line="376" w:lineRule="auto"/>
      <w:ind w:firstLine="482"/>
      <w:outlineLvl w:val="3"/>
    </w:pPr>
    <w:rPr>
      <w:rFonts w:ascii="等线 Light" w:hAnsi="等线 Light" w:eastAsia="等线 Light" w:cs="Times New Roman"/>
      <w:b/>
      <w:bCs/>
      <w:color w:val="000000"/>
      <w:spacing w:val="1"/>
      <w:sz w:val="28"/>
      <w:szCs w:val="28"/>
    </w:rPr>
  </w:style>
  <w:style w:type="character" w:customStyle="1" w:styleId="29">
    <w:name w:val="标题 1 字符"/>
    <w:basedOn w:val="19"/>
    <w:link w:val="2"/>
    <w:qFormat/>
    <w:uiPriority w:val="0"/>
    <w:rPr>
      <w:rFonts w:ascii="宋体" w:hAnsi="宋体" w:eastAsia="宋体"/>
      <w:b/>
      <w:color w:val="000000"/>
      <w:kern w:val="0"/>
      <w:sz w:val="28"/>
    </w:rPr>
  </w:style>
  <w:style w:type="character" w:customStyle="1" w:styleId="30">
    <w:name w:val="标题 2 字符"/>
    <w:basedOn w:val="19"/>
    <w:link w:val="3"/>
    <w:qFormat/>
    <w:uiPriority w:val="0"/>
    <w:rPr>
      <w:rFonts w:ascii="等线 Light" w:hAnsi="等线 Light" w:eastAsia="等线 Light" w:cs="Times New Roman"/>
      <w:b/>
      <w:bCs/>
      <w:color w:val="000000"/>
      <w:spacing w:val="1"/>
      <w:kern w:val="0"/>
      <w:sz w:val="32"/>
      <w:szCs w:val="32"/>
    </w:rPr>
  </w:style>
  <w:style w:type="character" w:customStyle="1" w:styleId="31">
    <w:name w:val="标题 4 字符"/>
    <w:basedOn w:val="19"/>
    <w:link w:val="5"/>
    <w:semiHidden/>
    <w:qFormat/>
    <w:uiPriority w:val="0"/>
    <w:rPr>
      <w:rFonts w:ascii="等线 Light" w:hAnsi="等线 Light" w:eastAsia="等线 Light" w:cs="Times New Roman"/>
      <w:b/>
      <w:bCs/>
      <w:color w:val="000000"/>
      <w:spacing w:val="1"/>
      <w:kern w:val="0"/>
      <w:sz w:val="28"/>
      <w:szCs w:val="28"/>
    </w:rPr>
  </w:style>
  <w:style w:type="character" w:customStyle="1" w:styleId="32">
    <w:name w:val="批注文字 字符"/>
    <w:basedOn w:val="19"/>
    <w:link w:val="6"/>
    <w:qFormat/>
    <w:uiPriority w:val="99"/>
    <w:rPr>
      <w:rFonts w:ascii="宋体" w:hAnsi="宋体" w:eastAsia="宋体" w:cs="黑体"/>
      <w:color w:val="000000"/>
      <w:spacing w:val="1"/>
      <w:kern w:val="0"/>
      <w:sz w:val="24"/>
      <w:szCs w:val="24"/>
    </w:rPr>
  </w:style>
  <w:style w:type="character" w:customStyle="1" w:styleId="33">
    <w:name w:val="批注文字 字符1"/>
    <w:basedOn w:val="19"/>
    <w:semiHidden/>
    <w:qFormat/>
    <w:uiPriority w:val="99"/>
    <w:rPr>
      <w:rFonts w:ascii="宋体" w:hAnsi="宋体" w:eastAsia="宋体" w:cs="宋体"/>
      <w:kern w:val="0"/>
      <w:sz w:val="22"/>
    </w:rPr>
  </w:style>
  <w:style w:type="character" w:customStyle="1" w:styleId="34">
    <w:name w:val="批注主题 字符"/>
    <w:basedOn w:val="32"/>
    <w:link w:val="16"/>
    <w:semiHidden/>
    <w:qFormat/>
    <w:uiPriority w:val="0"/>
    <w:rPr>
      <w:rFonts w:ascii="宋体" w:hAnsi="宋体" w:eastAsia="宋体" w:cs="黑体"/>
      <w:b/>
      <w:bCs/>
      <w:color w:val="000000"/>
      <w:spacing w:val="1"/>
      <w:kern w:val="0"/>
      <w:sz w:val="24"/>
      <w:szCs w:val="24"/>
    </w:rPr>
  </w:style>
  <w:style w:type="character" w:customStyle="1" w:styleId="35">
    <w:name w:val="批注主题 字符1"/>
    <w:basedOn w:val="33"/>
    <w:semiHidden/>
    <w:qFormat/>
    <w:uiPriority w:val="99"/>
    <w:rPr>
      <w:rFonts w:ascii="宋体" w:hAnsi="宋体" w:eastAsia="宋体" w:cs="宋体"/>
      <w:b/>
      <w:bCs/>
      <w:kern w:val="0"/>
      <w:sz w:val="22"/>
    </w:rPr>
  </w:style>
  <w:style w:type="character" w:customStyle="1" w:styleId="36">
    <w:name w:val="批注框文本 字符"/>
    <w:basedOn w:val="19"/>
    <w:link w:val="9"/>
    <w:semiHidden/>
    <w:qFormat/>
    <w:uiPriority w:val="0"/>
    <w:rPr>
      <w:rFonts w:ascii="宋体" w:hAnsi="宋体" w:eastAsia="宋体" w:cs="黑体"/>
      <w:color w:val="000000"/>
      <w:spacing w:val="1"/>
      <w:kern w:val="0"/>
      <w:sz w:val="18"/>
      <w:szCs w:val="18"/>
    </w:rPr>
  </w:style>
  <w:style w:type="character" w:customStyle="1" w:styleId="37">
    <w:name w:val="批注框文本 字符1"/>
    <w:basedOn w:val="19"/>
    <w:semiHidden/>
    <w:qFormat/>
    <w:uiPriority w:val="99"/>
    <w:rPr>
      <w:rFonts w:ascii="宋体" w:hAnsi="宋体" w:eastAsia="宋体" w:cs="宋体"/>
      <w:kern w:val="0"/>
      <w:sz w:val="18"/>
      <w:szCs w:val="18"/>
    </w:rPr>
  </w:style>
  <w:style w:type="paragraph" w:customStyle="1" w:styleId="38">
    <w:name w:val="标题2"/>
    <w:basedOn w:val="3"/>
    <w:link w:val="39"/>
    <w:qFormat/>
    <w:uiPriority w:val="0"/>
  </w:style>
  <w:style w:type="character" w:customStyle="1" w:styleId="39">
    <w:name w:val="标题2 字符"/>
    <w:basedOn w:val="30"/>
    <w:link w:val="38"/>
    <w:qFormat/>
    <w:uiPriority w:val="0"/>
    <w:rPr>
      <w:rFonts w:ascii="等线 Light" w:hAnsi="等线 Light" w:eastAsia="等线 Light" w:cs="Times New Roman"/>
      <w:color w:val="000000"/>
      <w:spacing w:val="1"/>
      <w:kern w:val="0"/>
      <w:sz w:val="32"/>
      <w:szCs w:val="32"/>
    </w:rPr>
  </w:style>
  <w:style w:type="character" w:customStyle="1" w:styleId="40">
    <w:name w:val="页眉 字符1"/>
    <w:basedOn w:val="19"/>
    <w:semiHidden/>
    <w:qFormat/>
    <w:uiPriority w:val="0"/>
    <w:rPr>
      <w:rFonts w:ascii="宋体" w:hAnsi="宋体" w:eastAsia="宋体" w:cs="黑体"/>
      <w:color w:val="000000"/>
      <w:spacing w:val="1"/>
      <w:kern w:val="0"/>
      <w:sz w:val="18"/>
      <w:szCs w:val="18"/>
    </w:rPr>
  </w:style>
  <w:style w:type="character" w:customStyle="1" w:styleId="41">
    <w:name w:val="页脚 字符1"/>
    <w:basedOn w:val="19"/>
    <w:semiHidden/>
    <w:qFormat/>
    <w:uiPriority w:val="0"/>
    <w:rPr>
      <w:rFonts w:ascii="宋体" w:hAnsi="宋体" w:eastAsia="宋体" w:cs="黑体"/>
      <w:color w:val="000000"/>
      <w:spacing w:val="1"/>
      <w:kern w:val="0"/>
      <w:sz w:val="18"/>
      <w:szCs w:val="18"/>
    </w:rPr>
  </w:style>
  <w:style w:type="paragraph" w:customStyle="1" w:styleId="42">
    <w:name w:val="Normal_38"/>
    <w:qFormat/>
    <w:uiPriority w:val="0"/>
    <w:pPr>
      <w:spacing w:before="120" w:after="240"/>
      <w:jc w:val="both"/>
    </w:pPr>
    <w:rPr>
      <w:rFonts w:asciiTheme="minorHAnsi" w:hAnsiTheme="minorHAnsi" w:eastAsiaTheme="minorEastAsia" w:cstheme="minorBidi"/>
      <w:sz w:val="22"/>
      <w:szCs w:val="22"/>
      <w:lang w:val="en-US" w:eastAsia="en-US" w:bidi="ar-SA"/>
    </w:rPr>
  </w:style>
  <w:style w:type="paragraph" w:customStyle="1" w:styleId="43">
    <w:name w:val="Normal_39"/>
    <w:qFormat/>
    <w:uiPriority w:val="0"/>
    <w:pPr>
      <w:spacing w:before="120" w:after="240"/>
      <w:jc w:val="both"/>
    </w:pPr>
    <w:rPr>
      <w:rFonts w:asciiTheme="minorHAnsi" w:hAnsiTheme="minorHAnsi" w:eastAsiaTheme="minorEastAsia" w:cstheme="minorBidi"/>
      <w:sz w:val="22"/>
      <w:szCs w:val="22"/>
      <w:lang w:val="en-US" w:eastAsia="en-US" w:bidi="ar-SA"/>
    </w:rPr>
  </w:style>
  <w:style w:type="paragraph" w:customStyle="1" w:styleId="44">
    <w:name w:val="Normal_40"/>
    <w:qFormat/>
    <w:uiPriority w:val="0"/>
    <w:pPr>
      <w:spacing w:before="120" w:after="240"/>
      <w:jc w:val="both"/>
    </w:pPr>
    <w:rPr>
      <w:rFonts w:asciiTheme="minorHAnsi" w:hAnsiTheme="minorHAnsi" w:eastAsiaTheme="minorEastAsia" w:cstheme="minorBidi"/>
      <w:sz w:val="22"/>
      <w:szCs w:val="22"/>
      <w:lang w:val="en-US" w:eastAsia="en-US" w:bidi="ar-SA"/>
    </w:rPr>
  </w:style>
  <w:style w:type="paragraph" w:customStyle="1" w:styleId="45">
    <w:name w:val="Normal_41"/>
    <w:qFormat/>
    <w:uiPriority w:val="0"/>
    <w:pPr>
      <w:spacing w:before="120" w:after="240"/>
      <w:jc w:val="both"/>
    </w:pPr>
    <w:rPr>
      <w:rFonts w:asciiTheme="minorHAnsi" w:hAnsiTheme="minorHAnsi" w:eastAsiaTheme="minorEastAsia" w:cstheme="minorBidi"/>
      <w:sz w:val="22"/>
      <w:szCs w:val="22"/>
      <w:lang w:val="en-US" w:eastAsia="en-US" w:bidi="ar-SA"/>
    </w:rPr>
  </w:style>
  <w:style w:type="paragraph" w:customStyle="1" w:styleId="46">
    <w:name w:val="Normal_42"/>
    <w:qFormat/>
    <w:uiPriority w:val="0"/>
    <w:pPr>
      <w:spacing w:before="120" w:after="240"/>
      <w:jc w:val="both"/>
    </w:pPr>
    <w:rPr>
      <w:rFonts w:asciiTheme="minorHAnsi" w:hAnsiTheme="minorHAnsi" w:eastAsiaTheme="minorEastAsia" w:cstheme="minorBidi"/>
      <w:sz w:val="22"/>
      <w:szCs w:val="22"/>
      <w:lang w:val="en-US" w:eastAsia="en-US" w:bidi="ar-SA"/>
    </w:rPr>
  </w:style>
  <w:style w:type="paragraph" w:customStyle="1" w:styleId="47">
    <w:name w:val="Normal_43"/>
    <w:qFormat/>
    <w:uiPriority w:val="0"/>
    <w:pPr>
      <w:spacing w:before="120" w:after="240"/>
      <w:jc w:val="both"/>
    </w:pPr>
    <w:rPr>
      <w:rFonts w:asciiTheme="minorHAnsi" w:hAnsiTheme="minorHAnsi" w:eastAsiaTheme="minorEastAsia" w:cstheme="minorBidi"/>
      <w:sz w:val="22"/>
      <w:szCs w:val="22"/>
      <w:lang w:val="en-US" w:eastAsia="en-US" w:bidi="ar-SA"/>
    </w:rPr>
  </w:style>
  <w:style w:type="character" w:customStyle="1" w:styleId="48">
    <w:name w:val="标题 1 字符1"/>
    <w:basedOn w:val="19"/>
    <w:qFormat/>
    <w:uiPriority w:val="9"/>
    <w:rPr>
      <w:rFonts w:ascii="宋体" w:hAnsi="宋体" w:eastAsia="宋体" w:cs="宋体"/>
      <w:b/>
      <w:bCs/>
      <w:kern w:val="44"/>
      <w:sz w:val="44"/>
      <w:szCs w:val="44"/>
    </w:rPr>
  </w:style>
  <w:style w:type="character" w:customStyle="1" w:styleId="49">
    <w:name w:val="标题 2 字符1"/>
    <w:basedOn w:val="19"/>
    <w:semiHidden/>
    <w:qFormat/>
    <w:uiPriority w:val="9"/>
    <w:rPr>
      <w:rFonts w:asciiTheme="majorHAnsi" w:hAnsiTheme="majorHAnsi" w:eastAsiaTheme="majorEastAsia" w:cstheme="majorBidi"/>
      <w:b/>
      <w:bCs/>
      <w:kern w:val="0"/>
      <w:sz w:val="32"/>
      <w:szCs w:val="32"/>
    </w:rPr>
  </w:style>
  <w:style w:type="character" w:customStyle="1" w:styleId="50">
    <w:name w:val="标题 4 字符1"/>
    <w:basedOn w:val="19"/>
    <w:semiHidden/>
    <w:qFormat/>
    <w:uiPriority w:val="9"/>
    <w:rPr>
      <w:rFonts w:asciiTheme="majorHAnsi" w:hAnsiTheme="majorHAnsi" w:eastAsiaTheme="majorEastAsia" w:cstheme="majorBidi"/>
      <w:b/>
      <w:bCs/>
      <w:kern w:val="0"/>
      <w:sz w:val="28"/>
      <w:szCs w:val="28"/>
    </w:rPr>
  </w:style>
  <w:style w:type="table" w:customStyle="1" w:styleId="51">
    <w:name w:val="网格型1"/>
    <w:basedOn w:val="17"/>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52">
    <w:name w:val="网格型3"/>
    <w:basedOn w:val="17"/>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53">
    <w:name w:val="网格型2"/>
    <w:basedOn w:val="17"/>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54">
    <w:name w:val="WPSOffice手动目录 1"/>
    <w:qFormat/>
    <w:uiPriority w:val="0"/>
    <w:rPr>
      <w:rFonts w:asciiTheme="minorHAnsi" w:hAnsiTheme="minorHAnsi" w:eastAsiaTheme="minorEastAsia" w:cstheme="minorBidi"/>
      <w:lang w:val="en-US" w:eastAsia="zh-CN" w:bidi="ar-SA"/>
    </w:rPr>
  </w:style>
  <w:style w:type="paragraph" w:customStyle="1" w:styleId="55">
    <w:name w:val="大标题"/>
    <w:basedOn w:val="15"/>
    <w:link w:val="57"/>
    <w:qFormat/>
    <w:uiPriority w:val="0"/>
    <w:pPr>
      <w:spacing w:before="100" w:beforeLines="100" w:after="100" w:afterLines="100" w:line="240" w:lineRule="auto"/>
      <w:ind w:firstLine="0" w:firstLineChars="0"/>
      <w:outlineLvl w:val="2"/>
    </w:pPr>
    <w:rPr>
      <w:rFonts w:ascii="Cambria" w:hAnsi="Cambria" w:eastAsia="黑体" w:cs="Times New Roman"/>
      <w:color w:val="000000"/>
      <w:kern w:val="2"/>
      <w:lang w:val="zh-CN"/>
    </w:rPr>
  </w:style>
  <w:style w:type="character" w:customStyle="1" w:styleId="56">
    <w:name w:val="Book Title"/>
    <w:basedOn w:val="19"/>
    <w:qFormat/>
    <w:uiPriority w:val="33"/>
    <w:rPr>
      <w:rFonts w:eastAsia="宋体"/>
      <w:b/>
      <w:bCs/>
      <w:iCs/>
      <w:spacing w:val="5"/>
      <w:sz w:val="24"/>
    </w:rPr>
  </w:style>
  <w:style w:type="character" w:customStyle="1" w:styleId="57">
    <w:name w:val="大标题 字符"/>
    <w:basedOn w:val="20"/>
    <w:link w:val="55"/>
    <w:qFormat/>
    <w:uiPriority w:val="0"/>
    <w:rPr>
      <w:rFonts w:ascii="Cambria" w:hAnsi="Cambria" w:eastAsia="黑体" w:cs="Times New Roman"/>
      <w:color w:val="000000"/>
      <w:kern w:val="2"/>
      <w:sz w:val="32"/>
      <w:szCs w:val="32"/>
      <w:lang w:val="zh-CN"/>
    </w:rPr>
  </w:style>
  <w:style w:type="character" w:customStyle="1" w:styleId="58">
    <w:name w:val="日期 字符"/>
    <w:basedOn w:val="19"/>
    <w:link w:val="8"/>
    <w:semiHidden/>
    <w:qFormat/>
    <w:uiPriority w:val="99"/>
    <w:rPr>
      <w:rFonts w:ascii="宋体" w:hAnsi="宋体" w:eastAsia="宋体" w:cs="宋体"/>
      <w:sz w:val="24"/>
      <w:szCs w:val="22"/>
    </w:rPr>
  </w:style>
  <w:style w:type="paragraph" w:customStyle="1" w:styleId="59">
    <w:name w:val="Default"/>
    <w:uiPriority w:val="0"/>
    <w:pPr>
      <w:widowControl w:val="0"/>
      <w:autoSpaceDE w:val="0"/>
      <w:autoSpaceDN w:val="0"/>
      <w:adjustRightInd w:val="0"/>
    </w:pPr>
    <w:rPr>
      <w:rFonts w:ascii="华文行楷" w:eastAsia="华文行楷" w:cs="华文行楷" w:hAnsiTheme="minorHAnsi"/>
      <w:color w:val="000000"/>
      <w:sz w:val="24"/>
      <w:szCs w:val="24"/>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6BFA622-B89A-494B-BB0C-1DBB68F99FD9}">
  <ds:schemaRefs/>
</ds:datastoreItem>
</file>

<file path=docProps/app.xml><?xml version="1.0" encoding="utf-8"?>
<Properties xmlns="http://schemas.openxmlformats.org/officeDocument/2006/extended-properties" xmlns:vt="http://schemas.openxmlformats.org/officeDocument/2006/docPropsVTypes">
  <Template>Normal.dotm</Template>
  <Pages>118</Pages>
  <Words>10080</Words>
  <Characters>57462</Characters>
  <Lines>478</Lines>
  <Paragraphs>134</Paragraphs>
  <TotalTime>1088</TotalTime>
  <ScaleCrop>false</ScaleCrop>
  <LinksUpToDate>false</LinksUpToDate>
  <CharactersWithSpaces>67408</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2020-10-14T13:31:00Z</dcterms:created>
  <dc:creator>霍 家骥</dc:creator>
  <cp:lastModifiedBy>李瑞彤</cp:lastModifiedBy>
  <cp:lastPrinted>2023-06-30T06:33:00Z</cp:lastPrinted>
  <dcterms:modified xsi:type="dcterms:W3CDTF">2023-12-08T15:49:05Z</dcterms:modified>
  <cp:revision>45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2052-12.1.0.15990</vt:lpwstr>
  </property>
  <property fmtid="{D5CDD505-2E9C-101B-9397-08002B2CF9AE}" pid="3" name="ICV">
    <vt:lpwstr>D450EB7DDC3F4B698D0458C2F2CCBDD9_12</vt:lpwstr>
  </property>
</Properties>
</file>