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08" w:rsidRDefault="00B42612">
      <w:r>
        <w:t>The RobotML modelling language documentation is available on this website.</w:t>
      </w:r>
    </w:p>
    <w:sectPr w:rsidR="00505208" w:rsidSect="0050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2612"/>
    <w:rsid w:val="00505208"/>
    <w:rsid w:val="00B4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CEA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DHOUIB</dc:creator>
  <cp:keywords/>
  <dc:description/>
  <cp:lastModifiedBy>Saadia DHOUIB</cp:lastModifiedBy>
  <cp:revision>1</cp:revision>
  <dcterms:created xsi:type="dcterms:W3CDTF">2012-04-24T09:15:00Z</dcterms:created>
  <dcterms:modified xsi:type="dcterms:W3CDTF">2012-04-24T09:17:00Z</dcterms:modified>
</cp:coreProperties>
</file>