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答案不在那个词身上，在它站的位置上。它站在宾语的位置，就得是名词；站在表语的位置，多半是形容词。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正式讲之前，六道题先探探底。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每道读完你就停，把答案写在纸上，写完再听我讲。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别偷懒直接看答案——那这六道题就白做了。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这句话不长。你先暂停，自己把宾语圈出来，写在纸上。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圈好了吗？好，我们一起找一遍。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这道题你先写，别急着往下听。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这道题你先暂停，自己圈一圈，两样东西各是什么。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圈完了吗？我们一起看。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比如跑步。我站起来跑步，我需要别的什么东西配合吗？不需要。我一个人跑，这个动作就完成了。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这种自己一个人就能搞定的动作，后面不需要跟东西。这样的动词，我们叫它不及物动词。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我玩手机。你想想，要是根本没有手机这个东西，我这个「玩」的动作能完成吗？完不成。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主语必须找到一个对象，跟这个对象凑一块儿，动作才算成立。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主语是主动发出动作的那一个，宾语是被动承受这个动作的那一个。俩人配合，动作才完成。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落下、belong 属于。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停五秒，自己先判断。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今天东西不少，我给你压一压。你不用记那么细，五句话拿走就行。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能讲的都讲了。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剩下的靠你练。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选好了吗？这两句长得一模一样，你光拿眼睛看，看到明天也分不出来。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写完了吗？这句话稍微长一点，别慌，我们一步一步来。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回头看看开场我说的那句话——今天这三个位置，就是你判断变形方向的坐标。现在你应该明白它什么意思了。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今天这十四道题，你自己回头翻翻。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下节课我们就讲它们：定语、状语和同位语，把句子成分这块收个尾。下节课见。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2026-08-14T17:13:50.396Z</dcterms:created>
  <dcterms:modified xsi:type="dcterms:W3CDTF">2026-08-14T17:13:50.396Z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