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0A9DA" w14:textId="647A8B52" w:rsidR="00806CE0" w:rsidRPr="00271323" w:rsidRDefault="00806CE0" w:rsidP="00806CE0">
      <w:pPr>
        <w:rPr>
          <w:color w:val="000000" w:themeColor="text1"/>
        </w:rPr>
      </w:pPr>
      <w:r w:rsidRPr="00271323">
        <w:rPr>
          <w:color w:val="000000" w:themeColor="text1"/>
          <w:sz w:val="36"/>
          <w:szCs w:val="36"/>
        </w:rPr>
        <w:t>Lidar :</w:t>
      </w:r>
      <w:r w:rsidRPr="00271323">
        <w:rPr>
          <w:rFonts w:ascii="Segoe UI" w:hAnsi="Segoe UI" w:cs="Segoe UI"/>
          <w:color w:val="000000" w:themeColor="text1"/>
          <w:sz w:val="21"/>
          <w:szCs w:val="21"/>
          <w:shd w:val="clear" w:color="auto" w:fill="F4F5F7"/>
        </w:rPr>
        <w:t xml:space="preserve"> </w:t>
      </w:r>
      <w:r w:rsidRPr="00271323">
        <w:rPr>
          <w:rFonts w:ascii="Roboto" w:hAnsi="Roboto"/>
          <w:color w:val="000000" w:themeColor="text1"/>
          <w:spacing w:val="11"/>
          <w:shd w:val="clear" w:color="auto" w:fill="FFFFFF"/>
        </w:rPr>
        <w:t>Le</w:t>
      </w:r>
      <w:r w:rsidRPr="00271323">
        <w:rPr>
          <w:rFonts w:ascii="Roboto" w:hAnsi="Roboto"/>
          <w:b/>
          <w:bCs/>
          <w:color w:val="000000" w:themeColor="text1"/>
          <w:spacing w:val="11"/>
          <w:shd w:val="clear" w:color="auto" w:fill="FFFFFF"/>
        </w:rPr>
        <w:t> </w:t>
      </w:r>
      <w:r w:rsidR="002761AA" w:rsidRPr="00271323">
        <w:rPr>
          <w:rFonts w:ascii="Roboto" w:hAnsi="Roboto"/>
          <w:b/>
          <w:bCs/>
          <w:color w:val="000000" w:themeColor="text1"/>
          <w:spacing w:val="11"/>
          <w:shd w:val="clear" w:color="auto" w:fill="FFFFFF"/>
        </w:rPr>
        <w:t>Lidar</w:t>
      </w:r>
      <w:r w:rsidRPr="00271323">
        <w:rPr>
          <w:rFonts w:ascii="Roboto" w:hAnsi="Roboto"/>
          <w:b/>
          <w:bCs/>
          <w:color w:val="000000" w:themeColor="text1"/>
          <w:spacing w:val="11"/>
          <w:shd w:val="clear" w:color="auto" w:fill="FFFFFF"/>
        </w:rPr>
        <w:t> </w:t>
      </w:r>
      <w:r w:rsidRPr="00271323">
        <w:rPr>
          <w:rFonts w:ascii="Roboto" w:hAnsi="Roboto"/>
          <w:color w:val="000000" w:themeColor="text1"/>
          <w:spacing w:val="11"/>
          <w:shd w:val="clear" w:color="auto" w:fill="FFFFFF"/>
        </w:rPr>
        <w:t xml:space="preserve">est une méthode de télédétection et de télémétrie semblable au radar, mais qui émet des impulsions de lumière infrarouge, au lieu d’ondes radio, puis en mesure le temps de retour après avoir été réfléchies sur des objets à proximité. Connaissant la vitesse de la lumière, le capteur </w:t>
      </w:r>
      <w:r w:rsidR="002761AA" w:rsidRPr="00271323">
        <w:rPr>
          <w:rFonts w:ascii="Roboto" w:hAnsi="Roboto"/>
          <w:color w:val="000000" w:themeColor="text1"/>
          <w:spacing w:val="11"/>
          <w:shd w:val="clear" w:color="auto" w:fill="FFFFFF"/>
        </w:rPr>
        <w:t>Lidar</w:t>
      </w:r>
      <w:r w:rsidRPr="00271323">
        <w:rPr>
          <w:rFonts w:ascii="Roboto" w:hAnsi="Roboto"/>
          <w:color w:val="000000" w:themeColor="text1"/>
          <w:spacing w:val="11"/>
          <w:shd w:val="clear" w:color="auto" w:fill="FFFFFF"/>
        </w:rPr>
        <w:t xml:space="preserve"> peut calculer précisément la distance par rapport à chaque objet à partir du délai entre l’émission de l’impulsion laser et l’impulsion de retour. Chaque seconde, le </w:t>
      </w:r>
      <w:r w:rsidR="002761AA" w:rsidRPr="00271323">
        <w:rPr>
          <w:rFonts w:ascii="Roboto" w:hAnsi="Roboto"/>
          <w:color w:val="000000" w:themeColor="text1"/>
          <w:spacing w:val="11"/>
          <w:shd w:val="clear" w:color="auto" w:fill="FFFFFF"/>
        </w:rPr>
        <w:t>Lidar</w:t>
      </w:r>
      <w:r w:rsidRPr="00271323">
        <w:rPr>
          <w:rFonts w:ascii="Roboto" w:hAnsi="Roboto"/>
          <w:color w:val="000000" w:themeColor="text1"/>
          <w:spacing w:val="11"/>
          <w:shd w:val="clear" w:color="auto" w:fill="FFFFFF"/>
        </w:rPr>
        <w:t xml:space="preserve"> prend ainsi des millions de points de mesure précise de la distance, à partir desquels on peut produire une matrice 3D de son environnement. Cette cartographie détaillée peut renseigner sur la position, la forme et le comportement des objets.</w:t>
      </w:r>
      <w:r w:rsidRPr="00271323">
        <w:rPr>
          <w:color w:val="000000" w:themeColor="text1"/>
        </w:rPr>
        <w:t xml:space="preserve"> </w:t>
      </w:r>
    </w:p>
    <w:p w14:paraId="35514FC7" w14:textId="0B6E6701" w:rsidR="00806CE0" w:rsidRPr="00271323" w:rsidRDefault="00806CE0" w:rsidP="00806CE0">
      <w:pPr>
        <w:rPr>
          <w:color w:val="000000" w:themeColor="text1"/>
        </w:rPr>
      </w:pPr>
    </w:p>
    <w:p w14:paraId="24FA8C8F" w14:textId="5D51E366" w:rsidR="00806CE0" w:rsidRPr="00271323" w:rsidRDefault="00806CE0" w:rsidP="00806CE0">
      <w:pPr>
        <w:rPr>
          <w:rFonts w:ascii="Roboto" w:hAnsi="Roboto"/>
          <w:color w:val="000000" w:themeColor="text1"/>
          <w:spacing w:val="11"/>
          <w:shd w:val="clear" w:color="auto" w:fill="FFFFFF"/>
        </w:rPr>
      </w:pPr>
      <w:r w:rsidRPr="00271323">
        <w:rPr>
          <w:color w:val="000000" w:themeColor="text1"/>
          <w:sz w:val="32"/>
          <w:szCs w:val="32"/>
        </w:rPr>
        <w:t>Avantage Lidar :</w:t>
      </w:r>
      <w:r w:rsidRPr="00271323">
        <w:rPr>
          <w:rFonts w:ascii="Roboto" w:hAnsi="Roboto"/>
          <w:color w:val="000000" w:themeColor="text1"/>
          <w:spacing w:val="11"/>
          <w:sz w:val="32"/>
          <w:szCs w:val="32"/>
          <w:shd w:val="clear" w:color="auto" w:fill="FFFFFF"/>
        </w:rPr>
        <w:t xml:space="preserve"> </w:t>
      </w:r>
      <w:r w:rsidRPr="00271323">
        <w:rPr>
          <w:rFonts w:ascii="Roboto" w:hAnsi="Roboto"/>
          <w:color w:val="000000" w:themeColor="text1"/>
          <w:spacing w:val="11"/>
          <w:shd w:val="clear" w:color="auto" w:fill="FFFFFF"/>
        </w:rPr>
        <w:t xml:space="preserve">-Le </w:t>
      </w:r>
      <w:r w:rsidR="002761AA" w:rsidRPr="00271323">
        <w:rPr>
          <w:rFonts w:ascii="Roboto" w:hAnsi="Roboto"/>
          <w:color w:val="000000" w:themeColor="text1"/>
          <w:spacing w:val="11"/>
          <w:shd w:val="clear" w:color="auto" w:fill="FFFFFF"/>
        </w:rPr>
        <w:t>Lidar</w:t>
      </w:r>
      <w:r w:rsidRPr="00271323">
        <w:rPr>
          <w:rFonts w:ascii="Roboto" w:hAnsi="Roboto"/>
          <w:color w:val="000000" w:themeColor="text1"/>
          <w:spacing w:val="11"/>
          <w:shd w:val="clear" w:color="auto" w:fill="FFFFFF"/>
        </w:rPr>
        <w:t xml:space="preserve"> génère instantanément une énorme quantité de mesures et peut être précis à un centimètre près.</w:t>
      </w:r>
    </w:p>
    <w:p w14:paraId="3AEEFD33" w14:textId="3CE91333" w:rsidR="00806CE0" w:rsidRPr="00271323" w:rsidRDefault="00806CE0" w:rsidP="00806CE0">
      <w:pPr>
        <w:rPr>
          <w:rFonts w:ascii="Roboto" w:hAnsi="Roboto"/>
          <w:color w:val="000000" w:themeColor="text1"/>
          <w:spacing w:val="11"/>
          <w:shd w:val="clear" w:color="auto" w:fill="FFFFFF"/>
        </w:rPr>
      </w:pPr>
      <w:r w:rsidRPr="00271323">
        <w:rPr>
          <w:rFonts w:ascii="Roboto" w:hAnsi="Roboto"/>
          <w:color w:val="000000" w:themeColor="text1"/>
          <w:spacing w:val="11"/>
          <w:shd w:val="clear" w:color="auto" w:fill="FFFFFF"/>
        </w:rPr>
        <w:tab/>
      </w:r>
      <w:r w:rsidRPr="00271323">
        <w:rPr>
          <w:rFonts w:ascii="Roboto" w:hAnsi="Roboto"/>
          <w:color w:val="000000" w:themeColor="text1"/>
          <w:spacing w:val="11"/>
          <w:shd w:val="clear" w:color="auto" w:fill="FFFFFF"/>
        </w:rPr>
        <w:tab/>
      </w:r>
      <w:r w:rsidRPr="00271323">
        <w:rPr>
          <w:rFonts w:ascii="Roboto" w:hAnsi="Roboto"/>
          <w:color w:val="000000" w:themeColor="text1"/>
          <w:spacing w:val="11"/>
          <w:shd w:val="clear" w:color="auto" w:fill="FFFFFF"/>
        </w:rPr>
        <w:tab/>
      </w:r>
      <w:r w:rsidRPr="00271323">
        <w:rPr>
          <w:rFonts w:ascii="Roboto" w:hAnsi="Roboto"/>
          <w:color w:val="000000" w:themeColor="text1"/>
          <w:spacing w:val="11"/>
          <w:shd w:val="clear" w:color="auto" w:fill="FFFFFF"/>
        </w:rPr>
        <w:t xml:space="preserve">-Les données </w:t>
      </w:r>
      <w:r w:rsidR="002761AA" w:rsidRPr="00271323">
        <w:rPr>
          <w:rFonts w:ascii="Roboto" w:hAnsi="Roboto"/>
          <w:color w:val="000000" w:themeColor="text1"/>
          <w:spacing w:val="11"/>
          <w:shd w:val="clear" w:color="auto" w:fill="FFFFFF"/>
        </w:rPr>
        <w:t>Lidar</w:t>
      </w:r>
      <w:r w:rsidRPr="00271323">
        <w:rPr>
          <w:rFonts w:ascii="Roboto" w:hAnsi="Roboto"/>
          <w:color w:val="000000" w:themeColor="text1"/>
          <w:spacing w:val="11"/>
          <w:shd w:val="clear" w:color="auto" w:fill="FFFFFF"/>
        </w:rPr>
        <w:t xml:space="preserve"> sont faciles à convertir en cartes 3D servant à interpréter l’environnement.</w:t>
      </w:r>
    </w:p>
    <w:p w14:paraId="7D7470A7" w14:textId="110804A6" w:rsidR="00806CE0" w:rsidRPr="00271323" w:rsidRDefault="00806CE0" w:rsidP="00806CE0">
      <w:pPr>
        <w:rPr>
          <w:rFonts w:ascii="Roboto" w:hAnsi="Roboto"/>
          <w:color w:val="000000" w:themeColor="text1"/>
          <w:spacing w:val="11"/>
          <w:shd w:val="clear" w:color="auto" w:fill="FFFFFF"/>
        </w:rPr>
      </w:pPr>
      <w:r w:rsidRPr="00271323">
        <w:rPr>
          <w:rFonts w:ascii="Roboto" w:hAnsi="Roboto"/>
          <w:color w:val="000000" w:themeColor="text1"/>
          <w:spacing w:val="11"/>
          <w:shd w:val="clear" w:color="auto" w:fill="FFFFFF"/>
        </w:rPr>
        <w:tab/>
      </w:r>
      <w:r w:rsidRPr="00271323">
        <w:rPr>
          <w:rFonts w:ascii="Roboto" w:hAnsi="Roboto"/>
          <w:color w:val="000000" w:themeColor="text1"/>
          <w:spacing w:val="11"/>
          <w:shd w:val="clear" w:color="auto" w:fill="FFFFFF"/>
        </w:rPr>
        <w:tab/>
      </w:r>
      <w:r w:rsidRPr="00271323">
        <w:rPr>
          <w:rFonts w:ascii="Roboto" w:hAnsi="Roboto"/>
          <w:color w:val="000000" w:themeColor="text1"/>
          <w:spacing w:val="11"/>
          <w:shd w:val="clear" w:color="auto" w:fill="FFFFFF"/>
        </w:rPr>
        <w:tab/>
      </w:r>
      <w:r w:rsidRPr="00271323">
        <w:rPr>
          <w:rFonts w:ascii="Roboto" w:hAnsi="Roboto"/>
          <w:color w:val="000000" w:themeColor="text1"/>
          <w:spacing w:val="11"/>
          <w:shd w:val="clear" w:color="auto" w:fill="FFFFFF"/>
        </w:rPr>
        <w:t xml:space="preserve">Le </w:t>
      </w:r>
      <w:r w:rsidR="002761AA" w:rsidRPr="00271323">
        <w:rPr>
          <w:rFonts w:ascii="Roboto" w:hAnsi="Roboto"/>
          <w:color w:val="000000" w:themeColor="text1"/>
          <w:spacing w:val="11"/>
          <w:shd w:val="clear" w:color="auto" w:fill="FFFFFF"/>
        </w:rPr>
        <w:t>Lidar</w:t>
      </w:r>
      <w:r w:rsidRPr="00271323">
        <w:rPr>
          <w:rFonts w:ascii="Roboto" w:hAnsi="Roboto"/>
          <w:color w:val="000000" w:themeColor="text1"/>
          <w:spacing w:val="11"/>
          <w:shd w:val="clear" w:color="auto" w:fill="FFFFFF"/>
        </w:rPr>
        <w:t xml:space="preserve"> n’est pas touché par les variations de la lumière ambiante et fonctionne bien dans toutes les conditions de faible luminosité.</w:t>
      </w:r>
    </w:p>
    <w:p w14:paraId="7712C2C8" w14:textId="368B58C3" w:rsidR="00806CE0" w:rsidRPr="00271323" w:rsidRDefault="00806CE0" w:rsidP="00806CE0">
      <w:pPr>
        <w:rPr>
          <w:rFonts w:ascii="Roboto" w:hAnsi="Roboto"/>
          <w:color w:val="000000" w:themeColor="text1"/>
          <w:spacing w:val="11"/>
          <w:shd w:val="clear" w:color="auto" w:fill="FFFFFF"/>
        </w:rPr>
      </w:pPr>
      <w:r w:rsidRPr="00271323">
        <w:rPr>
          <w:rFonts w:ascii="Roboto" w:hAnsi="Roboto"/>
          <w:color w:val="000000" w:themeColor="text1"/>
          <w:spacing w:val="11"/>
          <w:shd w:val="clear" w:color="auto" w:fill="FFFFFF"/>
        </w:rPr>
        <w:tab/>
      </w:r>
      <w:r w:rsidRPr="00271323">
        <w:rPr>
          <w:rFonts w:ascii="Roboto" w:hAnsi="Roboto"/>
          <w:color w:val="000000" w:themeColor="text1"/>
          <w:spacing w:val="11"/>
          <w:shd w:val="clear" w:color="auto" w:fill="FFFFFF"/>
        </w:rPr>
        <w:tab/>
      </w:r>
      <w:r w:rsidRPr="00271323">
        <w:rPr>
          <w:rFonts w:ascii="Roboto" w:hAnsi="Roboto"/>
          <w:color w:val="000000" w:themeColor="text1"/>
          <w:spacing w:val="11"/>
          <w:shd w:val="clear" w:color="auto" w:fill="FFFFFF"/>
        </w:rPr>
        <w:tab/>
      </w:r>
      <w:r w:rsidRPr="00271323">
        <w:rPr>
          <w:rFonts w:ascii="Roboto" w:hAnsi="Roboto"/>
          <w:color w:val="000000" w:themeColor="text1"/>
          <w:spacing w:val="11"/>
          <w:shd w:val="clear" w:color="auto" w:fill="FFFFFF"/>
        </w:rPr>
        <w:t xml:space="preserve">-Les données </w:t>
      </w:r>
      <w:r w:rsidR="002761AA" w:rsidRPr="00271323">
        <w:rPr>
          <w:rFonts w:ascii="Roboto" w:hAnsi="Roboto"/>
          <w:color w:val="000000" w:themeColor="text1"/>
          <w:spacing w:val="11"/>
          <w:shd w:val="clear" w:color="auto" w:fill="FFFFFF"/>
        </w:rPr>
        <w:t>Lidar</w:t>
      </w:r>
      <w:r w:rsidRPr="00271323">
        <w:rPr>
          <w:rFonts w:ascii="Roboto" w:hAnsi="Roboto"/>
          <w:color w:val="000000" w:themeColor="text1"/>
          <w:spacing w:val="11"/>
          <w:shd w:val="clear" w:color="auto" w:fill="FFFFFF"/>
        </w:rPr>
        <w:t xml:space="preserve"> sont des mesures directes de la distance. N’ayant pas besoin d’être déchiffrées ou interprétées, elles permettent un fonctionnement rapide et réduisent le traitement nécessaire.</w:t>
      </w:r>
    </w:p>
    <w:p w14:paraId="6D9C00F9" w14:textId="1023BCF9" w:rsidR="009B5D6A" w:rsidRPr="00271323" w:rsidRDefault="009B5D6A" w:rsidP="009B5D6A">
      <w:pPr>
        <w:rPr>
          <w:rFonts w:ascii="Open Sans" w:hAnsi="Open Sans" w:cs="Open Sans"/>
          <w:color w:val="000000" w:themeColor="text1"/>
          <w:shd w:val="clear" w:color="auto" w:fill="FFFFFF"/>
        </w:rPr>
      </w:pPr>
      <w:r w:rsidRPr="00271323">
        <w:rPr>
          <w:rFonts w:ascii="Roboto" w:hAnsi="Roboto"/>
          <w:color w:val="000000" w:themeColor="text1"/>
          <w:spacing w:val="11"/>
          <w:sz w:val="24"/>
          <w:szCs w:val="24"/>
          <w:shd w:val="clear" w:color="auto" w:fill="FFFFFF"/>
        </w:rPr>
        <w:t>Désavantages </w:t>
      </w:r>
      <w:r w:rsidRPr="00271323">
        <w:rPr>
          <w:rFonts w:ascii="Roboto" w:hAnsi="Roboto"/>
          <w:color w:val="000000" w:themeColor="text1"/>
          <w:spacing w:val="11"/>
          <w:shd w:val="clear" w:color="auto" w:fill="FFFFFF"/>
        </w:rPr>
        <w:t xml:space="preserve">: </w:t>
      </w:r>
      <w:r w:rsidRPr="00271323">
        <w:rPr>
          <w:rFonts w:ascii="Open Sans" w:hAnsi="Open Sans" w:cs="Open Sans"/>
          <w:color w:val="000000" w:themeColor="text1"/>
          <w:shd w:val="clear" w:color="auto" w:fill="FFFFFF"/>
        </w:rPr>
        <w:t xml:space="preserve">Il est également important de garder à l’esprit que traditionnellement les capteurs </w:t>
      </w:r>
      <w:r w:rsidR="002761AA" w:rsidRPr="00271323">
        <w:rPr>
          <w:rFonts w:ascii="Open Sans" w:hAnsi="Open Sans" w:cs="Open Sans"/>
          <w:color w:val="000000" w:themeColor="text1"/>
          <w:shd w:val="clear" w:color="auto" w:fill="FFFFFF"/>
        </w:rPr>
        <w:t>Lidar</w:t>
      </w:r>
      <w:r w:rsidRPr="00271323">
        <w:rPr>
          <w:rFonts w:ascii="Open Sans" w:hAnsi="Open Sans" w:cs="Open Sans"/>
          <w:color w:val="000000" w:themeColor="text1"/>
          <w:shd w:val="clear" w:color="auto" w:fill="FFFFFF"/>
        </w:rPr>
        <w:t xml:space="preserve"> sont plus volumineux que les simples caméras. </w:t>
      </w:r>
    </w:p>
    <w:p w14:paraId="25723F72" w14:textId="34ED23A9" w:rsidR="00806CE0" w:rsidRPr="00271323" w:rsidRDefault="00806CE0" w:rsidP="00806CE0">
      <w:pPr>
        <w:rPr>
          <w:color w:val="000000" w:themeColor="text1"/>
        </w:rPr>
      </w:pPr>
    </w:p>
    <w:p w14:paraId="1A02A987" w14:textId="46155F85" w:rsidR="003D3F69" w:rsidRPr="00271323" w:rsidRDefault="00271323">
      <w:pPr>
        <w:rPr>
          <w:color w:val="000000" w:themeColor="text1"/>
          <w:sz w:val="36"/>
          <w:szCs w:val="36"/>
        </w:rPr>
      </w:pPr>
      <w:r w:rsidRPr="00271323">
        <w:rPr>
          <w:noProof/>
          <w:color w:val="000000" w:themeColor="text1"/>
          <w:sz w:val="24"/>
          <w:szCs w:val="24"/>
        </w:rPr>
        <w:drawing>
          <wp:anchor distT="0" distB="0" distL="114300" distR="114300" simplePos="0" relativeHeight="251659264" behindDoc="0" locked="0" layoutInCell="1" allowOverlap="1" wp14:anchorId="14DE54C9" wp14:editId="3CFE3A99">
            <wp:simplePos x="0" y="0"/>
            <wp:positionH relativeFrom="margin">
              <wp:align>right</wp:align>
            </wp:positionH>
            <wp:positionV relativeFrom="paragraph">
              <wp:posOffset>223520</wp:posOffset>
            </wp:positionV>
            <wp:extent cx="5760720" cy="2749550"/>
            <wp:effectExtent l="0" t="0" r="0" b="0"/>
            <wp:wrapNone/>
            <wp:docPr id="1" name="Image 1" descr="Une image contenant texte, moniteur, écran,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moniteur, écran, intérieur&#10;&#10;Description générée automatiqueme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749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9D4E54" w14:textId="3CD12D2A" w:rsidR="009B5D6A" w:rsidRPr="00271323" w:rsidRDefault="009B5D6A">
      <w:pPr>
        <w:rPr>
          <w:color w:val="000000" w:themeColor="text1"/>
          <w:sz w:val="36"/>
          <w:szCs w:val="36"/>
        </w:rPr>
      </w:pPr>
    </w:p>
    <w:p w14:paraId="223B80CB" w14:textId="152BFFEB" w:rsidR="009B5D6A" w:rsidRPr="00271323" w:rsidRDefault="009B5D6A">
      <w:pPr>
        <w:rPr>
          <w:color w:val="000000" w:themeColor="text1"/>
          <w:sz w:val="36"/>
          <w:szCs w:val="36"/>
        </w:rPr>
      </w:pPr>
    </w:p>
    <w:p w14:paraId="30BBE66C" w14:textId="33837A87" w:rsidR="009B5D6A" w:rsidRPr="00271323" w:rsidRDefault="009B5D6A">
      <w:pPr>
        <w:rPr>
          <w:color w:val="000000" w:themeColor="text1"/>
          <w:sz w:val="36"/>
          <w:szCs w:val="36"/>
        </w:rPr>
      </w:pPr>
    </w:p>
    <w:p w14:paraId="560056D9" w14:textId="66109972" w:rsidR="009B5D6A" w:rsidRPr="00271323" w:rsidRDefault="009B5D6A">
      <w:pPr>
        <w:rPr>
          <w:color w:val="000000" w:themeColor="text1"/>
          <w:sz w:val="36"/>
          <w:szCs w:val="36"/>
        </w:rPr>
      </w:pPr>
    </w:p>
    <w:p w14:paraId="25DBA9B8" w14:textId="770AC29F" w:rsidR="009B5D6A" w:rsidRPr="00271323" w:rsidRDefault="009B5D6A">
      <w:pPr>
        <w:rPr>
          <w:color w:val="000000" w:themeColor="text1"/>
          <w:sz w:val="36"/>
          <w:szCs w:val="36"/>
        </w:rPr>
      </w:pPr>
    </w:p>
    <w:p w14:paraId="72D9323D" w14:textId="11693E55" w:rsidR="009B5D6A" w:rsidRPr="00271323" w:rsidRDefault="009B5D6A">
      <w:pPr>
        <w:rPr>
          <w:color w:val="000000" w:themeColor="text1"/>
          <w:sz w:val="36"/>
          <w:szCs w:val="36"/>
        </w:rPr>
      </w:pPr>
    </w:p>
    <w:p w14:paraId="2625E12F" w14:textId="77777777" w:rsidR="009B5D6A" w:rsidRPr="00271323" w:rsidRDefault="009B5D6A" w:rsidP="009B5D6A">
      <w:pPr>
        <w:rPr>
          <w:rFonts w:ascii="Open Sans" w:hAnsi="Open Sans" w:cs="Open Sans"/>
          <w:color w:val="000000" w:themeColor="text1"/>
          <w:sz w:val="28"/>
          <w:szCs w:val="28"/>
          <w:shd w:val="clear" w:color="auto" w:fill="FFFFFF"/>
        </w:rPr>
      </w:pPr>
    </w:p>
    <w:p w14:paraId="2A20191A" w14:textId="77777777" w:rsidR="009B5D6A" w:rsidRPr="00271323" w:rsidRDefault="009B5D6A" w:rsidP="009B5D6A">
      <w:pPr>
        <w:rPr>
          <w:rFonts w:ascii="Open Sans" w:hAnsi="Open Sans" w:cs="Open Sans"/>
          <w:color w:val="000000" w:themeColor="text1"/>
          <w:sz w:val="28"/>
          <w:szCs w:val="28"/>
          <w:shd w:val="clear" w:color="auto" w:fill="FFFFFF"/>
        </w:rPr>
      </w:pPr>
    </w:p>
    <w:p w14:paraId="575E1B24" w14:textId="77777777" w:rsidR="009B5D6A" w:rsidRPr="00271323" w:rsidRDefault="009B5D6A" w:rsidP="009B5D6A">
      <w:pPr>
        <w:rPr>
          <w:rFonts w:ascii="Open Sans" w:hAnsi="Open Sans" w:cs="Open Sans"/>
          <w:color w:val="000000" w:themeColor="text1"/>
          <w:sz w:val="28"/>
          <w:szCs w:val="28"/>
          <w:shd w:val="clear" w:color="auto" w:fill="FFFFFF"/>
        </w:rPr>
      </w:pPr>
    </w:p>
    <w:p w14:paraId="60CCFADC" w14:textId="2C6FC826" w:rsidR="009B5D6A" w:rsidRPr="00271323" w:rsidRDefault="009B5D6A" w:rsidP="009B5D6A">
      <w:pPr>
        <w:rPr>
          <w:rFonts w:ascii="Open Sans" w:hAnsi="Open Sans" w:cs="Open Sans"/>
          <w:color w:val="000000" w:themeColor="text1"/>
          <w:sz w:val="28"/>
          <w:szCs w:val="28"/>
          <w:shd w:val="clear" w:color="auto" w:fill="FFFFFF"/>
        </w:rPr>
      </w:pPr>
      <w:r w:rsidRPr="00271323">
        <w:rPr>
          <w:rFonts w:ascii="Open Sans" w:hAnsi="Open Sans" w:cs="Open Sans"/>
          <w:color w:val="000000" w:themeColor="text1"/>
          <w:sz w:val="28"/>
          <w:szCs w:val="28"/>
          <w:shd w:val="clear" w:color="auto" w:fill="FFFFFF"/>
        </w:rPr>
        <w:lastRenderedPageBreak/>
        <w:t>Différence : </w:t>
      </w:r>
    </w:p>
    <w:p w14:paraId="59E71829" w14:textId="0A2FDEDC" w:rsidR="009B5D6A" w:rsidRPr="00271323" w:rsidRDefault="009B5D6A" w:rsidP="009B5D6A">
      <w:pPr>
        <w:rPr>
          <w:rFonts w:ascii="Open Sans" w:hAnsi="Open Sans" w:cs="Open Sans"/>
          <w:color w:val="000000" w:themeColor="text1"/>
          <w:shd w:val="clear" w:color="auto" w:fill="FFFFFF"/>
        </w:rPr>
      </w:pPr>
      <w:r w:rsidRPr="00271323">
        <w:rPr>
          <w:rFonts w:ascii="Open Sans" w:hAnsi="Open Sans" w:cs="Open Sans"/>
          <w:color w:val="000000" w:themeColor="text1"/>
          <w:shd w:val="clear" w:color="auto" w:fill="FFFFFF"/>
        </w:rPr>
        <w:t xml:space="preserve">La différence fonctionnelle entre </w:t>
      </w:r>
      <w:r w:rsidR="002761AA" w:rsidRPr="00271323">
        <w:rPr>
          <w:rFonts w:ascii="Open Sans" w:hAnsi="Open Sans" w:cs="Open Sans"/>
          <w:color w:val="000000" w:themeColor="text1"/>
          <w:shd w:val="clear" w:color="auto" w:fill="FFFFFF"/>
        </w:rPr>
        <w:t>Lidar</w:t>
      </w:r>
      <w:r w:rsidRPr="00271323">
        <w:rPr>
          <w:rFonts w:ascii="Open Sans" w:hAnsi="Open Sans" w:cs="Open Sans"/>
          <w:color w:val="000000" w:themeColor="text1"/>
          <w:shd w:val="clear" w:color="auto" w:fill="FFFFFF"/>
        </w:rPr>
        <w:t xml:space="preserve"> et d'autres formes de ToF est que </w:t>
      </w:r>
      <w:r w:rsidR="002761AA" w:rsidRPr="00271323">
        <w:rPr>
          <w:rFonts w:ascii="Open Sans" w:hAnsi="Open Sans" w:cs="Open Sans"/>
          <w:color w:val="000000" w:themeColor="text1"/>
          <w:shd w:val="clear" w:color="auto" w:fill="FFFFFF"/>
        </w:rPr>
        <w:t>Lidar</w:t>
      </w:r>
      <w:r w:rsidRPr="00271323">
        <w:rPr>
          <w:rFonts w:ascii="Open Sans" w:hAnsi="Open Sans" w:cs="Open Sans"/>
          <w:color w:val="000000" w:themeColor="text1"/>
          <w:shd w:val="clear" w:color="auto" w:fill="FFFFFF"/>
        </w:rPr>
        <w:t xml:space="preserve"> utilise des lasers pulsés pour créer un nuage de points, qui est ensuite utilisé pour construire une carte ou une image 3D. Les applications ToF créent des</w:t>
      </w:r>
      <w:r w:rsidR="002761AA" w:rsidRPr="00271323">
        <w:rPr>
          <w:rFonts w:ascii="Open Sans" w:hAnsi="Open Sans" w:cs="Open Sans"/>
          <w:color w:val="000000" w:themeColor="text1"/>
          <w:shd w:val="clear" w:color="auto" w:fill="FFFFFF"/>
        </w:rPr>
        <w:t xml:space="preserve"> « cartes</w:t>
      </w:r>
      <w:r w:rsidRPr="00271323">
        <w:rPr>
          <w:rFonts w:ascii="Open Sans" w:hAnsi="Open Sans" w:cs="Open Sans"/>
          <w:color w:val="000000" w:themeColor="text1"/>
          <w:shd w:val="clear" w:color="auto" w:fill="FFFFFF"/>
        </w:rPr>
        <w:t xml:space="preserve"> de </w:t>
      </w:r>
      <w:r w:rsidR="002761AA" w:rsidRPr="00271323">
        <w:rPr>
          <w:rFonts w:ascii="Open Sans" w:hAnsi="Open Sans" w:cs="Open Sans"/>
          <w:color w:val="000000" w:themeColor="text1"/>
          <w:shd w:val="clear" w:color="auto" w:fill="FFFFFF"/>
        </w:rPr>
        <w:t>profondeur »</w:t>
      </w:r>
      <w:r w:rsidRPr="00271323">
        <w:rPr>
          <w:rFonts w:ascii="Open Sans" w:hAnsi="Open Sans" w:cs="Open Sans"/>
          <w:color w:val="000000" w:themeColor="text1"/>
          <w:shd w:val="clear" w:color="auto" w:fill="FFFFFF"/>
        </w:rPr>
        <w:t xml:space="preserve"> basées sur la détection de la lumière, généralement via une caméra RVB standard</w:t>
      </w:r>
    </w:p>
    <w:p w14:paraId="0D88F336" w14:textId="39E1B385" w:rsidR="009B5D6A" w:rsidRPr="00271323" w:rsidRDefault="009B5D6A">
      <w:pPr>
        <w:rPr>
          <w:color w:val="000000" w:themeColor="text1"/>
          <w:sz w:val="36"/>
          <w:szCs w:val="36"/>
        </w:rPr>
      </w:pPr>
    </w:p>
    <w:p w14:paraId="72057A5A" w14:textId="68295805" w:rsidR="009B5D6A" w:rsidRPr="00271323" w:rsidRDefault="009B5D6A" w:rsidP="009B5D6A">
      <w:pPr>
        <w:rPr>
          <w:rFonts w:ascii="Open Sans" w:hAnsi="Open Sans" w:cs="Open Sans"/>
          <w:color w:val="000000" w:themeColor="text1"/>
          <w:sz w:val="24"/>
          <w:szCs w:val="24"/>
          <w:shd w:val="clear" w:color="auto" w:fill="FFFFFF"/>
        </w:rPr>
      </w:pPr>
      <w:r w:rsidRPr="00271323">
        <w:rPr>
          <w:rFonts w:ascii="Open Sans" w:hAnsi="Open Sans" w:cs="Open Sans"/>
          <w:color w:val="000000" w:themeColor="text1"/>
          <w:sz w:val="24"/>
          <w:szCs w:val="24"/>
          <w:shd w:val="clear" w:color="auto" w:fill="FFFFFF"/>
        </w:rPr>
        <w:t xml:space="preserve">L'avantage de ToF par rapport au </w:t>
      </w:r>
      <w:r w:rsidR="002761AA" w:rsidRPr="00271323">
        <w:rPr>
          <w:rFonts w:ascii="Open Sans" w:hAnsi="Open Sans" w:cs="Open Sans"/>
          <w:color w:val="000000" w:themeColor="text1"/>
          <w:sz w:val="24"/>
          <w:szCs w:val="24"/>
          <w:shd w:val="clear" w:color="auto" w:fill="FFFFFF"/>
        </w:rPr>
        <w:t>Lidar</w:t>
      </w:r>
      <w:r w:rsidRPr="00271323">
        <w:rPr>
          <w:rFonts w:ascii="Open Sans" w:hAnsi="Open Sans" w:cs="Open Sans"/>
          <w:color w:val="000000" w:themeColor="text1"/>
          <w:sz w:val="24"/>
          <w:szCs w:val="24"/>
          <w:shd w:val="clear" w:color="auto" w:fill="FFFFFF"/>
        </w:rPr>
        <w:t xml:space="preserve"> est que ToF nécessite un équipement moins spécialisé afin de pouvoir être utilisé avec des appareils plus petits et moins coûteux. L'avantage du </w:t>
      </w:r>
      <w:r w:rsidR="002761AA" w:rsidRPr="00271323">
        <w:rPr>
          <w:rFonts w:ascii="Open Sans" w:hAnsi="Open Sans" w:cs="Open Sans"/>
          <w:color w:val="000000" w:themeColor="text1"/>
          <w:sz w:val="24"/>
          <w:szCs w:val="24"/>
          <w:shd w:val="clear" w:color="auto" w:fill="FFFFFF"/>
        </w:rPr>
        <w:t>Lidar</w:t>
      </w:r>
      <w:r w:rsidRPr="00271323">
        <w:rPr>
          <w:rFonts w:ascii="Open Sans" w:hAnsi="Open Sans" w:cs="Open Sans"/>
          <w:color w:val="000000" w:themeColor="text1"/>
          <w:sz w:val="24"/>
          <w:szCs w:val="24"/>
          <w:shd w:val="clear" w:color="auto" w:fill="FFFFFF"/>
        </w:rPr>
        <w:t xml:space="preserve"> vient de la facilité avec laquelle un ordinateur peut lire un nuage de points par rapport à une carte de profondeur.</w:t>
      </w:r>
    </w:p>
    <w:p w14:paraId="5733B0DA" w14:textId="6D3FE8E9" w:rsidR="009B5D6A" w:rsidRPr="00271323" w:rsidRDefault="002761AA" w:rsidP="009B5D6A">
      <w:pPr>
        <w:rPr>
          <w:rFonts w:ascii="Open Sans" w:hAnsi="Open Sans" w:cs="Open Sans"/>
          <w:color w:val="000000" w:themeColor="text1"/>
          <w:sz w:val="24"/>
          <w:szCs w:val="24"/>
          <w:shd w:val="clear" w:color="auto" w:fill="FFFFFF"/>
        </w:rPr>
      </w:pPr>
      <w:r w:rsidRPr="00271323">
        <w:rPr>
          <w:rFonts w:ascii="Open Sans" w:hAnsi="Open Sans" w:cs="Open Sans"/>
          <w:color w:val="000000" w:themeColor="text1"/>
          <w:sz w:val="24"/>
          <w:szCs w:val="24"/>
          <w:shd w:val="clear" w:color="auto" w:fill="FFFFFF"/>
        </w:rPr>
        <w:t>Lidar</w:t>
      </w:r>
      <w:r w:rsidR="009B5D6A" w:rsidRPr="00271323">
        <w:rPr>
          <w:rFonts w:ascii="Open Sans" w:hAnsi="Open Sans" w:cs="Open Sans"/>
          <w:color w:val="000000" w:themeColor="text1"/>
          <w:sz w:val="24"/>
          <w:szCs w:val="24"/>
          <w:shd w:val="clear" w:color="auto" w:fill="FFFFFF"/>
        </w:rPr>
        <w:t xml:space="preserve"> est plus rapide et plus précis que T</w:t>
      </w:r>
      <w:r w:rsidR="009B5D6A" w:rsidRPr="00271323">
        <w:rPr>
          <w:rFonts w:ascii="Open Sans" w:hAnsi="Open Sans" w:cs="Open Sans"/>
          <w:color w:val="000000" w:themeColor="text1"/>
          <w:sz w:val="24"/>
          <w:szCs w:val="24"/>
          <w:shd w:val="clear" w:color="auto" w:fill="FFFFFF"/>
        </w:rPr>
        <w:t>oF</w:t>
      </w:r>
    </w:p>
    <w:p w14:paraId="22B0C1BF" w14:textId="3A333E8E" w:rsidR="009B5D6A" w:rsidRPr="00271323" w:rsidRDefault="009B5D6A">
      <w:pPr>
        <w:rPr>
          <w:color w:val="000000" w:themeColor="text1"/>
          <w:sz w:val="40"/>
          <w:szCs w:val="40"/>
        </w:rPr>
      </w:pPr>
    </w:p>
    <w:p w14:paraId="51A9E3EA" w14:textId="00AA6F3E" w:rsidR="002761AA" w:rsidRPr="00271323" w:rsidRDefault="002761AA" w:rsidP="002761AA">
      <w:pPr>
        <w:rPr>
          <w:color w:val="000000" w:themeColor="text1"/>
          <w:sz w:val="28"/>
          <w:szCs w:val="28"/>
        </w:rPr>
      </w:pPr>
      <w:r w:rsidRPr="00271323">
        <w:rPr>
          <w:rFonts w:ascii="Open Sans" w:hAnsi="Open Sans" w:cs="Open Sans"/>
          <w:color w:val="000000" w:themeColor="text1"/>
          <w:sz w:val="28"/>
          <w:szCs w:val="28"/>
          <w:shd w:val="clear" w:color="auto" w:fill="FFFFFF"/>
        </w:rPr>
        <w:t>Odométrie</w:t>
      </w:r>
      <w:r w:rsidRPr="00271323">
        <w:rPr>
          <w:rFonts w:ascii="Open Sans" w:hAnsi="Open Sans" w:cs="Open Sans"/>
          <w:color w:val="000000" w:themeColor="text1"/>
          <w:sz w:val="28"/>
          <w:szCs w:val="28"/>
          <w:shd w:val="clear" w:color="auto" w:fill="FFFFFF"/>
        </w:rPr>
        <w:t xml:space="preserve"> : </w:t>
      </w:r>
      <w:r w:rsidRPr="00271323">
        <w:rPr>
          <w:rFonts w:ascii="Arial" w:hAnsi="Arial" w:cs="Arial"/>
          <w:color w:val="000000" w:themeColor="text1"/>
          <w:sz w:val="24"/>
          <w:szCs w:val="24"/>
          <w:shd w:val="clear" w:color="auto" w:fill="FFFFFF"/>
        </w:rPr>
        <w:t>L’</w:t>
      </w:r>
      <w:r w:rsidRPr="00271323">
        <w:rPr>
          <w:rFonts w:ascii="Arial" w:hAnsi="Arial" w:cs="Arial"/>
          <w:b/>
          <w:bCs/>
          <w:color w:val="000000" w:themeColor="text1"/>
          <w:sz w:val="24"/>
          <w:szCs w:val="24"/>
          <w:shd w:val="clear" w:color="auto" w:fill="FFFFFF"/>
        </w:rPr>
        <w:t>odométrie</w:t>
      </w:r>
      <w:r w:rsidRPr="00271323">
        <w:rPr>
          <w:rFonts w:ascii="Arial" w:hAnsi="Arial" w:cs="Arial"/>
          <w:color w:val="000000" w:themeColor="text1"/>
          <w:sz w:val="24"/>
          <w:szCs w:val="24"/>
          <w:shd w:val="clear" w:color="auto" w:fill="FFFFFF"/>
        </w:rPr>
        <w:t> est une technique permettant d'estimer la position d'un véhicule en mouvement. L'odométrie repose sur la mesure individuelle des déplacements des roues pour reconstituer le mouvement global du robot. En partant d'une position initiale connue et en intégrant les déplacements mesurés, on peut ainsi calculer à chaque instant la position courante du véhicule.</w:t>
      </w:r>
    </w:p>
    <w:p w14:paraId="5AF3AFBE" w14:textId="77777777" w:rsidR="002761AA" w:rsidRPr="00271323" w:rsidRDefault="002761AA">
      <w:pPr>
        <w:rPr>
          <w:color w:val="000000" w:themeColor="text1"/>
          <w:sz w:val="40"/>
          <w:szCs w:val="40"/>
        </w:rPr>
      </w:pPr>
    </w:p>
    <w:sectPr w:rsidR="002761AA" w:rsidRPr="002713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CE0"/>
    <w:rsid w:val="00271323"/>
    <w:rsid w:val="002761AA"/>
    <w:rsid w:val="003D3F69"/>
    <w:rsid w:val="00806CE0"/>
    <w:rsid w:val="009B5D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E4139"/>
  <w15:chartTrackingRefBased/>
  <w15:docId w15:val="{66539E99-11A4-4202-BCC2-88C5560BC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CE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390</Words>
  <Characters>2149</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dc:creator>
  <cp:keywords/>
  <dc:description/>
  <cp:lastModifiedBy>fabien .</cp:lastModifiedBy>
  <cp:revision>1</cp:revision>
  <dcterms:created xsi:type="dcterms:W3CDTF">2021-11-02T13:19:00Z</dcterms:created>
  <dcterms:modified xsi:type="dcterms:W3CDTF">2021-11-02T15:19:00Z</dcterms:modified>
</cp:coreProperties>
</file>