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1EA87E80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4109B217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2C020209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6414D967" w14:textId="77777777" w:rsidR="006D2F0E" w:rsidRDefault="001B4095" w:rsidP="007B3D5C">
      <w:pPr>
        <w:pStyle w:val="Title"/>
        <w:jc w:val="center"/>
      </w:pPr>
      <w:r>
        <w:t>Warehouse Chatbot Assistant V7</w:t>
      </w:r>
    </w:p>
    <w:p w14:paraId="0EE51EDC" w14:textId="77777777" w:rsidR="006D2F0E" w:rsidRDefault="001B4095" w:rsidP="002C3961">
      <w:pPr>
        <w:pStyle w:val="IntenseQuote"/>
      </w:pPr>
      <w:r>
        <w:t>Full Stack Development</w:t>
      </w:r>
    </w:p>
    <w:p w14:paraId="06DD9A9E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46D54B88" w14:textId="77777777" w:rsidTr="00AE5B8E">
        <w:tc>
          <w:tcPr>
            <w:tcW w:w="3505" w:type="dxa"/>
          </w:tcPr>
          <w:p w14:paraId="7E8157D1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4312E483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528F6E47" w14:textId="77777777" w:rsidTr="00AE5B8E">
        <w:tc>
          <w:tcPr>
            <w:tcW w:w="3505" w:type="dxa"/>
          </w:tcPr>
          <w:p w14:paraId="7FBF875B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1B89DED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44B2DC0D" w14:textId="77777777" w:rsidTr="00AE5B8E">
        <w:tc>
          <w:tcPr>
            <w:tcW w:w="3505" w:type="dxa"/>
          </w:tcPr>
          <w:p w14:paraId="63868A42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3B72F87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607EE7BA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1CB0AB01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409CF565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06134468" w14:textId="77777777" w:rsidTr="00AE5B8E">
        <w:tc>
          <w:tcPr>
            <w:tcW w:w="3505" w:type="dxa"/>
            <w:tcBorders>
              <w:bottom w:val="nil"/>
            </w:tcBorders>
          </w:tcPr>
          <w:p w14:paraId="7F8CA1B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5124A679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7BE27DFB" w14:textId="77777777" w:rsidTr="00AE5B8E">
        <w:tc>
          <w:tcPr>
            <w:tcW w:w="3505" w:type="dxa"/>
            <w:tcBorders>
              <w:bottom w:val="nil"/>
            </w:tcBorders>
          </w:tcPr>
          <w:p w14:paraId="2C33F21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5FDB51EB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38D3D1EB" w14:textId="77777777" w:rsidTr="00AE5B8E">
        <w:tc>
          <w:tcPr>
            <w:tcW w:w="3505" w:type="dxa"/>
            <w:tcBorders>
              <w:top w:val="nil"/>
            </w:tcBorders>
          </w:tcPr>
          <w:p w14:paraId="3B080FAD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3F4E45AD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4 June 2026</w:t>
            </w:r>
          </w:p>
        </w:tc>
      </w:tr>
    </w:tbl>
    <w:p w14:paraId="3128F692" w14:textId="77777777" w:rsidR="006D2F0E" w:rsidRDefault="001B4095">
      <w:r>
        <w:br w:type="page"/>
      </w:r>
    </w:p>
    <w:p w14:paraId="0B87FC7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7AEDD26C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0F567059" w14:textId="1EAC8F9B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_Toc231435598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0220CE58" w14:textId="7B4F6FD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_Toc231435599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F98A870" w14:textId="76723B1A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E829972" w14:textId="49A3775D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3458334" w14:textId="36ACE283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CC74519" w14:textId="782ABE7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3B29670" w14:textId="303D403F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25423608" w14:textId="16D492EE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81FA7BF" w14:textId="76047F8D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7173383B" w14:textId="446BD311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C41145C" w14:textId="7AEB3098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17B7010A" w14:textId="3A6BCB3E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62AF9A99" w14:textId="231C22AD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05CAC1BE" w14:textId="6ACC9465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14</w:t>
          </w:r>
          <w:r>
            <w:rPr>
              <w:noProof/>
            </w:rPr>
            <w:fldChar w:fldCharType="end"/>
          </w:r>
        </w:p>
        <w:p w14:paraId="4E77478D" w14:textId="70AE187E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5100C889" w14:textId="15B62A43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261A0138" w14:textId="33E44B50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4EAD85D4" w14:textId="5DB19D7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71F3F09A" w14:textId="59106AC0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366234F0" w14:textId="4BCD4654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7095B1BA" w14:textId="04D7DA7A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39D024E8" w14:textId="5CCD4BC8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0124A756" w14:textId="39FE2910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7634338E" w14:textId="787AD9B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4BAAB9F5" w14:textId="27C48823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6FACDC9E" w14:textId="67A8940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559899D3" w14:textId="4536D467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5A521A61" w14:textId="23AA26D6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1ACAD634" w14:textId="18ACB7F9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72884FFF" w14:textId="591C139A" w:rsidR="00AD04BB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7271D1EF" w14:textId="2AC59134" w:rsidR="00AD04BB" w:rsidRDefault="00AD04B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_Toc231435628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10AE6DFA" w14:textId="138FB809" w:rsidR="002C3961" w:rsidRDefault="00AD04BB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0EBDC34D" w14:textId="78602EBC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AD04BB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AD04BB">
            <w:rPr>
              <w:noProof/>
            </w:rPr>
          </w:r>
          <w:r w:rsidR="00AD04BB">
            <w:rPr>
              <w:noProof/>
            </w:rPr>
            <w:fldChar w:fldCharType="separate"/>
          </w:r>
          <w:r w:rsidR="00AD04BB">
            <w:rPr>
              <w:noProof/>
            </w:rPr>
            <w:t>35</w:t>
          </w:r>
          <w:r w:rsidR="00AD04BB">
            <w:fldChar w:fldCharType="end"/>
          </w:r>
        </w:p>
        <w:p w14:paraId="20FA0C49" w14:textId="77777777" w:rsidR="006D2F0E" w:rsidRDefault="00AD04BB"/>
      </w:sdtContent>
    </w:sdt>
    <w:p w14:paraId="33B5FF8C" w14:textId="77777777" w:rsidR="006D2F0E" w:rsidRDefault="001B4095">
      <w:r>
        <w:br w:type="page"/>
      </w:r>
    </w:p>
    <w:p w14:paraId="68196C15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325453BF" w14:textId="77777777" w:rsidR="00547D1F" w:rsidRDefault="00547D1F"/>
    <w:p w14:paraId="681D925D" w14:textId="77777777" w:rsidR="00043C65" w:rsidRDefault="00AD04BB">
      <w:pPr>
        <w:pStyle w:val="Heading1"/>
      </w:pPr>
      <w:bookmarkStart w:id="1" w:name="_Toc227748004"/>
      <w:bookmarkStart w:id="2" w:name="_Toc231435598"/>
      <w:r>
        <w:t>1. System Overview</w:t>
      </w:r>
      <w:bookmarkEnd w:id="1"/>
      <w:bookmarkEnd w:id="2"/>
    </w:p>
    <w:p w14:paraId="5184DAAB" w14:textId="77777777" w:rsidR="00043C65" w:rsidRDefault="00AD04BB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70C5A6A3" w14:textId="77777777" w:rsidR="00043C65" w:rsidRDefault="00AD04BB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6996B738" w14:textId="77777777" w:rsidR="00043C65" w:rsidRDefault="00AD04BB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55FFD0DC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51FC68E1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5B505B39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34C89198" w14:textId="77777777" w:rsidR="00547D1F" w:rsidRDefault="00547D1F"/>
    <w:p w14:paraId="0D863FAD" w14:textId="77777777" w:rsidR="00547D1F" w:rsidRDefault="00AD04BB">
      <w:r>
        <w:br w:type="page"/>
      </w:r>
    </w:p>
    <w:p w14:paraId="72457FF3" w14:textId="77777777" w:rsidR="00043C65" w:rsidRDefault="00AD04BB">
      <w:pPr>
        <w:pStyle w:val="Heading2"/>
      </w:pPr>
      <w:bookmarkStart w:id="3" w:name="_Toc227748005"/>
      <w:bookmarkStart w:id="4" w:name="_Toc231435599"/>
      <w:r>
        <w:lastRenderedPageBreak/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02CE589F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A7EA4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9530A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236B0A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26047A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A7426" w14:textId="77777777" w:rsidR="00043C65" w:rsidRDefault="00AD04BB">
            <w:pPr>
              <w:spacing w:after="120"/>
            </w:pPr>
            <w:r>
              <w:rPr>
                <w:color w:val="9C9CA1"/>
              </w:rPr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6ABFA" w14:textId="77777777" w:rsidR="00043C65" w:rsidRDefault="00AD04BB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05BF4" w14:textId="77777777" w:rsidR="00043C65" w:rsidRDefault="00AD04BB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20C2B41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C3453" w14:textId="77777777" w:rsidR="00043C65" w:rsidRDefault="00AD04BB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000C92" w14:textId="77777777" w:rsidR="00043C65" w:rsidRDefault="00AD04BB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F34A1" w14:textId="77777777" w:rsidR="00043C65" w:rsidRDefault="00AD04BB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010521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2D720" w14:textId="77777777" w:rsidR="00043C65" w:rsidRDefault="00AD04BB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3D67D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880E2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4070FD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6118A" w14:textId="77777777" w:rsidR="00043C65" w:rsidRDefault="00AD04BB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BA755" w14:textId="77777777" w:rsidR="00043C65" w:rsidRDefault="00AD04BB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FF6921" w14:textId="77777777" w:rsidR="00043C65" w:rsidRDefault="00AD04BB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7C098C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BC70C7" w14:textId="77777777" w:rsidR="00043C65" w:rsidRDefault="00AD04BB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F589C" w14:textId="77777777" w:rsidR="00043C65" w:rsidRDefault="00AD04BB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73C1A" w14:textId="77777777" w:rsidR="00043C65" w:rsidRDefault="00AD04BB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0CFFCA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67DEBD" w14:textId="77777777" w:rsidR="00043C65" w:rsidRDefault="00AD04BB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D8AA30" w14:textId="77777777" w:rsidR="00043C65" w:rsidRDefault="00AD04BB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5CFC0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0AEBC3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CCB03" w14:textId="77777777" w:rsidR="00043C65" w:rsidRDefault="00AD04BB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50CAE" w14:textId="77777777" w:rsidR="00043C65" w:rsidRDefault="00AD04BB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439D7" w14:textId="77777777" w:rsidR="00043C65" w:rsidRDefault="00AD04BB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11BD8948" w14:textId="77777777" w:rsidR="00547D1F" w:rsidRDefault="00547D1F"/>
    <w:p w14:paraId="2F4837B2" w14:textId="77777777" w:rsidR="00043C65" w:rsidRDefault="00AD04BB">
      <w:pPr>
        <w:pStyle w:val="Heading1"/>
      </w:pPr>
      <w:bookmarkStart w:id="5" w:name="_Toc227748006"/>
      <w:bookmarkStart w:id="6" w:name="_Toc231435600"/>
      <w:r>
        <w:t>2. Infrastructure</w:t>
      </w:r>
      <w:bookmarkEnd w:id="5"/>
      <w:bookmarkEnd w:id="6"/>
    </w:p>
    <w:p w14:paraId="008D6569" w14:textId="77777777" w:rsidR="00043C65" w:rsidRDefault="00AD04BB">
      <w:pPr>
        <w:pStyle w:val="Heading2"/>
      </w:pPr>
      <w:bookmarkStart w:id="7" w:name="_Toc227748007"/>
      <w:bookmarkStart w:id="8" w:name="_Toc231435601"/>
      <w:r>
        <w:t>2.1 Azure AD App Registration</w:t>
      </w:r>
      <w:bookmarkEnd w:id="7"/>
      <w:bookmarkEnd w:id="8"/>
    </w:p>
    <w:p w14:paraId="4B781408" w14:textId="77777777" w:rsidR="00043C65" w:rsidRDefault="00AD04BB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58A55B29" w14:textId="77777777" w:rsidR="00043C65" w:rsidRDefault="00AD04BB">
      <w:pPr>
        <w:numPr>
          <w:ilvl w:val="0"/>
          <w:numId w:val="1"/>
        </w:numPr>
      </w:pPr>
      <w:r>
        <w:t>Files.ReadWrite — full access to user files</w:t>
      </w:r>
    </w:p>
    <w:p w14:paraId="5AA71A8C" w14:textId="77777777" w:rsidR="00043C65" w:rsidRDefault="00AD04BB">
      <w:pPr>
        <w:numPr>
          <w:ilvl w:val="0"/>
          <w:numId w:val="1"/>
        </w:numPr>
      </w:pPr>
      <w:r>
        <w:lastRenderedPageBreak/>
        <w:t>offline_access — maintain access via refresh token</w:t>
      </w:r>
    </w:p>
    <w:p w14:paraId="57B240DA" w14:textId="77777777" w:rsidR="00043C65" w:rsidRDefault="00AD04BB">
      <w:pPr>
        <w:numPr>
          <w:ilvl w:val="0"/>
          <w:numId w:val="1"/>
        </w:numPr>
      </w:pPr>
      <w:r>
        <w:t>openid — sign users in</w:t>
      </w:r>
    </w:p>
    <w:p w14:paraId="6C6EDCC9" w14:textId="77777777" w:rsidR="00547D1F" w:rsidRDefault="00AD04BB">
      <w:r>
        <w:br w:type="page"/>
      </w:r>
    </w:p>
    <w:p w14:paraId="7418F2F1" w14:textId="77777777" w:rsidR="00043C65" w:rsidRDefault="00AD04BB">
      <w:pPr>
        <w:numPr>
          <w:ilvl w:val="0"/>
          <w:numId w:val="1"/>
        </w:numPr>
      </w:pPr>
      <w:r>
        <w:lastRenderedPageBreak/>
        <w:t>profile — view bas</w:t>
      </w:r>
      <w:r>
        <w:t>ic profile</w:t>
      </w:r>
    </w:p>
    <w:p w14:paraId="7C2D055A" w14:textId="77777777" w:rsidR="00043C65" w:rsidRDefault="00AD04BB">
      <w:pPr>
        <w:numPr>
          <w:ilvl w:val="0"/>
          <w:numId w:val="1"/>
        </w:numPr>
      </w:pPr>
      <w:r>
        <w:t>User.Read — sign in and read user profile</w:t>
      </w:r>
    </w:p>
    <w:p w14:paraId="66334CFF" w14:textId="77777777" w:rsidR="00547D1F" w:rsidRDefault="00547D1F"/>
    <w:p w14:paraId="591DC3DA" w14:textId="77777777" w:rsidR="00043C65" w:rsidRDefault="00AD04BB">
      <w:pPr>
        <w:pStyle w:val="Heading2"/>
      </w:pPr>
      <w:bookmarkStart w:id="9" w:name="_Toc227748008"/>
      <w:bookmarkStart w:id="10" w:name="_Toc231435602"/>
      <w:r>
        <w:t>2.2 PostgreSQL on Render</w:t>
      </w:r>
      <w:bookmarkEnd w:id="9"/>
      <w:bookmarkEnd w:id="10"/>
    </w:p>
    <w:p w14:paraId="65EF6DA4" w14:textId="77777777" w:rsidR="00043C65" w:rsidRDefault="00AD04BB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</w:t>
      </w:r>
      <w:r>
        <w:t>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2239AF6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E188D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0A93F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13B3B96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BC4C3" w14:textId="77777777" w:rsidR="00043C65" w:rsidRDefault="00AD04BB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83059" w14:textId="77777777" w:rsidR="00043C65" w:rsidRDefault="00AD04BB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798B50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D3E12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33092" w14:textId="77777777" w:rsidR="00043C65" w:rsidRDefault="00AD04BB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4C904AD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D09C9" w14:textId="77777777" w:rsidR="00043C65" w:rsidRDefault="00AD04BB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D54F0" w14:textId="77777777" w:rsidR="00043C65" w:rsidRDefault="00AD04BB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3FA6C12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3D0CD" w14:textId="77777777" w:rsidR="00043C65" w:rsidRDefault="00AD04BB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E393C" w14:textId="77777777" w:rsidR="00043C65" w:rsidRDefault="00AD04BB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489DF11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D203A" w14:textId="77777777" w:rsidR="00043C65" w:rsidRDefault="00AD04BB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A4535" w14:textId="77777777" w:rsidR="00043C65" w:rsidRDefault="00AD04BB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387500E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6322D" w14:textId="77777777" w:rsidR="00043C65" w:rsidRDefault="00AD04BB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FE51B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Enforced when </w:t>
            </w:r>
            <w:r>
              <w:rPr>
                <w:color w:val="9C9CA1"/>
              </w:rPr>
              <w:t>connection string contains render.com</w:t>
            </w:r>
          </w:p>
        </w:tc>
      </w:tr>
      <w:tr w:rsidR="00043C65" w14:paraId="208782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1157A" w14:textId="77777777" w:rsidR="00043C65" w:rsidRDefault="00AD04BB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EEEB" w14:textId="77777777" w:rsidR="00043C65" w:rsidRDefault="00AD04BB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09977D16" w14:textId="77777777" w:rsidR="00547D1F" w:rsidRDefault="00547D1F"/>
    <w:p w14:paraId="13A673B6" w14:textId="77777777" w:rsidR="00043C65" w:rsidRDefault="00AD04BB">
      <w:pPr>
        <w:pStyle w:val="Heading2"/>
      </w:pPr>
      <w:bookmarkStart w:id="11" w:name="_Toc227748009"/>
      <w:bookmarkStart w:id="12" w:name="_Toc231435603"/>
      <w:r>
        <w:t>2.3 Environment Variables</w:t>
      </w:r>
      <w:bookmarkEnd w:id="11"/>
      <w:bookmarkEnd w:id="12"/>
    </w:p>
    <w:p w14:paraId="73B1C1DD" w14:textId="77777777" w:rsidR="00043C65" w:rsidRDefault="00AD04BB">
      <w:r>
        <w:t>All secrets are injected as Render environment variables, never embedded in source code — consistent with the Twelve-Factor App methodol</w:t>
      </w:r>
      <w:r>
        <w:t xml:space="preserve">ogy </w:t>
      </w:r>
      <w:r>
        <w:rPr>
          <w:i/>
          <w:iCs/>
        </w:rPr>
        <w:t>(Wiggins, 2017)</w:t>
      </w:r>
      <w:r>
        <w:t>.</w:t>
      </w:r>
    </w:p>
    <w:p w14:paraId="056736B2" w14:textId="77777777" w:rsidR="00547D1F" w:rsidRDefault="00AD04BB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53C1A356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A046F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8F1E4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E469F5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7373DF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3F116" w14:textId="77777777" w:rsidR="00043C65" w:rsidRDefault="00AD04BB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4A07A" w14:textId="77777777" w:rsidR="00043C65" w:rsidRDefault="00AD04BB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D26BD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590913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16015" w14:textId="77777777" w:rsidR="00043C65" w:rsidRDefault="00AD04BB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FE444" w14:textId="77777777" w:rsidR="00043C65" w:rsidRDefault="00AD04BB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4C7FE" w14:textId="77777777" w:rsidR="00043C65" w:rsidRDefault="00AD04BB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2E1964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2E65EC" w14:textId="77777777" w:rsidR="00043C65" w:rsidRDefault="00AD04BB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8DF49" w14:textId="77777777" w:rsidR="00043C65" w:rsidRDefault="00AD04BB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AB11D" w14:textId="77777777" w:rsidR="00043C65" w:rsidRDefault="00AD04BB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76FB1B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3EC555" w14:textId="77777777" w:rsidR="00043C65" w:rsidRDefault="00AD04BB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2501F4" w14:textId="77777777" w:rsidR="00043C65" w:rsidRDefault="00AD04BB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C8D0B3" w14:textId="77777777" w:rsidR="00043C65" w:rsidRDefault="00AD04BB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27771B5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58DC01" w14:textId="77777777" w:rsidR="00043C65" w:rsidRDefault="00AD04BB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CC1F1" w14:textId="77777777" w:rsidR="00043C65" w:rsidRDefault="00AD04BB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92181" w14:textId="77777777" w:rsidR="00043C65" w:rsidRDefault="00AD04BB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56BD02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61C642" w14:textId="77777777" w:rsidR="00043C65" w:rsidRDefault="00AD04BB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F950B" w14:textId="77777777" w:rsidR="00043C65" w:rsidRDefault="00AD04BB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569E9" w14:textId="77777777" w:rsidR="00043C65" w:rsidRDefault="00AD04BB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0B5570B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AA10B" w14:textId="77777777" w:rsidR="00043C65" w:rsidRDefault="00AD04BB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0EB27" w14:textId="77777777" w:rsidR="00043C65" w:rsidRDefault="00AD04BB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DA0DF0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77B674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D16BED" w14:textId="77777777" w:rsidR="00043C65" w:rsidRDefault="00AD04BB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64853" w14:textId="77777777" w:rsidR="00043C65" w:rsidRDefault="00AD04BB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18134" w14:textId="77777777" w:rsidR="00043C65" w:rsidRDefault="00AD04BB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661413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78B1C" w14:textId="77777777" w:rsidR="00043C65" w:rsidRDefault="00AD04BB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07EBA" w14:textId="77777777" w:rsidR="00043C65" w:rsidRDefault="00AD04BB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5A58F9" w14:textId="77777777" w:rsidR="00043C65" w:rsidRDefault="00AD04BB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6526F23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FE968" w14:textId="77777777" w:rsidR="00043C65" w:rsidRDefault="00AD04BB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A08A1" w14:textId="77777777" w:rsidR="00043C65" w:rsidRDefault="00AD04BB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9FE20" w14:textId="77777777" w:rsidR="00043C65" w:rsidRDefault="00AD04BB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04C3231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6BA44" w14:textId="77777777" w:rsidR="00043C65" w:rsidRDefault="00AD04BB">
            <w:pPr>
              <w:spacing w:after="120"/>
            </w:pPr>
            <w:r>
              <w:rPr>
                <w:color w:val="9C9CA1"/>
              </w:rPr>
              <w:t>PASSWORD_HASH_ROUNDS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48278" w14:textId="77777777" w:rsidR="00043C65" w:rsidRDefault="00AD04BB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DFF2D" w14:textId="77777777" w:rsidR="00043C65" w:rsidRDefault="00AD04BB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38390C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4DBC0" w14:textId="77777777" w:rsidR="00043C65" w:rsidRDefault="00AD04BB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F44C5" w14:textId="77777777" w:rsidR="00043C65" w:rsidRDefault="00AD04BB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E023F" w14:textId="77777777" w:rsidR="00043C65" w:rsidRDefault="00AD04BB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7F90D891" w14:textId="77777777" w:rsidR="00547D1F" w:rsidRDefault="00547D1F"/>
    <w:p w14:paraId="72D11E32" w14:textId="77777777" w:rsidR="00547D1F" w:rsidRDefault="00547D1F"/>
    <w:p w14:paraId="5B80572D" w14:textId="77777777" w:rsidR="00043C65" w:rsidRDefault="00AD04BB">
      <w:pPr>
        <w:pStyle w:val="Heading1"/>
      </w:pPr>
      <w:bookmarkStart w:id="13" w:name="_Toc227748010"/>
      <w:bookmarkStart w:id="14" w:name="_Toc231435604"/>
      <w:r>
        <w:t>3. Dialogflow Chatbot Design</w:t>
      </w:r>
      <w:bookmarkEnd w:id="13"/>
      <w:bookmarkEnd w:id="14"/>
    </w:p>
    <w:p w14:paraId="659D52A8" w14:textId="77777777" w:rsidR="00043C65" w:rsidRDefault="00AD04BB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5F78D3CA" w14:textId="77777777" w:rsidR="00547D1F" w:rsidRDefault="00AD04BB">
      <w:r>
        <w:br w:type="page"/>
      </w:r>
    </w:p>
    <w:p w14:paraId="3961E7A4" w14:textId="77777777" w:rsidR="00043C65" w:rsidRDefault="00AD04BB">
      <w:pPr>
        <w:pStyle w:val="Heading2"/>
      </w:pPr>
      <w:bookmarkStart w:id="15" w:name="_Toc227748011"/>
      <w:bookmarkStart w:id="16" w:name="_Toc231435605"/>
      <w:r>
        <w:lastRenderedPageBreak/>
        <w:t>3.1 Entities</w:t>
      </w:r>
      <w:bookmarkEnd w:id="15"/>
      <w:bookmarkEnd w:id="16"/>
    </w:p>
    <w:p w14:paraId="7C0050B2" w14:textId="77777777" w:rsidR="00043C65" w:rsidRDefault="00AD04BB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3324BFDD" w14:textId="77777777" w:rsidR="00043C65" w:rsidRDefault="00AD04BB">
      <w:pPr>
        <w:numPr>
          <w:ilvl w:val="0"/>
          <w:numId w:val="1"/>
        </w:numPr>
      </w:pPr>
      <w:r>
        <w:t>@employee_id — captures the 4-digit numeric employee ID</w:t>
      </w:r>
    </w:p>
    <w:p w14:paraId="23E15D39" w14:textId="77777777" w:rsidR="00043C65" w:rsidRDefault="00AD04BB">
      <w:pPr>
        <w:numPr>
          <w:ilvl w:val="0"/>
          <w:numId w:val="1"/>
        </w:numPr>
      </w:pPr>
      <w:r>
        <w:t>@employee_full_name — captures full name strings for supplement</w:t>
      </w:r>
      <w:r>
        <w:t>ary identification</w:t>
      </w:r>
    </w:p>
    <w:p w14:paraId="17C228AE" w14:textId="77777777" w:rsidR="00043C65" w:rsidRDefault="00AD04BB">
      <w:pPr>
        <w:numPr>
          <w:ilvl w:val="0"/>
          <w:numId w:val="1"/>
        </w:numPr>
      </w:pPr>
      <w:r>
        <w:t>@taskName — matches task names against the configured task vocabulary</w:t>
      </w:r>
    </w:p>
    <w:p w14:paraId="0E9F4DF1" w14:textId="77777777" w:rsidR="00043C65" w:rsidRDefault="00AD04BB">
      <w:pPr>
        <w:numPr>
          <w:ilvl w:val="0"/>
          <w:numId w:val="1"/>
        </w:numPr>
      </w:pPr>
      <w:r>
        <w:t>@taskNumber — captures ordinal task numbers</w:t>
      </w:r>
    </w:p>
    <w:p w14:paraId="107DC8E8" w14:textId="77777777" w:rsidR="00043C65" w:rsidRDefault="00AD04BB">
      <w:pPr>
        <w:numPr>
          <w:ilvl w:val="0"/>
          <w:numId w:val="1"/>
        </w:numPr>
      </w:pPr>
      <w:r>
        <w:t>@navCommand — navigation commands: next, back, repeat, done</w:t>
      </w:r>
    </w:p>
    <w:p w14:paraId="44912228" w14:textId="77777777" w:rsidR="00043C65" w:rsidRDefault="00AD04BB">
      <w:pPr>
        <w:numPr>
          <w:ilvl w:val="0"/>
          <w:numId w:val="1"/>
        </w:numPr>
      </w:pPr>
      <w:r>
        <w:t>@yes_no</w:t>
      </w:r>
      <w:r>
        <w:t xml:space="preserve"> — canonical yes/no confirmation values</w:t>
      </w:r>
    </w:p>
    <w:p w14:paraId="0ED82303" w14:textId="77777777" w:rsidR="00547D1F" w:rsidRDefault="00547D1F"/>
    <w:p w14:paraId="14C3F2B3" w14:textId="77777777" w:rsidR="00043C65" w:rsidRDefault="00AD04BB">
      <w:pPr>
        <w:pStyle w:val="Heading2"/>
      </w:pPr>
      <w:bookmarkStart w:id="17" w:name="_Toc227748012"/>
      <w:bookmarkStart w:id="18" w:name="_Toc231435606"/>
      <w:r>
        <w:t>3.2 Intents (25 total)</w:t>
      </w:r>
      <w:bookmarkEnd w:id="17"/>
      <w:bookmarkEnd w:id="18"/>
    </w:p>
    <w:p w14:paraId="3C4270E1" w14:textId="77777777" w:rsidR="00043C65" w:rsidRDefault="00AD04BB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5BF135E3" w14:textId="77777777" w:rsidR="00043C65" w:rsidRDefault="00AD04BB">
      <w:bookmarkStart w:id="19" w:name="_Toc227748013"/>
      <w:r>
        <w:t>Identific</w:t>
      </w:r>
      <w:r>
        <w:t>ation (3)</w:t>
      </w:r>
      <w:bookmarkEnd w:id="19"/>
    </w:p>
    <w:p w14:paraId="4FAD309D" w14:textId="77777777" w:rsidR="00043C65" w:rsidRDefault="00AD04BB">
      <w:pPr>
        <w:numPr>
          <w:ilvl w:val="0"/>
          <w:numId w:val="1"/>
        </w:numPr>
      </w:pPr>
      <w:r>
        <w:t>IdentifyEmployee — employee submits their 4-digit ID</w:t>
      </w:r>
    </w:p>
    <w:p w14:paraId="422EC722" w14:textId="77777777" w:rsidR="00043C65" w:rsidRDefault="00AD04BB">
      <w:pPr>
        <w:numPr>
          <w:ilvl w:val="0"/>
          <w:numId w:val="1"/>
        </w:numPr>
      </w:pPr>
      <w:r>
        <w:t>ConfirmEmployee — confirms the identified employee record is correct</w:t>
      </w:r>
    </w:p>
    <w:p w14:paraId="179A43DD" w14:textId="77777777" w:rsidR="00043C65" w:rsidRDefault="00AD04BB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142A26F7" w14:textId="77777777" w:rsidR="00043C65" w:rsidRDefault="00AD04BB">
      <w:bookmarkStart w:id="20" w:name="_Toc227748014"/>
      <w:r>
        <w:t>Task flow (7)</w:t>
      </w:r>
      <w:bookmarkEnd w:id="20"/>
    </w:p>
    <w:p w14:paraId="3025959E" w14:textId="77777777" w:rsidR="00043C65" w:rsidRDefault="00AD04BB">
      <w:pPr>
        <w:numPr>
          <w:ilvl w:val="0"/>
          <w:numId w:val="1"/>
        </w:numPr>
      </w:pPr>
      <w:r>
        <w:t>ConfirmShiftTasks — confirms the assig</w:t>
      </w:r>
      <w:r>
        <w:t>ned task list for the session</w:t>
      </w:r>
    </w:p>
    <w:p w14:paraId="2CE9979B" w14:textId="77777777" w:rsidR="00043C65" w:rsidRDefault="00AD04BB">
      <w:pPr>
        <w:numPr>
          <w:ilvl w:val="0"/>
          <w:numId w:val="1"/>
        </w:numPr>
      </w:pPr>
      <w:r>
        <w:lastRenderedPageBreak/>
        <w:t>ConfirmStartNextTask — confirms readiness to begin the next task</w:t>
      </w:r>
    </w:p>
    <w:p w14:paraId="1869DA8C" w14:textId="77777777" w:rsidR="00043C65" w:rsidRDefault="00AD04BB">
      <w:pPr>
        <w:numPr>
          <w:ilvl w:val="0"/>
          <w:numId w:val="1"/>
        </w:numPr>
      </w:pPr>
      <w:r>
        <w:t>RejectStartNextTask — defers starting the next task</w:t>
      </w:r>
    </w:p>
    <w:p w14:paraId="2FF1DA0B" w14:textId="77777777" w:rsidR="00043C65" w:rsidRDefault="00AD04BB">
      <w:pPr>
        <w:numPr>
          <w:ilvl w:val="0"/>
          <w:numId w:val="1"/>
        </w:numPr>
      </w:pPr>
      <w:r>
        <w:t>StartTask — initiates a specific task directly</w:t>
      </w:r>
    </w:p>
    <w:p w14:paraId="6C469FC6" w14:textId="77777777" w:rsidR="00043C65" w:rsidRDefault="00AD04BB">
      <w:pPr>
        <w:numPr>
          <w:ilvl w:val="0"/>
          <w:numId w:val="1"/>
        </w:numPr>
      </w:pPr>
      <w:r>
        <w:t>DoneTask — marks the current task as complete</w:t>
      </w:r>
    </w:p>
    <w:p w14:paraId="6C6C6F94" w14:textId="77777777" w:rsidR="00547D1F" w:rsidRDefault="00AD04BB">
      <w:r>
        <w:br w:type="page"/>
      </w:r>
    </w:p>
    <w:p w14:paraId="17017C53" w14:textId="77777777" w:rsidR="00043C65" w:rsidRDefault="00AD04BB">
      <w:pPr>
        <w:numPr>
          <w:ilvl w:val="0"/>
          <w:numId w:val="1"/>
        </w:numPr>
      </w:pPr>
      <w:r>
        <w:lastRenderedPageBreak/>
        <w:t>ConfirmShiftEn</w:t>
      </w:r>
      <w:r>
        <w:t>d — confirms the shift is finished</w:t>
      </w:r>
    </w:p>
    <w:p w14:paraId="2F0B43DC" w14:textId="77777777" w:rsidR="00043C65" w:rsidRDefault="00AD04BB">
      <w:pPr>
        <w:numPr>
          <w:ilvl w:val="0"/>
          <w:numId w:val="1"/>
        </w:numPr>
      </w:pPr>
      <w:r>
        <w:t>RejectShiftEnd — keeps the shift open</w:t>
      </w:r>
    </w:p>
    <w:p w14:paraId="5E37223E" w14:textId="77777777" w:rsidR="00043C65" w:rsidRDefault="00AD04BB">
      <w:bookmarkStart w:id="21" w:name="_Toc227748015"/>
      <w:r>
        <w:t>Step navigation (4)</w:t>
      </w:r>
      <w:bookmarkEnd w:id="21"/>
    </w:p>
    <w:p w14:paraId="04297DC4" w14:textId="77777777" w:rsidR="00043C65" w:rsidRDefault="00AD04BB">
      <w:pPr>
        <w:numPr>
          <w:ilvl w:val="0"/>
          <w:numId w:val="1"/>
        </w:numPr>
      </w:pPr>
      <w:r>
        <w:t>Next — advances to the next step within the active task</w:t>
      </w:r>
    </w:p>
    <w:p w14:paraId="46CA887E" w14:textId="77777777" w:rsidR="00043C65" w:rsidRDefault="00AD04BB">
      <w:pPr>
        <w:numPr>
          <w:ilvl w:val="0"/>
          <w:numId w:val="1"/>
        </w:numPr>
      </w:pPr>
      <w:r>
        <w:t>Back — moves back to the previous step</w:t>
      </w:r>
    </w:p>
    <w:p w14:paraId="62E31DC4" w14:textId="77777777" w:rsidR="00043C65" w:rsidRDefault="00AD04BB">
      <w:pPr>
        <w:numPr>
          <w:ilvl w:val="0"/>
          <w:numId w:val="1"/>
        </w:numPr>
      </w:pPr>
      <w:r>
        <w:t>Repeat — re-reads the current step</w:t>
      </w:r>
    </w:p>
    <w:p w14:paraId="3DF9D9CB" w14:textId="77777777" w:rsidR="00043C65" w:rsidRDefault="00AD04BB">
      <w:pPr>
        <w:numPr>
          <w:ilvl w:val="0"/>
          <w:numId w:val="1"/>
        </w:numPr>
      </w:pPr>
      <w:r>
        <w:t xml:space="preserve">SelectShiftTasks — selects tasks </w:t>
      </w:r>
      <w:r>
        <w:t>to include in the session</w:t>
      </w:r>
    </w:p>
    <w:p w14:paraId="352528AC" w14:textId="77777777" w:rsidR="00043C65" w:rsidRDefault="00AD04BB">
      <w:bookmarkStart w:id="22" w:name="_Toc227748016"/>
      <w:r>
        <w:t>Information queries (4)</w:t>
      </w:r>
      <w:bookmarkEnd w:id="22"/>
    </w:p>
    <w:p w14:paraId="6D9625D9" w14:textId="77777777" w:rsidR="00043C65" w:rsidRDefault="00AD04BB">
      <w:pPr>
        <w:numPr>
          <w:ilvl w:val="0"/>
          <w:numId w:val="1"/>
        </w:numPr>
      </w:pPr>
      <w:r>
        <w:t>CurrentTaskInfo — returns the current or next assigned task name</w:t>
      </w:r>
    </w:p>
    <w:p w14:paraId="3436EE18" w14:textId="77777777" w:rsidR="00043C65" w:rsidRDefault="00AD04BB">
      <w:pPr>
        <w:numPr>
          <w:ilvl w:val="0"/>
          <w:numId w:val="1"/>
        </w:numPr>
      </w:pPr>
      <w:r>
        <w:t>CurrentTaskSteps — lists all steps for the current task</w:t>
      </w:r>
    </w:p>
    <w:p w14:paraId="3A58D6BA" w14:textId="77777777" w:rsidR="00043C65" w:rsidRDefault="00AD04BB">
      <w:pPr>
        <w:numPr>
          <w:ilvl w:val="0"/>
          <w:numId w:val="1"/>
        </w:numPr>
      </w:pPr>
      <w:r>
        <w:t>ListTasks — lists all tasks assigned to the employee's rank</w:t>
      </w:r>
    </w:p>
    <w:p w14:paraId="7D326666" w14:textId="77777777" w:rsidR="00043C65" w:rsidRDefault="00AD04BB">
      <w:pPr>
        <w:numPr>
          <w:ilvl w:val="0"/>
          <w:numId w:val="1"/>
        </w:numPr>
      </w:pPr>
      <w:r>
        <w:t>ListSelectedTasks — lists tasks selected for the current session</w:t>
      </w:r>
    </w:p>
    <w:p w14:paraId="118F462D" w14:textId="77777777" w:rsidR="00043C65" w:rsidRDefault="00AD04BB">
      <w:bookmarkStart w:id="23" w:name="_Toc227748017"/>
      <w:r>
        <w:t>Session management (4)</w:t>
      </w:r>
      <w:bookmarkEnd w:id="23"/>
    </w:p>
    <w:p w14:paraId="4083EE36" w14:textId="77777777" w:rsidR="00043C65" w:rsidRDefault="00AD04BB">
      <w:pPr>
        <w:numPr>
          <w:ilvl w:val="0"/>
          <w:numId w:val="1"/>
        </w:numPr>
      </w:pPr>
      <w:r>
        <w:t>Help — returns stage-aware available input guidance</w:t>
      </w:r>
    </w:p>
    <w:p w14:paraId="20565A7F" w14:textId="77777777" w:rsidR="00043C65" w:rsidRDefault="00AD04BB">
      <w:pPr>
        <w:numPr>
          <w:ilvl w:val="0"/>
          <w:numId w:val="1"/>
        </w:numPr>
      </w:pPr>
      <w:r>
        <w:t>ResetShift</w:t>
      </w:r>
      <w:r>
        <w:t xml:space="preserve"> — zeroes all contexts and restarts identification from any stage</w:t>
      </w:r>
    </w:p>
    <w:p w14:paraId="2BDA7B8D" w14:textId="77777777" w:rsidR="00043C65" w:rsidRDefault="00AD04BB">
      <w:pPr>
        <w:numPr>
          <w:ilvl w:val="0"/>
          <w:numId w:val="1"/>
        </w:numPr>
      </w:pPr>
      <w:r>
        <w:t>CancelSelection — cancels an in-progress task selection</w:t>
      </w:r>
    </w:p>
    <w:p w14:paraId="77C299A6" w14:textId="77777777" w:rsidR="00043C65" w:rsidRDefault="00AD04BB">
      <w:pPr>
        <w:numPr>
          <w:ilvl w:val="0"/>
          <w:numId w:val="1"/>
        </w:numPr>
      </w:pPr>
      <w:r>
        <w:t>Default Fallback Intent — catches unrecognised input; backend applies rerouting before this fires</w:t>
      </w:r>
    </w:p>
    <w:p w14:paraId="7F8D75CE" w14:textId="77777777" w:rsidR="00043C65" w:rsidRDefault="00AD04BB">
      <w:bookmarkStart w:id="24" w:name="_Toc227748018"/>
      <w:r>
        <w:t>System (2)</w:t>
      </w:r>
      <w:bookmarkEnd w:id="24"/>
    </w:p>
    <w:p w14:paraId="70ED4D74" w14:textId="77777777" w:rsidR="00043C65" w:rsidRDefault="00AD04BB">
      <w:pPr>
        <w:numPr>
          <w:ilvl w:val="0"/>
          <w:numId w:val="1"/>
        </w:numPr>
      </w:pPr>
      <w:r>
        <w:t xml:space="preserve">Default Welcome Intent — </w:t>
      </w:r>
      <w:r>
        <w:t>greeting on first session open</w:t>
      </w:r>
    </w:p>
    <w:p w14:paraId="5AC15173" w14:textId="77777777" w:rsidR="00043C65" w:rsidRDefault="00AD04BB">
      <w:pPr>
        <w:numPr>
          <w:ilvl w:val="0"/>
          <w:numId w:val="1"/>
        </w:numPr>
      </w:pPr>
      <w:r>
        <w:lastRenderedPageBreak/>
        <w:t>CancelSelection — cancels task selection mid-flow</w:t>
      </w:r>
    </w:p>
    <w:p w14:paraId="455EA1C9" w14:textId="77777777" w:rsidR="00547D1F" w:rsidRDefault="00547D1F"/>
    <w:p w14:paraId="5A718345" w14:textId="77777777" w:rsidR="00547D1F" w:rsidRDefault="00AD04BB">
      <w:r>
        <w:br w:type="page"/>
      </w:r>
    </w:p>
    <w:p w14:paraId="4FC5D372" w14:textId="77777777" w:rsidR="00043C65" w:rsidRDefault="00AD04BB">
      <w:pPr>
        <w:pStyle w:val="Heading2"/>
      </w:pPr>
      <w:bookmarkStart w:id="25" w:name="_Toc227748019"/>
      <w:bookmarkStart w:id="26" w:name="_Toc231435607"/>
      <w:r>
        <w:lastRenderedPageBreak/>
        <w:t>3.3 Context Lifecycle and State Stages</w:t>
      </w:r>
      <w:bookmarkEnd w:id="25"/>
      <w:bookmarkEnd w:id="26"/>
    </w:p>
    <w:p w14:paraId="734D8D09" w14:textId="77777777" w:rsidR="00043C65" w:rsidRDefault="00AD04BB">
      <w:r>
        <w:t>Dialogflow output contexts carry the full session state across stateless HTTP calls. Seven named contexts govern the conversation flo</w:t>
      </w:r>
      <w:r>
        <w:t xml:space="preserve">w;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39BF1BC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87D32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57A270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F49CE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Active during</w:t>
            </w:r>
          </w:p>
        </w:tc>
      </w:tr>
      <w:tr w:rsidR="00043C65" w14:paraId="4B6A3CD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9320A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219E25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CDCAA" w14:textId="77777777" w:rsidR="00043C65" w:rsidRDefault="00AD04BB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1409A9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C470A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E230B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36A15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2936CC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6660E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6123B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657E5" w14:textId="77777777" w:rsidR="00043C65" w:rsidRDefault="00AD04BB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2944EA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5AA6F1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32B50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18C02" w14:textId="77777777" w:rsidR="00043C65" w:rsidRDefault="00AD04BB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7204D9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E2AFFD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866CEE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0DAF24" w14:textId="77777777" w:rsidR="00043C65" w:rsidRDefault="00AD04BB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6B2BAE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FA95F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166AB" w14:textId="77777777" w:rsidR="00043C65" w:rsidRDefault="00AD04BB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CA110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 in progress — step navigation active (high lifespan for multi-turn navigation)</w:t>
            </w:r>
          </w:p>
        </w:tc>
      </w:tr>
      <w:tr w:rsidR="00043C65" w14:paraId="777409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A7C66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30755" w14:textId="77777777" w:rsidR="00043C65" w:rsidRDefault="00AD04BB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D1D27" w14:textId="77777777" w:rsidR="00043C65" w:rsidRDefault="00AD04BB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3999A303" w14:textId="77777777" w:rsidR="00547D1F" w:rsidRDefault="00547D1F"/>
    <w:p w14:paraId="560F87D3" w14:textId="77777777" w:rsidR="00043C65" w:rsidRDefault="00AD04BB">
      <w:r>
        <w:t xml:space="preserve">Context </w:t>
      </w:r>
      <w:r>
        <w:t>parameters carried in each object include: employee ID, display name, rank, current task name, step index, selected and remaining task lists, shift start timestamp, repeat counter, and back counter. The server holds no session memory — all state is reconst</w:t>
      </w:r>
      <w:r>
        <w:t xml:space="preserve">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2CDA8C69" w14:textId="77777777" w:rsidR="00547D1F" w:rsidRDefault="00547D1F"/>
    <w:p w14:paraId="57495B0E" w14:textId="77777777" w:rsidR="00547D1F" w:rsidRDefault="00AD04BB">
      <w:r>
        <w:br w:type="page"/>
      </w:r>
    </w:p>
    <w:p w14:paraId="343709CB" w14:textId="77777777" w:rsidR="00043C65" w:rsidRDefault="00AD04BB">
      <w:pPr>
        <w:pStyle w:val="Heading1"/>
      </w:pPr>
      <w:bookmarkStart w:id="27" w:name="_Toc227748020"/>
      <w:bookmarkStart w:id="28" w:name="_Toc231435608"/>
      <w:r>
        <w:lastRenderedPageBreak/>
        <w:t>4. Codebase — JavaScript Modules</w:t>
      </w:r>
      <w:bookmarkEnd w:id="27"/>
      <w:bookmarkEnd w:id="28"/>
    </w:p>
    <w:p w14:paraId="3E7F8531" w14:textId="77777777" w:rsidR="00043C65" w:rsidRDefault="00AD04BB">
      <w:r>
        <w:t>The backend comprises 11 JavaScript modules under Node.js 18 in CommonJS format ("type": "commonjs" in package.json). Each module has a single resp</w:t>
      </w:r>
      <w:r>
        <w:t>onsibility. The following sub-sections document every function, technique, and dependency.</w:t>
      </w:r>
    </w:p>
    <w:p w14:paraId="3D25777A" w14:textId="77777777" w:rsidR="00043C65" w:rsidRDefault="00AD04BB">
      <w:pPr>
        <w:pStyle w:val="Heading2"/>
      </w:pPr>
      <w:bookmarkStart w:id="29" w:name="_Toc227748021"/>
      <w:bookmarkStart w:id="30" w:name="_Toc231435609"/>
      <w:bookmarkEnd w:id="29"/>
      <w:r>
        <w:t>4. 1</w:t>
      </w:r>
      <w:bookmarkEnd w:id="30"/>
    </w:p>
    <w:p w14:paraId="61655285" w14:textId="77777777" w:rsidR="00547D1F" w:rsidRDefault="00AD04BB">
      <w:r>
        <w:t>index.js — Server and Conversation Engine</w:t>
      </w:r>
    </w:p>
    <w:p w14:paraId="071B91EF" w14:textId="77777777" w:rsidR="00043C65" w:rsidRDefault="00AD04BB">
      <w:r>
        <w:t xml:space="preserve">The central module. It initialises the Express HTTP server </w:t>
      </w:r>
      <w:r>
        <w:rPr>
          <w:i/>
          <w:iCs/>
        </w:rPr>
        <w:t>(Holowaychuk, 2023)</w:t>
      </w:r>
      <w:r>
        <w:t>, registers all routes and middle</w:t>
      </w:r>
      <w:r>
        <w:t>ware, and implements the complete Dialogflow webhook handler on POST /.</w:t>
      </w:r>
    </w:p>
    <w:p w14:paraId="47BA3A97" w14:textId="77777777" w:rsidR="00043C65" w:rsidRDefault="00AD04BB">
      <w:pPr>
        <w:pStyle w:val="Heading1"/>
      </w:pPr>
      <w:bookmarkStart w:id="31" w:name="_Toc227748022"/>
      <w:bookmarkStart w:id="32" w:name="_Toc231435610"/>
      <w:r>
        <w:t>Server initialisation</w:t>
      </w:r>
      <w:bookmarkEnd w:id="31"/>
      <w:bookmarkEnd w:id="32"/>
    </w:p>
    <w:p w14:paraId="4E66989C" w14:textId="77777777" w:rsidR="00043C65" w:rsidRDefault="00AD04BB">
      <w:r>
        <w:t>express.json({ limit: '2mb' })</w:t>
      </w:r>
      <w:r>
        <w:t xml:space="preserve"> parses incoming JSON and enforces a 2 MB 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</w:t>
      </w:r>
      <w:r>
        <w:t xml:space="preserve">eSchema()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50F965C6" w14:textId="77777777" w:rsidR="00043C65" w:rsidRDefault="00AD04BB">
      <w:bookmarkStart w:id="33" w:name="_Toc227748023"/>
      <w:r>
        <w:t>buildResetContexts()</w:t>
      </w:r>
      <w:bookmarkEnd w:id="33"/>
    </w:p>
    <w:p w14:paraId="0AC23340" w14:textId="77777777" w:rsidR="00547D1F" w:rsidRDefault="00AD04BB">
      <w:r>
        <w:br w:type="page"/>
      </w:r>
    </w:p>
    <w:p w14:paraId="5734DB51" w14:textId="77777777" w:rsidR="00043C65" w:rsidRDefault="00AD04BB">
      <w:r>
        <w:lastRenderedPageBreak/>
        <w:t>Returns an array of seven context objects that zero all active contexts and reactivate emplo</w:t>
      </w:r>
      <w:r>
        <w:t xml:space="preserve">yee_initiate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21CE8DB1" w14:textId="77777777" w:rsidR="00043C65" w:rsidRDefault="00AD04BB">
      <w:pPr>
        <w:pStyle w:val="Heading1"/>
      </w:pPr>
      <w:bookmarkStart w:id="34" w:name="_Toc227748024"/>
      <w:bookmarkStart w:id="35" w:name="_Toc231435611"/>
      <w:r>
        <w:t>CONTEXT_LIFE — lifespan constants</w:t>
      </w:r>
      <w:bookmarkEnd w:id="34"/>
      <w:bookmarkEnd w:id="35"/>
    </w:p>
    <w:p w14:paraId="0C1E7BEC" w14:textId="77777777" w:rsidR="00043C65" w:rsidRDefault="00AD04BB">
      <w:r>
        <w:t xml:space="preserve">A single object centralising all context lifespan integers. Using named </w:t>
      </w:r>
      <w:r>
        <w:t xml:space="preserve">constants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0884BE31" w14:textId="77777777" w:rsidR="00043C65" w:rsidRDefault="00AD04BB">
      <w:bookmarkStart w:id="36" w:name="_Toc227748025"/>
      <w:r>
        <w:t>canonicalIntent()</w:t>
      </w:r>
      <w:bookmarkEnd w:id="36"/>
    </w:p>
    <w:p w14:paraId="67810CC7" w14:textId="77777777" w:rsidR="00043C65" w:rsidRDefault="00AD04BB">
      <w:r>
        <w:t xml:space="preserve">Maps raw Dialogflow intent names to </w:t>
      </w:r>
      <w:r>
        <w:t xml:space="preserve">canonical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(Fowler, 2002)</w:t>
      </w:r>
      <w:r>
        <w:t>.</w:t>
      </w:r>
    </w:p>
    <w:p w14:paraId="5CD42A39" w14:textId="77777777" w:rsidR="00043C65" w:rsidRDefault="00AD04BB">
      <w:bookmarkStart w:id="37" w:name="_Toc227748026"/>
      <w:r>
        <w:t>getStage() and getStageContext()</w:t>
      </w:r>
      <w:bookmarkEnd w:id="37"/>
    </w:p>
    <w:p w14:paraId="5264B72E" w14:textId="77777777" w:rsidR="00043C65" w:rsidRDefault="00AD04BB">
      <w:r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 xml:space="preserve">. getStageContext() returns the highest-priority </w:t>
      </w:r>
      <w:r>
        <w:t>active context object for reading carried parameters.</w:t>
      </w:r>
    </w:p>
    <w:p w14:paraId="7CD43DD1" w14:textId="77777777" w:rsidR="00043C65" w:rsidRDefault="00AD04BB">
      <w:bookmarkStart w:id="38" w:name="_Toc227748027"/>
      <w:r>
        <w:t>rerouteMisclassifiedIntent()</w:t>
      </w:r>
      <w:bookmarkEnd w:id="38"/>
    </w:p>
    <w:p w14:paraId="75548085" w14:textId="77777777" w:rsidR="00547D1F" w:rsidRDefault="00AD04BB">
      <w:r>
        <w:br w:type="page"/>
      </w:r>
    </w:p>
    <w:p w14:paraId="45D3696C" w14:textId="77777777" w:rsidR="00043C65" w:rsidRDefault="00AD04BB">
      <w:r>
        <w:lastRenderedPageBreak/>
        <w:t>Overrides Dialogflow's classification when the raw user text is unambiguous at the current stage. For example, literal "yes" during task_start_confirm is mapped to Confirm</w:t>
      </w:r>
      <w:r>
        <w:t xml:space="preserve">StartNextTask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5A803EDB" w14:textId="77777777" w:rsidR="00043C65" w:rsidRDefault="00AD04BB">
      <w:bookmarkStart w:id="39" w:name="_Toc227748028"/>
      <w:r>
        <w:t>isIdentificationBlocked()</w:t>
      </w:r>
      <w:bookmarkEnd w:id="39"/>
    </w:p>
    <w:p w14:paraId="04F8439C" w14:textId="77777777" w:rsidR="00043C65" w:rsidRDefault="00AD04BB">
      <w:r>
        <w:t>Returns true when IdentifyEmployee fires during stages where identificati</w:t>
      </w:r>
      <w:r>
        <w:t>on is already complete (employee_ready, shift_ready, task_start_confirm, task_active, shift_finish_confirm). Prevents employees from accidentally restarting identification mid-session.</w:t>
      </w:r>
    </w:p>
    <w:p w14:paraId="4346684D" w14:textId="77777777" w:rsidR="00043C65" w:rsidRDefault="00AD04BB">
      <w:bookmarkStart w:id="40" w:name="_Toc227748029"/>
      <w:r>
        <w:t>findEmployeeFromInput() and respondToIdentificationResult()</w:t>
      </w:r>
      <w:bookmarkEnd w:id="40"/>
    </w:p>
    <w:p w14:paraId="7F1C2763" w14:textId="77777777" w:rsidR="00043C65" w:rsidRDefault="00AD04BB">
      <w:r>
        <w:t>findEmploye</w:t>
      </w:r>
      <w:r>
        <w:t>eFromInput() validates a 4-digit format via looksLikeEmployeeId() then queries the DB, returning a typed result with statuses missing, bad_id, not_found, or found. respondToIdentificationResult() converts each status into a specific, descriptive Dialogflow</w:t>
      </w:r>
      <w:r>
        <w:t xml:space="preserve"> response </w:t>
      </w:r>
      <w:r>
        <w:rPr>
          <w:i/>
          <w:iCs/>
        </w:rPr>
        <w:t>(Norman, 2013)</w:t>
      </w:r>
      <w:r>
        <w:t>.</w:t>
      </w:r>
    </w:p>
    <w:p w14:paraId="762003DD" w14:textId="77777777" w:rsidR="00043C65" w:rsidRDefault="00AD04BB">
      <w:bookmarkStart w:id="41" w:name="_Toc227748030"/>
      <w:r>
        <w:t>buildHelpResponse() and buildFallbackResponse()</w:t>
      </w:r>
      <w:bookmarkEnd w:id="41"/>
    </w:p>
    <w:p w14:paraId="45411BB6" w14:textId="77777777" w:rsidR="00043C65" w:rsidRDefault="00AD04BB">
      <w:r>
        <w:t>Both read the current stage and return contextually appropriate responses — help describes available inputs, fallback echoes the unrecognised input with valid alternatives. Both pres</w:t>
      </w:r>
      <w:r>
        <w:t xml:space="preserve">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6DD0FAA4" w14:textId="77777777" w:rsidR="00043C65" w:rsidRDefault="00AD04BB">
      <w:bookmarkStart w:id="42" w:name="_Toc227748031"/>
      <w:r>
        <w:t>logCsvEvent()</w:t>
      </w:r>
      <w:bookmarkEnd w:id="42"/>
    </w:p>
    <w:p w14:paraId="052C6A81" w14:textId="77777777" w:rsidR="00547D1F" w:rsidRDefault="00AD04BB">
      <w:r>
        <w:br w:type="page"/>
      </w:r>
    </w:p>
    <w:p w14:paraId="13FE9355" w14:textId="77777777" w:rsidR="00043C65" w:rsidRDefault="00AD04BB">
      <w:r>
        <w:lastRenderedPageBreak/>
        <w:t>A local async helper that builds the 18-column CSV row from current context parameters and event metadata, then delegates to appendLogRow() from csvLogService</w:t>
      </w:r>
      <w:r>
        <w:t xml:space="preserve">.js.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consistent with Node.js's event-loop architect</w:t>
      </w:r>
      <w:r>
        <w:t xml:space="preserve">ure </w:t>
      </w:r>
      <w:r>
        <w:rPr>
          <w:i/>
          <w:iCs/>
        </w:rPr>
        <w:t>(Casciaro &amp; Mammino, 2020)</w:t>
      </w:r>
      <w:r>
        <w:t>.</w:t>
      </w:r>
    </w:p>
    <w:p w14:paraId="2866EDC3" w14:textId="77777777" w:rsidR="00043C65" w:rsidRDefault="00AD04BB">
      <w:bookmarkStart w:id="43" w:name="_Toc227748032"/>
      <w:r>
        <w:t>buildStartTaskResponse()</w:t>
      </w:r>
      <w:bookmarkEnd w:id="43"/>
    </w:p>
    <w:p w14:paraId="0FBC0911" w14:textId="77777777" w:rsidR="00043C65" w:rsidRDefault="00AD04BB">
      <w:r>
        <w:t>Shared entry point called by ConfirmStartNextTask from both task_start_confirm and shift_ready contexts. Fetches the task from the DB, validates it has steps, logs a task_started event, and activates</w:t>
      </w:r>
      <w:r>
        <w:t xml:space="preserve"> task_active with step_index: 0 and a task_started_at timestamp.</w:t>
      </w:r>
    </w:p>
    <w:p w14:paraId="3BB47FA2" w14:textId="77777777" w:rsidR="00043C65" w:rsidRDefault="00AD04BB">
      <w:bookmarkStart w:id="44" w:name="_Toc227748033"/>
      <w:r>
        <w:t>Intent handlers</w:t>
      </w:r>
      <w:bookmarkEnd w:id="44"/>
    </w:p>
    <w:p w14:paraId="16913502" w14:textId="77777777" w:rsidR="00547D1F" w:rsidRDefault="00AD04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545B6E50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B4852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024D47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6214564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A3E4E1" w14:textId="77777777" w:rsidR="00043C65" w:rsidRDefault="00AD04BB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906234" w14:textId="77777777" w:rsidR="00043C65" w:rsidRDefault="00AD04BB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039656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DF513" w14:textId="77777777" w:rsidR="00043C65" w:rsidRDefault="00AD04BB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F9E3E" w14:textId="77777777" w:rsidR="00043C65" w:rsidRDefault="00AD04BB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0F7F1A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8D3C6F" w14:textId="77777777" w:rsidR="00043C65" w:rsidRDefault="00AD04BB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544F9C" w14:textId="77777777" w:rsidR="00043C65" w:rsidRDefault="00AD04BB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3B1A739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8DF77" w14:textId="77777777" w:rsidR="00043C65" w:rsidRDefault="00AD04BB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19C6A" w14:textId="77777777" w:rsidR="00043C65" w:rsidRDefault="00AD04BB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3B48CB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11C9C" w14:textId="77777777" w:rsidR="00043C65" w:rsidRDefault="00AD04BB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33B59" w14:textId="77777777" w:rsidR="00043C65" w:rsidRDefault="00AD04BB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7CF0D36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D8B3E" w14:textId="77777777" w:rsidR="00043C65" w:rsidRDefault="00AD04BB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3CB72" w14:textId="77777777" w:rsidR="00043C65" w:rsidRDefault="00AD04BB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4CBB19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EB8537" w14:textId="77777777" w:rsidR="00043C65" w:rsidRDefault="00AD04BB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6264A0" w14:textId="77777777" w:rsidR="00043C65" w:rsidRDefault="00AD04BB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07E943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2B9E1" w14:textId="77777777" w:rsidR="00043C65" w:rsidRDefault="00AD04BB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1CC5A" w14:textId="77777777" w:rsidR="00043C65" w:rsidRDefault="00AD04BB">
            <w:pPr>
              <w:spacing w:after="120"/>
            </w:pPr>
            <w:r>
              <w:rPr>
                <w:color w:val="9C9CA1"/>
              </w:rPr>
              <w:t>Re-reads current step_index; in</w:t>
            </w:r>
            <w:r>
              <w:rPr>
                <w:color w:val="9C9CA1"/>
              </w:rPr>
              <w:t>crements repeat_count; logs step_repeat</w:t>
            </w:r>
          </w:p>
        </w:tc>
      </w:tr>
      <w:tr w:rsidR="00043C65" w14:paraId="1AEDC0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E94A9" w14:textId="77777777" w:rsidR="00043C65" w:rsidRDefault="00AD04BB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9DC1C" w14:textId="77777777" w:rsidR="00043C65" w:rsidRDefault="00AD04BB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60669E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F9BD2" w14:textId="77777777" w:rsidR="00043C65" w:rsidRDefault="00AD04BB">
            <w:pPr>
              <w:spacing w:after="120"/>
            </w:pPr>
            <w:r>
              <w:rPr>
                <w:color w:val="9C9CA1"/>
              </w:rPr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98F99" w14:textId="77777777" w:rsidR="00043C65" w:rsidRDefault="00AD04BB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767045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BA25E" w14:textId="77777777" w:rsidR="00043C65" w:rsidRDefault="00AD04BB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0D9CB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Preserves </w:t>
            </w:r>
            <w:r>
              <w:rPr>
                <w:color w:val="9C9CA1"/>
              </w:rPr>
              <w:t>shift_finish_confirm context, waits</w:t>
            </w:r>
          </w:p>
        </w:tc>
      </w:tr>
      <w:tr w:rsidR="00043C65" w14:paraId="72F8CD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1F3486" w14:textId="77777777" w:rsidR="00043C65" w:rsidRDefault="00AD04BB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ED045" w14:textId="77777777" w:rsidR="00043C65" w:rsidRDefault="00AD04BB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058B531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E9F94" w14:textId="77777777" w:rsidR="00043C65" w:rsidRDefault="00AD04BB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3CDA31" w14:textId="77777777" w:rsidR="00043C65" w:rsidRDefault="00AD04BB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4F0910F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FF18D5" w14:textId="77777777" w:rsidR="00043C65" w:rsidRDefault="00AD04BB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872CD" w14:textId="77777777" w:rsidR="00043C65" w:rsidRDefault="00AD04BB">
            <w:pPr>
              <w:spacing w:after="120"/>
            </w:pPr>
            <w:r>
              <w:rPr>
                <w:color w:val="9C9CA1"/>
              </w:rPr>
              <w:t>Calls buildResetContexts() — zeroes all ac</w:t>
            </w:r>
            <w:r>
              <w:rPr>
                <w:color w:val="9C9CA1"/>
              </w:rPr>
              <w:t>tive contexts</w:t>
            </w:r>
          </w:p>
        </w:tc>
      </w:tr>
      <w:tr w:rsidR="00043C65" w14:paraId="18F58B0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DB71E" w14:textId="77777777" w:rsidR="00043C65" w:rsidRDefault="00AD04BB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6C161" w14:textId="77777777" w:rsidR="00043C65" w:rsidRDefault="00AD04BB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1EE2FE0F" w14:textId="77777777" w:rsidR="00547D1F" w:rsidRDefault="00547D1F"/>
    <w:p w14:paraId="0539449E" w14:textId="77777777" w:rsidR="00043C65" w:rsidRDefault="00AD04BB">
      <w:bookmarkStart w:id="45" w:name="_Toc227748034"/>
      <w:r>
        <w:t>REST endpoints</w:t>
      </w:r>
      <w:bookmarkEnd w:id="45"/>
    </w:p>
    <w:p w14:paraId="010A1999" w14:textId="77777777" w:rsidR="00547D1F" w:rsidRDefault="00AD04B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374525E7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4BEE5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C5FDD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66C4A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054571E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BF2A5" w14:textId="77777777" w:rsidR="00043C65" w:rsidRDefault="00AD04BB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89B15" w14:textId="77777777" w:rsidR="00043C65" w:rsidRDefault="00AD04B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D220E9" w14:textId="77777777" w:rsidR="00043C65" w:rsidRDefault="00AD04BB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695FD2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F4392" w14:textId="77777777" w:rsidR="00043C65" w:rsidRDefault="00AD04BB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008AA" w14:textId="77777777" w:rsidR="00043C65" w:rsidRDefault="00AD04B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992652" w14:textId="77777777" w:rsidR="00043C65" w:rsidRDefault="00AD04BB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478844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DD40F" w14:textId="77777777" w:rsidR="00043C65" w:rsidRDefault="00AD04BB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CF401" w14:textId="77777777" w:rsidR="00043C65" w:rsidRDefault="00AD04B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998D0" w14:textId="77777777" w:rsidR="00043C65" w:rsidRDefault="00AD04BB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3ACF6F5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DFE52" w14:textId="77777777" w:rsidR="00043C65" w:rsidRDefault="00AD04BB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0271CC" w14:textId="77777777" w:rsidR="00043C65" w:rsidRDefault="00AD04B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46910" w14:textId="77777777" w:rsidR="00043C65" w:rsidRDefault="00AD04BB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595CF9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039D9" w14:textId="77777777" w:rsidR="00043C65" w:rsidRDefault="00AD04BB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E8055D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277DC" w14:textId="77777777" w:rsidR="00043C65" w:rsidRDefault="00AD04BB">
            <w:pPr>
              <w:spacing w:after="120"/>
            </w:pPr>
            <w:r>
              <w:rPr>
                <w:color w:val="9C9CA1"/>
              </w:rPr>
              <w:t>Manual sync trigger — protected by x-admin-key header</w:t>
            </w:r>
          </w:p>
        </w:tc>
      </w:tr>
      <w:tr w:rsidR="00043C65" w14:paraId="3A59568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8273B" w14:textId="77777777" w:rsidR="00043C65" w:rsidRDefault="00AD04BB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5E2A5" w14:textId="77777777" w:rsidR="00043C65" w:rsidRDefault="00AD04BB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4901C" w14:textId="77777777" w:rsidR="00043C65" w:rsidRDefault="00AD04BB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1D50383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9DA35" w14:textId="77777777" w:rsidR="00043C65" w:rsidRDefault="00AD04BB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4D036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8480DB" w14:textId="77777777" w:rsidR="00043C65" w:rsidRDefault="00AD04BB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2989439D" w14:textId="77777777" w:rsidR="00547D1F" w:rsidRDefault="00547D1F"/>
    <w:p w14:paraId="11F3A944" w14:textId="77777777" w:rsidR="00043C65" w:rsidRDefault="00AD04BB">
      <w:pPr>
        <w:pStyle w:val="Heading2"/>
      </w:pPr>
      <w:bookmarkStart w:id="46" w:name="_Toc227748035"/>
      <w:bookmarkStart w:id="47" w:name="_Toc231435612"/>
      <w:bookmarkEnd w:id="46"/>
      <w:r>
        <w:t>4. 2</w:t>
      </w:r>
      <w:bookmarkEnd w:id="47"/>
    </w:p>
    <w:p w14:paraId="4BB15744" w14:textId="77777777" w:rsidR="00547D1F" w:rsidRDefault="00AD04BB">
      <w:r>
        <w:t>db.js — Database Schema and Connection Pool</w:t>
      </w:r>
    </w:p>
    <w:p w14:paraId="6D6DA311" w14:textId="77777777" w:rsidR="00043C65" w:rsidRDefault="00AD04BB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2215BB70" w14:textId="77777777" w:rsidR="00043C65" w:rsidRDefault="00AD04BB">
      <w:bookmarkStart w:id="48" w:name="_Toc227748036"/>
      <w:r>
        <w:t>ensureSchema()</w:t>
      </w:r>
      <w:bookmarkEnd w:id="48"/>
    </w:p>
    <w:p w14:paraId="36C47FB2" w14:textId="77777777" w:rsidR="00043C65" w:rsidRDefault="00AD04BB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2B63987F" w14:textId="77777777" w:rsidR="00043C65" w:rsidRDefault="00AD04BB">
      <w:pPr>
        <w:numPr>
          <w:ilvl w:val="0"/>
          <w:numId w:val="1"/>
        </w:numPr>
      </w:pPr>
      <w:r>
        <w:t>ranks — rank name and numeric ID-base prefix</w:t>
      </w:r>
    </w:p>
    <w:p w14:paraId="26DE08E5" w14:textId="77777777" w:rsidR="00043C65" w:rsidRDefault="00AD04BB">
      <w:pPr>
        <w:numPr>
          <w:ilvl w:val="0"/>
          <w:numId w:val="1"/>
        </w:numPr>
      </w:pPr>
      <w:r>
        <w:lastRenderedPageBreak/>
        <w:t>employees — full identity, bcrypt-hashed password, rank foreign key, login email, auth metadata</w:t>
      </w:r>
    </w:p>
    <w:p w14:paraId="2F07FAFB" w14:textId="77777777" w:rsidR="00043C65" w:rsidRDefault="00AD04BB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60343517" w14:textId="77777777" w:rsidR="00043C65" w:rsidRDefault="00AD04BB">
      <w:pPr>
        <w:numPr>
          <w:ilvl w:val="0"/>
          <w:numId w:val="1"/>
        </w:numPr>
      </w:pPr>
      <w:r>
        <w:t>task_steps — step number and de</w:t>
      </w:r>
      <w:r>
        <w:t>scription, linked to task and rank</w:t>
      </w:r>
    </w:p>
    <w:p w14:paraId="4DE59F40" w14:textId="77777777" w:rsidR="00547D1F" w:rsidRDefault="00AD04BB">
      <w:r>
        <w:br w:type="page"/>
      </w:r>
    </w:p>
    <w:p w14:paraId="7D1B49AA" w14:textId="77777777" w:rsidR="00043C65" w:rsidRDefault="00AD04BB">
      <w:pPr>
        <w:numPr>
          <w:ilvl w:val="0"/>
          <w:numId w:val="1"/>
        </w:numPr>
      </w:pPr>
      <w:r>
        <w:lastRenderedPageBreak/>
        <w:t>app_state — key-value store for MSAL token cache persistence across restarts</w:t>
      </w:r>
    </w:p>
    <w:p w14:paraId="1AE602C9" w14:textId="77777777" w:rsidR="00547D1F" w:rsidRDefault="00547D1F"/>
    <w:p w14:paraId="05058E99" w14:textId="77777777" w:rsidR="00043C65" w:rsidRDefault="00AD04BB">
      <w:bookmarkStart w:id="49" w:name="_Toc227748037"/>
      <w:r>
        <w:t>testConnection()</w:t>
      </w:r>
      <w:bookmarkEnd w:id="49"/>
    </w:p>
    <w:p w14:paraId="413C3230" w14:textId="77777777" w:rsidR="00043C65" w:rsidRDefault="00AD04BB">
      <w:r>
        <w:t>Issues SELECT NOW()</w:t>
      </w:r>
      <w:r>
        <w:t xml:space="preserve"> against the pool and returns the server timestamp. Called by GET /db-test as a connectivity health-check probe </w:t>
      </w:r>
      <w:r>
        <w:rPr>
          <w:i/>
          <w:iCs/>
        </w:rPr>
        <w:t>(Brianc, 2024)</w:t>
      </w:r>
      <w:r>
        <w:t>.</w:t>
      </w:r>
    </w:p>
    <w:p w14:paraId="3D5E3487" w14:textId="77777777" w:rsidR="00043C65" w:rsidRDefault="00AD04BB">
      <w:bookmarkStart w:id="50" w:name="_Toc227748038"/>
      <w:r>
        <w:t>getAppState() and setAppState()</w:t>
      </w:r>
      <w:bookmarkEnd w:id="50"/>
    </w:p>
    <w:p w14:paraId="6211F7C2" w14:textId="77777777" w:rsidR="00043C65" w:rsidRDefault="00AD04BB">
      <w:r>
        <w:t>Use an INSERT ... ON CONFLICT DO UPDATE (UPSERT) pattern to atomically insert or replace a keyed</w:t>
      </w:r>
      <w:r>
        <w:t xml:space="preserve"> value, preventing duplicate rows and race conditions </w:t>
      </w:r>
      <w:r>
        <w:rPr>
          <w:i/>
          <w:iCs/>
        </w:rPr>
        <w:t>(PostgreSQL Global Development Group, 2024; Gray &amp; Reuter, 1992)</w:t>
      </w:r>
      <w:r>
        <w:t>.</w:t>
      </w:r>
    </w:p>
    <w:p w14:paraId="665AA9B6" w14:textId="77777777" w:rsidR="00547D1F" w:rsidRDefault="00547D1F"/>
    <w:p w14:paraId="3F2D9BF6" w14:textId="77777777" w:rsidR="00043C65" w:rsidRDefault="00AD04BB">
      <w:pPr>
        <w:pStyle w:val="Heading2"/>
      </w:pPr>
      <w:bookmarkStart w:id="51" w:name="_Toc227748039"/>
      <w:bookmarkStart w:id="52" w:name="_Toc231435613"/>
      <w:bookmarkEnd w:id="51"/>
      <w:r>
        <w:t>4. 3</w:t>
      </w:r>
      <w:bookmarkEnd w:id="52"/>
    </w:p>
    <w:p w14:paraId="53C4F4F9" w14:textId="77777777" w:rsidR="00547D1F" w:rsidRDefault="00AD04BB">
      <w:r>
        <w:t>syncOnedrive.js — Microsoft Graph Sync Pipeline</w:t>
      </w:r>
    </w:p>
    <w:p w14:paraId="45F6CEAC" w14:textId="77777777" w:rsidR="00043C65" w:rsidRDefault="00AD04BB">
      <w:r>
        <w:t>Manages the complete Microsoft identity and data synchronisation pipeline. The mos</w:t>
      </w:r>
      <w:r>
        <w:t>t complex module after index.js.</w:t>
      </w:r>
    </w:p>
    <w:p w14:paraId="28636AA3" w14:textId="77777777" w:rsidR="00043C65" w:rsidRDefault="00AD04BB">
      <w:bookmarkStart w:id="53" w:name="_Toc227748040"/>
      <w:r>
        <w:t>getMsalConfig()</w:t>
      </w:r>
      <w:bookmarkEnd w:id="53"/>
    </w:p>
    <w:p w14:paraId="08FEB401" w14:textId="77777777" w:rsidR="00043C65" w:rsidRDefault="00AD04BB">
      <w:r>
        <w:t>Constructs the MSAL configuration object from MS_CLIENT_ID, MS_CLIENT_SECRET, and MS_AUTHORITY (defaulting to https://login.microsoftonline.com/consumers). Centralises MSAL initialisation for consistency acr</w:t>
      </w:r>
      <w:r>
        <w:t xml:space="preserve">oss call sites </w:t>
      </w:r>
      <w:r>
        <w:rPr>
          <w:i/>
          <w:iCs/>
        </w:rPr>
        <w:t>(Microsoft Corporation, 2023b)</w:t>
      </w:r>
      <w:r>
        <w:t>.</w:t>
      </w:r>
    </w:p>
    <w:p w14:paraId="2E4C341A" w14:textId="77777777" w:rsidR="00043C65" w:rsidRDefault="00AD04BB">
      <w:bookmarkStart w:id="54" w:name="_Toc227748041"/>
      <w:r>
        <w:t>getMsalClient() and persistMsalCache()</w:t>
      </w:r>
      <w:bookmarkEnd w:id="54"/>
    </w:p>
    <w:p w14:paraId="3C778397" w14:textId="77777777" w:rsidR="00043C65" w:rsidRDefault="00AD04BB">
      <w:r>
        <w:t xml:space="preserve">getMsalClient() creates a ConfidentialClientApplication and deserialises a previously saved token cache from the app_state table. persistMsalCache() </w:t>
      </w:r>
      <w:r>
        <w:lastRenderedPageBreak/>
        <w:t xml:space="preserve">serialises the cache </w:t>
      </w:r>
      <w:r>
        <w:t xml:space="preserve">back to the database after every token acquisition. This pattern survives process restarts without requiring re-authentication </w:t>
      </w:r>
      <w:r>
        <w:rPr>
          <w:i/>
          <w:iCs/>
        </w:rPr>
        <w:t>(Hardt, 2012; Microsoft Corporation, 2023b)</w:t>
      </w:r>
      <w:r>
        <w:t>.</w:t>
      </w:r>
    </w:p>
    <w:p w14:paraId="50000FE5" w14:textId="77777777" w:rsidR="00547D1F" w:rsidRDefault="00AD04BB">
      <w:r>
        <w:br w:type="page"/>
      </w:r>
    </w:p>
    <w:p w14:paraId="2D6EAE71" w14:textId="77777777" w:rsidR="00043C65" w:rsidRDefault="00AD04BB">
      <w:bookmarkStart w:id="55" w:name="_Toc227748042"/>
      <w:r>
        <w:lastRenderedPageBreak/>
        <w:t>buildMicrosoftLoginUrl() and handleMicrosoftCallback()</w:t>
      </w:r>
      <w:bookmarkEnd w:id="55"/>
    </w:p>
    <w:p w14:paraId="0A26EE42" w14:textId="77777777" w:rsidR="00043C65" w:rsidRDefault="00AD04BB">
      <w:r>
        <w:t>buildMicrosoftLoginUrl() ge</w:t>
      </w:r>
      <w:r>
        <w:t xml:space="preserve">nerates the authorisation URL with scopes openid, profile, offline_access, Files.ReadWrite and a select_account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128F1F37" w14:textId="77777777" w:rsidR="00043C65" w:rsidRDefault="00AD04BB">
      <w:bookmarkStart w:id="56" w:name="_Toc227748043"/>
      <w:r>
        <w:t>acquireGraphAccessToken()</w:t>
      </w:r>
      <w:bookmarkEnd w:id="56"/>
    </w:p>
    <w:p w14:paraId="17AD2E2A" w14:textId="77777777" w:rsidR="00043C65" w:rsidRDefault="00AD04BB">
      <w:r>
        <w:t xml:space="preserve">Retrieves all cached accounts, selects the first, and calls acquireTokenSilent(). MSAL uses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69D0C909" w14:textId="77777777" w:rsidR="00043C65" w:rsidRDefault="00AD04BB">
      <w:bookmarkStart w:id="57" w:name="_Toc227748044"/>
      <w:r>
        <w:t>encodeShareUrl() and fetc</w:t>
      </w:r>
      <w:r>
        <w:t>hShareDriveItem()</w:t>
      </w:r>
      <w:bookmarkEnd w:id="57"/>
    </w:p>
    <w:p w14:paraId="09BD5EED" w14:textId="77777777" w:rsidR="00043C65" w:rsidRDefault="00AD04BB">
      <w:r>
        <w:t xml:space="preserve">encodeShareUrl()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</w:t>
      </w:r>
      <w:r>
        <w:t>, strip trailing =, prefix u!. fetchShareDriveItem() resolves the encoded URL to a full driveItem object containing the driveId and id needed for subsequent calls.</w:t>
      </w:r>
    </w:p>
    <w:p w14:paraId="40EF58DA" w14:textId="77777777" w:rsidR="00043C65" w:rsidRDefault="00AD04BB">
      <w:bookmarkStart w:id="58" w:name="_Toc227748045"/>
      <w:r>
        <w:t>downloadWorkbookBufferFromShare()</w:t>
      </w:r>
      <w:bookmarkEnd w:id="58"/>
    </w:p>
    <w:p w14:paraId="39308A39" w14:textId="77777777" w:rsidR="00043C65" w:rsidRDefault="00AD04BB">
      <w:r>
        <w:t>Calls the Graph /content endpoint on the resolved drive it</w:t>
      </w:r>
      <w:r>
        <w:t xml:space="preserve">em, receives the raw Excel binary 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16337D2F" w14:textId="77777777" w:rsidR="00043C65" w:rsidRDefault="00AD04BB">
      <w:bookmarkStart w:id="59" w:name="_Toc227748046"/>
      <w:r>
        <w:t>parseWorkbook()</w:t>
      </w:r>
      <w:bookmarkEnd w:id="59"/>
    </w:p>
    <w:p w14:paraId="50562AB2" w14:textId="77777777" w:rsidR="00547D1F" w:rsidRDefault="00AD04BB">
      <w:r>
        <w:br w:type="page"/>
      </w:r>
    </w:p>
    <w:p w14:paraId="14B0D877" w14:textId="77777777" w:rsidR="00043C65" w:rsidRDefault="00AD04BB">
      <w:r>
        <w:lastRenderedPageBreak/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</w:t>
      </w:r>
      <w:r>
        <w:t xml:space="preserve"> sheet_to_json({ defval: '', raw: false, range: 1 }) normalises all cell values to strings and skips the header row. readSheet() is a helper that retrieves the named sheet and applies this conversion. pickValue() supports column name aliases for resilience</w:t>
      </w:r>
      <w:r>
        <w:t xml:space="preserve"> against minor header renames.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5F6D12FD" w14:textId="77777777" w:rsidR="00043C65" w:rsidRDefault="00AD04BB">
      <w:bookmarkStart w:id="60" w:name="_Toc227748047"/>
      <w:r>
        <w:t>syncWorkbookToDatabase()</w:t>
      </w:r>
      <w:bookmarkEnd w:id="60"/>
    </w:p>
    <w:p w14:paraId="767E51DE" w14:textId="77777777" w:rsidR="00043C65" w:rsidRDefault="00AD04BB">
      <w:r>
        <w:t>Acquires a dedicated pool client and wraps all writes in BEGIN / COMMIT / ROLLBACK. Maste</w:t>
      </w:r>
      <w:r>
        <w:t xml:space="preserve">r data is rebuilt via TRUNCATE ... RESTART IDENTITY CASCADE followed by ordered inserts for ranks, employees, tasks, and steps. This 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6717A94F" w14:textId="77777777" w:rsidR="00043C65" w:rsidRDefault="00AD04BB">
      <w:pPr>
        <w:pStyle w:val="Heading2"/>
      </w:pPr>
      <w:bookmarkStart w:id="61" w:name="_Toc227748048"/>
      <w:bookmarkStart w:id="62" w:name="_Toc231435614"/>
      <w:r>
        <w:t>4.4  autoSync.js</w:t>
      </w:r>
      <w:r>
        <w:t xml:space="preserve"> — Scheduler</w:t>
      </w:r>
      <w:bookmarkEnd w:id="61"/>
      <w:bookmarkEnd w:id="62"/>
    </w:p>
    <w:p w14:paraId="11C718B0" w14:textId="77777777" w:rsidR="00043C65" w:rsidRDefault="00AD04BB">
      <w:r>
        <w:t>Implements a non-overlapping scheduler using a module-level isRunning boolean flag. Functions:</w:t>
      </w:r>
    </w:p>
    <w:p w14:paraId="1E0ADB60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runAutoSync()</w:t>
      </w:r>
      <w:r>
        <w:t xml:space="preserve"> — checks the flag, sets it to true</w:t>
      </w:r>
      <w:r>
        <w:t xml:space="preserve">, executes the sync function, and resets the flag in a try/catch/finally block guaranteeing reset even on error </w:t>
      </w:r>
      <w:r>
        <w:rPr>
          <w:i/>
          <w:iCs/>
        </w:rPr>
        <w:t>(ECMA International, 2017)</w:t>
      </w:r>
      <w:r>
        <w:t>.</w:t>
      </w:r>
    </w:p>
    <w:p w14:paraId="218EB7A3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</w:t>
      </w:r>
      <w:r>
        <w:t xml:space="preserve">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7B279FCF" w14:textId="77777777" w:rsidR="00547D1F" w:rsidRDefault="00AD04BB">
      <w:r>
        <w:br w:type="page"/>
      </w:r>
    </w:p>
    <w:p w14:paraId="3A2ABFDC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lastRenderedPageBreak/>
        <w:t>getAutoSyncStatus()</w:t>
      </w:r>
      <w:r>
        <w:t xml:space="preserve"> — returns a state object (enabled, intervalMs, inProgress, lastRunAt, lastStatus, lastError) exposed to th</w:t>
      </w:r>
      <w:r>
        <w:t>e protected admin endpoint.</w:t>
      </w:r>
    </w:p>
    <w:p w14:paraId="150F37E9" w14:textId="77777777" w:rsidR="00547D1F" w:rsidRDefault="00547D1F"/>
    <w:p w14:paraId="03E0A916" w14:textId="77777777" w:rsidR="00043C65" w:rsidRDefault="00AD04BB">
      <w:pPr>
        <w:pStyle w:val="Heading2"/>
      </w:pPr>
      <w:bookmarkStart w:id="63" w:name="_Toc227748049"/>
      <w:bookmarkStart w:id="64" w:name="_Toc231435615"/>
      <w:r>
        <w:t>4.5  shiftLogService.js — Shift Session Logging</w:t>
      </w:r>
      <w:bookmarkEnd w:id="63"/>
      <w:bookmarkEnd w:id="64"/>
    </w:p>
    <w:p w14:paraId="5CC35063" w14:textId="77777777" w:rsidR="00043C65" w:rsidRDefault="00AD04BB">
      <w:r>
        <w:t>Manages the shift_sessions and shift_events tables. Five exported functions:</w:t>
      </w:r>
    </w:p>
    <w:p w14:paraId="4BEFC3ED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getShiftSessionByDialogflowSession()</w:t>
      </w:r>
      <w:r>
        <w:t xml:space="preserve"> — queries shift_sessions by dialogflow_session_id, returning the </w:t>
      </w:r>
      <w:r>
        <w:t>row or null. Used as a lookup before every write operation.</w:t>
      </w:r>
    </w:p>
    <w:p w14:paraId="483C2C65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477FFB9A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updateShiftCounters()</w:t>
      </w:r>
      <w:r>
        <w:t xml:space="preserve"> — dynamically builds a </w:t>
      </w:r>
      <w:r>
        <w:t xml:space="preserve">SET clause from a patch object using SQL increment expressions (e.g. repeat_intent_count = repeat_intent_count + $1), avoiding read-modify-write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13E425C7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</w:t>
      </w:r>
      <w:r>
        <w:t>W() and shift_status = 'finished', returning the updated row via RETURNING *.</w:t>
      </w:r>
    </w:p>
    <w:p w14:paraId="328A0D2C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exported_at = NOW() on all open/finished sessions, marking which sessions are captured in the current CSV snapshot </w:t>
      </w:r>
      <w:r>
        <w:rPr>
          <w:i/>
          <w:iCs/>
        </w:rPr>
        <w:t xml:space="preserve">(Kleppmann, </w:t>
      </w:r>
      <w:r>
        <w:rPr>
          <w:i/>
          <w:iCs/>
        </w:rPr>
        <w:t>2017)</w:t>
      </w:r>
      <w:r>
        <w:t>.</w:t>
      </w:r>
    </w:p>
    <w:p w14:paraId="75282E91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218F6BDC" w14:textId="77777777" w:rsidR="00547D1F" w:rsidRDefault="00547D1F"/>
    <w:p w14:paraId="1629A214" w14:textId="77777777" w:rsidR="00547D1F" w:rsidRDefault="00AD04BB">
      <w:r>
        <w:br w:type="page"/>
      </w:r>
    </w:p>
    <w:p w14:paraId="563B93DC" w14:textId="77777777" w:rsidR="00043C65" w:rsidRDefault="00AD04BB">
      <w:pPr>
        <w:pStyle w:val="Heading2"/>
      </w:pPr>
      <w:bookmarkStart w:id="65" w:name="_Toc227748050"/>
      <w:bookmarkStart w:id="66" w:name="_Toc231435616"/>
      <w:bookmarkEnd w:id="65"/>
      <w:r>
        <w:lastRenderedPageBreak/>
        <w:t>4. 6</w:t>
      </w:r>
      <w:bookmarkEnd w:id="66"/>
    </w:p>
    <w:p w14:paraId="46A43A69" w14:textId="77777777" w:rsidR="00547D1F" w:rsidRDefault="00AD04BB">
      <w:r>
        <w:t>csvLogService.js — Real-Time OneDrive CSV Logging</w:t>
      </w:r>
    </w:p>
    <w:p w14:paraId="25619FAB" w14:textId="77777777" w:rsidR="00043C65" w:rsidRDefault="00AD04BB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2D372E93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CSV_HEADERS</w:t>
      </w:r>
      <w:r>
        <w:t xml:space="preserve"> — module-level array of 18 column names (event_at, dialogflow_session_id, employee_id, employee_name, employee_rank, event_type, intent_name, task_no, task_name, step_no, step_text, task_started_at, task_finished</w:t>
      </w:r>
      <w:r>
        <w:t xml:space="preserve">_at, shift_started_at, shift_finished_at, repeat_counter_snapshot, back_counter_snapshot, notes). Used as both the CSV header row and the key-mapping array, ensuring header and data rows stay permanently in sync </w:t>
      </w:r>
      <w:r>
        <w:rPr>
          <w:i/>
          <w:iCs/>
        </w:rPr>
        <w:t>(Shafranovich, 2005)</w:t>
      </w:r>
      <w:r>
        <w:t>.</w:t>
      </w:r>
    </w:p>
    <w:p w14:paraId="390293DF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</w:t>
      </w:r>
      <w:r>
        <w:t xml:space="preserve">ach key in CSV_HEADERS to the corresponding row property via Array.prototype.map(), pipes each value through csvEscape(), and joins with commas </w:t>
      </w:r>
      <w:r>
        <w:rPr>
          <w:i/>
          <w:iCs/>
        </w:rPr>
        <w:t>(Shafranovich, 2005)</w:t>
      </w:r>
      <w:r>
        <w:t>.</w:t>
      </w:r>
    </w:p>
    <w:p w14:paraId="32EF9D04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applies RFC 4180-compliant escaping: values containing commas, double quotes</w:t>
      </w:r>
      <w:r>
        <w:t xml:space="preserve">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2D67757A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 resolve the shared folder URL to a driveId/folderId pair.</w:t>
      </w:r>
    </w:p>
    <w:p w14:paraId="751286AF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</w:t>
      </w:r>
      <w:r>
        <w:t>uires a Graph token, resolves the folder, issues GET /content to read the existing CSV (returning null on HTTP 404 for first-run), appends the new row, then issues PUT /content to overwrite. The fixed filename ensures stable Power BI DirectQuery connection</w:t>
      </w:r>
      <w:r>
        <w:t xml:space="preserve">s </w:t>
      </w:r>
      <w:r>
        <w:rPr>
          <w:i/>
          <w:iCs/>
        </w:rPr>
        <w:t>(Microsoft Corporation, 2024b)</w:t>
      </w:r>
      <w:r>
        <w:t>.</w:t>
      </w:r>
    </w:p>
    <w:p w14:paraId="62C5DEB5" w14:textId="77777777" w:rsidR="00547D1F" w:rsidRDefault="00547D1F"/>
    <w:p w14:paraId="5BFDBEC3" w14:textId="77777777" w:rsidR="00547D1F" w:rsidRDefault="00AD04BB">
      <w:r>
        <w:br w:type="page"/>
      </w:r>
    </w:p>
    <w:p w14:paraId="308C2618" w14:textId="77777777" w:rsidR="00043C65" w:rsidRDefault="00AD04BB">
      <w:pPr>
        <w:pStyle w:val="Heading2"/>
      </w:pPr>
      <w:bookmarkStart w:id="67" w:name="_Toc227748051"/>
      <w:bookmarkStart w:id="68" w:name="_Toc231435617"/>
      <w:bookmarkEnd w:id="67"/>
      <w:r>
        <w:lastRenderedPageBreak/>
        <w:t>4. 7</w:t>
      </w:r>
      <w:bookmarkEnd w:id="68"/>
    </w:p>
    <w:p w14:paraId="0B9E25BD" w14:textId="77777777" w:rsidR="00547D1F" w:rsidRDefault="00AD04BB">
      <w:r>
        <w:t>csvExportService.js — Full Export for Power BI</w:t>
      </w:r>
    </w:p>
    <w:p w14:paraId="4D1A6DEB" w14:textId="77777777" w:rsidR="00043C65" w:rsidRDefault="00AD04BB">
      <w:r>
        <w:t>getManagerExportRows() executes a LEFT JOIN between shift_sessions and shift_events, using EXTRACT(EPOCH FROM (end - start)) to compute shift_duration_seconds and task</w:t>
      </w:r>
      <w:r>
        <w:t xml:space="preserve">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 xml:space="preserve">. buildCsv() serialises the 31-column result set using the same csvEscape() function </w:t>
      </w:r>
      <w:r>
        <w:rPr>
          <w:i/>
          <w:iCs/>
        </w:rPr>
        <w:t>(Shafranovich, 2005)</w:t>
      </w:r>
      <w:r>
        <w:t>. A LEFT JOI</w:t>
      </w:r>
      <w:r>
        <w:t>N ensures sessions with no logged events still appear (with NULL event columns), maintaining complete coverage in the Power BI dataset.</w:t>
      </w:r>
    </w:p>
    <w:p w14:paraId="09F7BB4C" w14:textId="77777777" w:rsidR="00043C65" w:rsidRDefault="00AD04BB">
      <w:pPr>
        <w:pStyle w:val="Heading2"/>
      </w:pPr>
      <w:bookmarkStart w:id="69" w:name="_Toc227748052"/>
      <w:bookmarkStart w:id="70" w:name="_Toc231435618"/>
      <w:r>
        <w:t>4.8  dataService.js — Database Read Layer</w:t>
      </w:r>
      <w:bookmarkEnd w:id="69"/>
      <w:bookmarkEnd w:id="70"/>
    </w:p>
    <w:p w14:paraId="7FD90DCD" w14:textId="77777777" w:rsidR="00043C65" w:rsidRDefault="00AD04BB">
      <w:r>
        <w:t>Three read functions and one synchronous helper:</w:t>
      </w:r>
    </w:p>
    <w:p w14:paraId="44F35E58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47772CF6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lookup.</w:t>
      </w:r>
    </w:p>
    <w:p w14:paraId="4204AEC9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</w:t>
      </w:r>
      <w:r>
        <w:t xml:space="preserve">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48B2318E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Called by Next, Back, Repeat, DoneTask, and CurrentTaskSteps to locate t</w:t>
      </w:r>
      <w:r>
        <w:t xml:space="preserve">he active task without a redundant DB query </w:t>
      </w:r>
      <w:r>
        <w:rPr>
          <w:i/>
          <w:iCs/>
        </w:rPr>
        <w:t>(MDN Web Docs, 2024)</w:t>
      </w:r>
      <w:r>
        <w:t>.</w:t>
      </w:r>
    </w:p>
    <w:p w14:paraId="7723FAEF" w14:textId="77777777" w:rsidR="00547D1F" w:rsidRDefault="00AD04BB">
      <w:r>
        <w:br w:type="page"/>
      </w:r>
    </w:p>
    <w:p w14:paraId="3A5EA7AC" w14:textId="77777777" w:rsidR="00043C65" w:rsidRDefault="00AD04BB">
      <w:pPr>
        <w:numPr>
          <w:ilvl w:val="0"/>
          <w:numId w:val="1"/>
        </w:numPr>
      </w:pPr>
      <w:r>
        <w:rPr>
          <w:b/>
          <w:bCs/>
        </w:rPr>
        <w:lastRenderedPageBreak/>
        <w:t>mapEmployee()</w:t>
      </w:r>
      <w:r>
        <w:t xml:space="preserve"> — transforms the raw DB row into a clean DTO (Data Transfer Object), decoupling the DB schema from business logic </w:t>
      </w:r>
      <w:r>
        <w:rPr>
          <w:i/>
          <w:iCs/>
        </w:rPr>
        <w:t>(Fowler, 2002)</w:t>
      </w:r>
      <w:r>
        <w:t>.</w:t>
      </w:r>
    </w:p>
    <w:p w14:paraId="5C534D45" w14:textId="77777777" w:rsidR="00547D1F" w:rsidRDefault="00547D1F"/>
    <w:p w14:paraId="02C83D77" w14:textId="77777777" w:rsidR="00043C65" w:rsidRDefault="00AD04BB">
      <w:pPr>
        <w:pStyle w:val="Heading2"/>
      </w:pPr>
      <w:bookmarkStart w:id="71" w:name="_Toc227748053"/>
      <w:bookmarkStart w:id="72" w:name="_Toc231435619"/>
      <w:r>
        <w:t>4.9  onedriveExportService.js — OneDrive Fi</w:t>
      </w:r>
      <w:r>
        <w:t>le Upload</w:t>
      </w:r>
      <w:bookmarkEnd w:id="71"/>
      <w:bookmarkEnd w:id="72"/>
    </w:p>
    <w:p w14:paraId="56EAB933" w14:textId="77777777" w:rsidR="00043C65" w:rsidRDefault="00AD04BB">
      <w:r>
        <w:t>uploadTextFileToOneDrive() wraps the Graph PUT /items/{folderId}:/{filename}:/content endpoint. Accepts parentShareUrl, outputFileName, content, and optional contentType (defaulting to text/csv; charset=utf-8). Always overwrites the target filena</w:t>
      </w:r>
      <w:r>
        <w:t xml:space="preserve">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2020)</w:t>
      </w:r>
      <w:r>
        <w:t>.</w:t>
      </w:r>
    </w:p>
    <w:p w14:paraId="05CFB180" w14:textId="77777777" w:rsidR="00547D1F" w:rsidRDefault="00AD04BB">
      <w:r>
        <w:br w:type="page"/>
      </w:r>
    </w:p>
    <w:p w14:paraId="0BD9290F" w14:textId="77777777" w:rsidR="00043C65" w:rsidRDefault="00AD04BB">
      <w:pPr>
        <w:pStyle w:val="Heading2"/>
      </w:pPr>
      <w:bookmarkStart w:id="73" w:name="_Toc227748054"/>
      <w:bookmarkStart w:id="74" w:name="_Toc231435620"/>
      <w:r>
        <w:lastRenderedPageBreak/>
        <w:t>4.10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6F27C8A5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08E8B6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D453CC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9FB677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</w:t>
            </w:r>
            <w:r>
              <w:rPr>
                <w:b/>
                <w:bCs/>
              </w:rPr>
              <w:t>y</w:t>
            </w:r>
          </w:p>
        </w:tc>
      </w:tr>
      <w:tr w:rsidR="00043C65" w14:paraId="25C9BFA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4964D7" w14:textId="77777777" w:rsidR="00043C65" w:rsidRDefault="00AD04BB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E7288" w14:textId="77777777" w:rsidR="00043C65" w:rsidRDefault="00AD04BB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CB0DC" w14:textId="77777777" w:rsidR="00043C65" w:rsidRDefault="00AD04BB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4F49659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AAB22" w14:textId="77777777" w:rsidR="00043C65" w:rsidRDefault="00AD04BB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14110A" w14:textId="77777777" w:rsidR="00043C65" w:rsidRDefault="00AD04BB">
            <w:pPr>
              <w:spacing w:after="120"/>
            </w:pPr>
            <w:r>
              <w:rPr>
                <w:color w:val="9C9CA1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E96BC" w14:textId="77777777" w:rsidR="00043C65" w:rsidRDefault="00AD04B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3D0C05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CA3927" w14:textId="77777777" w:rsidR="00043C65" w:rsidRDefault="00AD04BB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FF5FF6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Title-cases each word of a full name </w:t>
            </w:r>
            <w:r>
              <w:rPr>
                <w:color w:val="9C9CA1"/>
              </w:rPr>
              <w:t>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1558F" w14:textId="77777777" w:rsidR="00043C65" w:rsidRDefault="00AD04BB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2BE128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445B95" w14:textId="77777777" w:rsidR="00043C65" w:rsidRDefault="00AD04BB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A20A6" w14:textId="77777777" w:rsidR="00043C65" w:rsidRDefault="00AD04BB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338A7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F83A1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BBFCC" w14:textId="77777777" w:rsidR="00043C65" w:rsidRDefault="00AD04BB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9DBB0" w14:textId="77777777" w:rsidR="00043C65" w:rsidRDefault="00AD04BB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DBC0A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E7A8B2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8CAB4" w14:textId="77777777" w:rsidR="00043C65" w:rsidRDefault="00AD04BB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55D04" w14:textId="77777777" w:rsidR="00043C65" w:rsidRDefault="00AD04BB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E4570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6C006C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8B96B" w14:textId="77777777" w:rsidR="00043C65" w:rsidRDefault="00AD04BB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2E39E1" w14:textId="77777777" w:rsidR="00043C65" w:rsidRDefault="00AD04BB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F37E4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B81C25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D12883" w14:textId="77777777" w:rsidR="00043C65" w:rsidRDefault="00AD04BB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BD4BF" w14:textId="77777777" w:rsidR="00043C65" w:rsidRDefault="00AD04BB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D9533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507BE2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A0E94" w14:textId="77777777" w:rsidR="00043C65" w:rsidRDefault="00AD04BB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DFE5D" w14:textId="77777777" w:rsidR="00043C65" w:rsidRDefault="00AD04BB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3EAEA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A4BDB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174313" w14:textId="77777777" w:rsidR="00043C65" w:rsidRDefault="00AD04BB">
            <w:pPr>
              <w:spacing w:after="120"/>
            </w:pPr>
            <w:r>
              <w:rPr>
                <w:color w:val="9C9CA1"/>
              </w:rPr>
              <w:t>createCon</w:t>
            </w:r>
            <w:r>
              <w:rPr>
                <w:color w:val="9C9CA1"/>
              </w:rPr>
              <w:t>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750660" w14:textId="77777777" w:rsidR="00043C65" w:rsidRDefault="00AD04BB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23585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A81FE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2C330" w14:textId="77777777" w:rsidR="00043C65" w:rsidRDefault="00AD04BB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46D949" w14:textId="77777777" w:rsidR="00043C65" w:rsidRDefault="00AD04BB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A9EFC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1EC1BE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686A8" w14:textId="77777777" w:rsidR="00043C65" w:rsidRDefault="00AD04BB">
            <w:pPr>
              <w:spacing w:after="120"/>
            </w:pPr>
            <w:r>
              <w:rPr>
                <w:color w:val="9C9CA1"/>
              </w:rPr>
              <w:t>copyParams()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8A763" w14:textId="77777777" w:rsidR="00043C65" w:rsidRDefault="00AD04BB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A37F6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5095C6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B9776" w14:textId="77777777" w:rsidR="00043C65" w:rsidRDefault="00AD04BB">
            <w:pPr>
              <w:spacing w:after="120"/>
            </w:pPr>
            <w:r>
              <w:rPr>
                <w:color w:val="9C9CA1"/>
              </w:rPr>
              <w:lastRenderedPageBreak/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AE4355" w14:textId="77777777" w:rsidR="00043C65" w:rsidRDefault="00AD04BB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5A204B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D2440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7FE49" w14:textId="77777777" w:rsidR="00043C65" w:rsidRDefault="00AD04BB">
            <w:pPr>
              <w:spacing w:after="120"/>
            </w:pPr>
            <w:r>
              <w:rPr>
                <w:color w:val="9C9CA1"/>
              </w:rPr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2ECD9" w14:textId="77777777" w:rsidR="00043C65" w:rsidRDefault="00AD04BB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4E864" w14:textId="77777777" w:rsidR="00043C65" w:rsidRDefault="00AD04BB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22DBED5D" w14:textId="77777777" w:rsidR="00547D1F" w:rsidRDefault="00547D1F"/>
    <w:p w14:paraId="6A2DC8D9" w14:textId="77777777" w:rsidR="00547D1F" w:rsidRDefault="00AD04BB">
      <w:r>
        <w:br w:type="page"/>
      </w:r>
    </w:p>
    <w:p w14:paraId="797F1248" w14:textId="77777777" w:rsidR="00043C65" w:rsidRDefault="00AD04BB">
      <w:pPr>
        <w:pStyle w:val="Heading2"/>
      </w:pPr>
      <w:bookmarkStart w:id="75" w:name="_Toc227748055"/>
      <w:bookmarkStart w:id="76" w:name="_Toc231435621"/>
      <w:r>
        <w:lastRenderedPageBreak/>
        <w:t>4.11  package.json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29E0C535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D521D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3E30D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A2C43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241FF5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FA44F2" w14:textId="77777777" w:rsidR="00043C65" w:rsidRDefault="00AD04BB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3B55B" w14:textId="77777777" w:rsidR="00043C65" w:rsidRDefault="00AD04BB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13BCD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server: routing, middleware pipeline, JSON body parsing</w:t>
            </w:r>
          </w:p>
        </w:tc>
      </w:tr>
      <w:tr w:rsidR="00043C65" w14:paraId="5ADBD9A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75F85" w14:textId="77777777" w:rsidR="00043C65" w:rsidRDefault="00AD04BB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85B69" w14:textId="77777777" w:rsidR="00043C65" w:rsidRDefault="00AD04BB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27D323" w14:textId="77777777" w:rsidR="00043C65" w:rsidRDefault="00AD04BB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4332980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8CF41" w14:textId="77777777" w:rsidR="00043C65" w:rsidRDefault="00AD04BB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3BB52" w14:textId="77777777" w:rsidR="00043C65" w:rsidRDefault="00AD04BB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5EFF0" w14:textId="77777777" w:rsidR="00043C65" w:rsidRDefault="00AD04BB">
            <w:pPr>
              <w:spacing w:after="120"/>
            </w:pPr>
            <w:r>
              <w:rPr>
                <w:color w:val="9C9CA1"/>
              </w:rPr>
              <w:t>Microsoft Authentication Library: OAuth 2.0 code flow, silent refresh</w:t>
            </w:r>
          </w:p>
        </w:tc>
      </w:tr>
      <w:tr w:rsidR="00043C65" w14:paraId="5D205D6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F9260" w14:textId="77777777" w:rsidR="00043C65" w:rsidRDefault="00AD04BB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F1F14" w14:textId="77777777" w:rsidR="00043C65" w:rsidRDefault="00AD04BB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81092" w14:textId="77777777" w:rsidR="00043C65" w:rsidRDefault="00AD04BB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6D078E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ABD9E9" w14:textId="77777777" w:rsidR="00043C65" w:rsidRDefault="00AD04BB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D3A0E8" w14:textId="77777777" w:rsidR="00043C65" w:rsidRDefault="00AD04BB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08EEA" w14:textId="77777777" w:rsidR="00043C65" w:rsidRDefault="00AD04BB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25EA7E8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EF1F18" w14:textId="77777777" w:rsidR="00043C65" w:rsidRDefault="00AD04BB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88CA89" w14:textId="77777777" w:rsidR="00043C65" w:rsidRDefault="00AD04BB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EDC6A" w14:textId="77777777" w:rsidR="00043C65" w:rsidRDefault="00AD04BB">
            <w:pPr>
              <w:spacing w:after="120"/>
            </w:pPr>
            <w:r>
              <w:rPr>
                <w:color w:val="9C9CA1"/>
              </w:rPr>
              <w:t>HTTP client: available as fallback — most Graph calls use native fetch</w:t>
            </w:r>
          </w:p>
        </w:tc>
      </w:tr>
      <w:tr w:rsidR="00043C65" w14:paraId="1BAE1E7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5382B" w14:textId="77777777" w:rsidR="00043C65" w:rsidRDefault="00AD04BB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48A0C3" w14:textId="77777777" w:rsidR="00043C65" w:rsidRDefault="00AD04BB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C3C32" w14:textId="77777777" w:rsidR="00043C65" w:rsidRDefault="00AD04BB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01D3559C" w14:textId="77777777" w:rsidR="00547D1F" w:rsidRDefault="00547D1F"/>
    <w:p w14:paraId="2387F2C1" w14:textId="77777777" w:rsidR="00547D1F" w:rsidRDefault="00547D1F"/>
    <w:p w14:paraId="3178889E" w14:textId="77777777" w:rsidR="00043C65" w:rsidRDefault="00AD04BB">
      <w:pPr>
        <w:pStyle w:val="Heading1"/>
      </w:pPr>
      <w:bookmarkStart w:id="77" w:name="_Toc227748056"/>
      <w:bookmarkStart w:id="78" w:name="_Toc231435622"/>
      <w:r>
        <w:t>5. Security Practices</w:t>
      </w:r>
      <w:bookmarkEnd w:id="77"/>
      <w:bookmarkEnd w:id="78"/>
    </w:p>
    <w:p w14:paraId="781DF035" w14:textId="77777777" w:rsidR="00043C65" w:rsidRDefault="00AD04BB">
      <w:pPr>
        <w:pStyle w:val="Heading2"/>
      </w:pPr>
      <w:bookmarkStart w:id="79" w:name="_Toc227748057"/>
      <w:bookmarkStart w:id="80" w:name="_Toc231435623"/>
      <w:r>
        <w:t>5.1 Password Hashing with bcrypt</w:t>
      </w:r>
      <w:bookmarkEnd w:id="79"/>
      <w:bookmarkEnd w:id="80"/>
    </w:p>
    <w:p w14:paraId="2F952727" w14:textId="77777777" w:rsidR="00043C65" w:rsidRDefault="00AD04BB">
      <w:r>
        <w:t>Passwords are hashed with bcrypt (cost factor 10, PASSWORD_HASH_ROUNDS=10) before DB insertion. bcrypt is adaptive — increasing co</w:t>
      </w:r>
      <w:r>
        <w:t xml:space="preserve">mputational cost as hardware improves, making brute-force attacks impractical </w:t>
      </w:r>
      <w:r>
        <w:rPr>
          <w:i/>
          <w:iCs/>
        </w:rPr>
        <w:t>(Provos &amp; Mazières, 1999; Niels, 2014)</w:t>
      </w:r>
      <w:r>
        <w:t xml:space="preserve">. bcrypt.compare() performs constant-time comparison at login to prevent timing-based side-channel attacks </w:t>
      </w:r>
      <w:r>
        <w:rPr>
          <w:i/>
          <w:iCs/>
        </w:rPr>
        <w:t>(OWASP, 2021)</w:t>
      </w:r>
      <w:r>
        <w:t>.</w:t>
      </w:r>
    </w:p>
    <w:p w14:paraId="080BCD6D" w14:textId="77777777" w:rsidR="00043C65" w:rsidRDefault="00AD04BB">
      <w:pPr>
        <w:pStyle w:val="Heading2"/>
      </w:pPr>
      <w:bookmarkStart w:id="81" w:name="_Toc227748058"/>
      <w:bookmarkStart w:id="82" w:name="_Toc231435624"/>
      <w:bookmarkEnd w:id="81"/>
      <w:r>
        <w:lastRenderedPageBreak/>
        <w:t>5. 2 Parameterised</w:t>
      </w:r>
      <w:r>
        <w:t xml:space="preserve"> Queries — SQL Injection</w:t>
      </w:r>
      <w:bookmarkEnd w:id="82"/>
    </w:p>
    <w:p w14:paraId="47D4824C" w14:textId="77777777" w:rsidR="00547D1F" w:rsidRDefault="00AD04BB">
      <w:r>
        <w:t>Prevention</w:t>
      </w:r>
    </w:p>
    <w:p w14:paraId="3E978430" w14:textId="77777777" w:rsidR="00043C65" w:rsidRDefault="00AD04BB">
      <w:r>
        <w:t xml:space="preserve">All database queries use pg's positional parameter placeholders ($1, $2, …). Values are transmitted separately from the SQL string as protocol-level parameters, so user-supplied input is never interpreted as SQL syntax, </w:t>
      </w:r>
      <w:r>
        <w:t xml:space="preserve">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55B6F276" w14:textId="77777777" w:rsidR="00043C65" w:rsidRDefault="00AD04BB">
      <w:pPr>
        <w:pStyle w:val="Heading2"/>
      </w:pPr>
      <w:bookmarkStart w:id="83" w:name="_Toc227748059"/>
      <w:bookmarkStart w:id="84" w:name="_Toc231435625"/>
      <w:r>
        <w:t>5.3 OAuth 2.0 and Token Management</w:t>
      </w:r>
      <w:bookmarkEnd w:id="83"/>
      <w:bookmarkEnd w:id="84"/>
    </w:p>
    <w:p w14:paraId="66808E94" w14:textId="77777777" w:rsidR="00043C65" w:rsidRDefault="00AD04BB">
      <w:r>
        <w:t xml:space="preserve">The system implements the OAuth 2.0 Authorisation Code Flow </w:t>
      </w:r>
      <w:r>
        <w:rPr>
          <w:i/>
          <w:iCs/>
        </w:rPr>
        <w:t>(Hardt, 2012)</w:t>
      </w:r>
      <w:r>
        <w:t xml:space="preserve"> for Microsoft Graph access. Access tokens are acquire</w:t>
      </w:r>
      <w:r>
        <w:t xml:space="preserve">d silently via acquireTokenSilent() and refresh tokens are persisted in the app_state table via MSAL's cache serialisation API. Client credentials are stored exclusively as Render environment variables and never appear in source code </w:t>
      </w:r>
      <w:r>
        <w:rPr>
          <w:i/>
          <w:iCs/>
        </w:rPr>
        <w:t>(Wiggins, 2017; Micros</w:t>
      </w:r>
      <w:r>
        <w:rPr>
          <w:i/>
          <w:iCs/>
        </w:rPr>
        <w:t>oft Corporation, 2023b)</w:t>
      </w:r>
      <w:r>
        <w:t>.</w:t>
      </w:r>
    </w:p>
    <w:p w14:paraId="6CEAAB50" w14:textId="77777777" w:rsidR="00043C65" w:rsidRDefault="00AD04BB">
      <w:pPr>
        <w:pStyle w:val="Heading2"/>
      </w:pPr>
      <w:bookmarkStart w:id="85" w:name="_Toc227748060"/>
      <w:bookmarkStart w:id="86" w:name="_Toc231435626"/>
      <w:r>
        <w:t>5.4 Transport Security (TLS)</w:t>
      </w:r>
      <w:bookmarkEnd w:id="85"/>
      <w:bookmarkEnd w:id="86"/>
    </w:p>
    <w:p w14:paraId="01BB1D51" w14:textId="77777777" w:rsidR="00043C65" w:rsidRDefault="00AD04BB">
      <w:r>
        <w:t xml:space="preserve">Database connections use SSL with rejectUnauthorized: false — acceptable in a managed cloud environment where the CA chain is controlled by Render. All Microsoft Graph calls are over HTTPS, enforced by </w:t>
      </w:r>
      <w:r>
        <w:t xml:space="preserve">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02606CA5" w14:textId="77777777" w:rsidR="00043C65" w:rsidRDefault="00AD04BB">
      <w:pPr>
        <w:pStyle w:val="Heading1"/>
      </w:pPr>
      <w:bookmarkStart w:id="87" w:name="_Toc227748061"/>
      <w:bookmarkStart w:id="88" w:name="_Toc231435627"/>
      <w:r>
        <w:t>6. Power BI Reporting — Planned Feature</w:t>
      </w:r>
      <w:bookmarkEnd w:id="87"/>
      <w:bookmarkEnd w:id="88"/>
    </w:p>
    <w:p w14:paraId="48349C9B" w14:textId="77777777" w:rsidR="00043C65" w:rsidRDefault="00AD04BB">
      <w:r>
        <w:t>The logging infrastructure was designed from the outset as a complete Power BI data pipeline. The employee_shift_events_export.csv file — maintained in the .logs OneDrive folder and written to in real time by csvLogService.js — can be connected directly to</w:t>
      </w:r>
      <w:r>
        <w:t xml:space="preserve"> Power BI Desktop or Power BI Service via the </w:t>
      </w:r>
      <w:r>
        <w:lastRenderedPageBreak/>
        <w:t xml:space="preserve">OneDrive connector as a live, auto-refreshing data source </w:t>
      </w:r>
      <w:r>
        <w:rPr>
          <w:i/>
          <w:iCs/>
        </w:rPr>
        <w:t>(Microsoft Corporation, 2024b)</w:t>
      </w:r>
      <w:r>
        <w:t>. The actual Power BI report workspace was not created due to project budget constraints; the data model is fully implemen</w:t>
      </w:r>
      <w:r>
        <w:t>ted and production-ready.</w:t>
      </w:r>
    </w:p>
    <w:p w14:paraId="2568CCA8" w14:textId="77777777" w:rsidR="00043C65" w:rsidRDefault="00AD04BB">
      <w:r>
        <w:t>The dual-logging architecture — real-time CSV append via csvLogService.js and full JOIN export via csvExportService.js — supports both DirectQuery (live) and Import mode (historical) in Power BI.</w:t>
      </w:r>
    </w:p>
    <w:p w14:paraId="40801FE0" w14:textId="77777777" w:rsidR="00043C65" w:rsidRDefault="00AD04BB">
      <w:pPr>
        <w:pStyle w:val="Heading2"/>
      </w:pPr>
      <w:bookmarkStart w:id="89" w:name="_Toc227748062"/>
      <w:bookmarkStart w:id="90" w:name="_Toc231435628"/>
      <w:r>
        <w:t xml:space="preserve">6.1 Intended Dashboard KPIs and </w:t>
      </w:r>
      <w:r>
        <w:t>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0136D900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539BDC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8F0557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C99D8" w14:textId="77777777" w:rsidR="00043C65" w:rsidRDefault="00AD04BB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6FC92EE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F8D33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899D9" w14:textId="77777777" w:rsidR="00043C65" w:rsidRDefault="00AD04BB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2E147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5943E6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194EC4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F7438" w14:textId="77777777" w:rsidR="00043C65" w:rsidRDefault="00AD04BB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A58F7" w14:textId="77777777" w:rsidR="00043C65" w:rsidRDefault="00AD04BB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5E2339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F4763A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685593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Avg. task </w:t>
            </w:r>
            <w:r>
              <w:rPr>
                <w:color w:val="9C9CA1"/>
              </w:rPr>
              <w:t>duration per task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7E5AE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6E65EF2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4F7BD7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EA6B8" w14:textId="77777777" w:rsidR="00043C65" w:rsidRDefault="00AD04BB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5EC2DA" w14:textId="77777777" w:rsidR="00043C65" w:rsidRDefault="00AD04BB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68309DB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4695B" w14:textId="77777777" w:rsidR="00043C65" w:rsidRDefault="00AD04B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ABF44" w14:textId="77777777" w:rsidR="00043C65" w:rsidRDefault="00AD04BB">
            <w:pPr>
              <w:spacing w:after="120"/>
            </w:pPr>
            <w:r>
              <w:rPr>
                <w:color w:val="9C9CA1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A89389" w14:textId="77777777" w:rsidR="00043C65" w:rsidRDefault="00AD04BB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02FDA2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0A452" w14:textId="77777777" w:rsidR="00043C65" w:rsidRDefault="00AD04B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CA1E5" w14:textId="77777777" w:rsidR="00043C65" w:rsidRDefault="00AD04BB">
            <w:pPr>
              <w:spacing w:after="120"/>
            </w:pPr>
            <w:r>
              <w:rPr>
                <w:color w:val="9C9CA1"/>
              </w:rPr>
              <w:t>S</w:t>
            </w:r>
            <w:r>
              <w:rPr>
                <w:color w:val="9C9CA1"/>
              </w:rPr>
              <w:t>tep 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BD2AA" w14:textId="77777777" w:rsidR="00043C65" w:rsidRDefault="00AD04BB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5419927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2BEF1" w14:textId="77777777" w:rsidR="00043C65" w:rsidRDefault="00AD04BB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40723" w14:textId="77777777" w:rsidR="00043C65" w:rsidRDefault="00AD04BB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27D32" w14:textId="77777777" w:rsidR="00043C65" w:rsidRDefault="00AD04BB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453AF3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51C56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ED11D7" w14:textId="77777777" w:rsidR="00043C65" w:rsidRDefault="00AD04BB">
            <w:pPr>
              <w:spacing w:after="120"/>
            </w:pPr>
            <w:r>
              <w:rPr>
                <w:color w:val="9C9CA1"/>
              </w:rPr>
              <w:t xml:space="preserve">Per-employee summary: shifts, tasks, duration, </w:t>
            </w:r>
            <w:r>
              <w:rPr>
                <w:color w:val="9C9CA1"/>
              </w:rPr>
              <w:t>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25605" w14:textId="77777777" w:rsidR="00043C65" w:rsidRDefault="00AD04BB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01A60936" w14:textId="77777777" w:rsidR="00547D1F" w:rsidRDefault="00547D1F"/>
    <w:p w14:paraId="59BC04C7" w14:textId="77777777" w:rsidR="00043C65" w:rsidRDefault="00AD04BB">
      <w:r>
        <w:t xml:space="preserve">The step-level heatmap is the most operationally valuable visual: consistently high repeat or back counts on a specific step indicate that the step </w:t>
      </w:r>
      <w:r>
        <w:lastRenderedPageBreak/>
        <w:t>description in the Excel workbook needs rewriting. The manager can edi</w:t>
      </w:r>
      <w:r>
        <w:t>t the Excel file directly — the autoSync scheduler propagates changes automatically within 3 seconds, requiring no developer involvement.</w:t>
      </w:r>
    </w:p>
    <w:p w14:paraId="1D102DEC" w14:textId="77777777" w:rsidR="00547D1F" w:rsidRDefault="00547D1F"/>
    <w:p w14:paraId="10BE7DB2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76E8C9A9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5B8D5AD8" w14:textId="77777777" w:rsidR="00547D1F" w:rsidRDefault="00AD04BB">
      <w:r>
        <w:t>Brianc. (2024). node-postgres (pg) documentation. GitHub. https://node-postgres.com/</w:t>
      </w:r>
    </w:p>
    <w:p w14:paraId="58E2F373" w14:textId="77777777" w:rsidR="00547D1F" w:rsidRDefault="00AD04BB">
      <w:r>
        <w:t>Casciaro, M., &amp; Mammino, L. (2020). Node.js design patterns (3rd ed.). Packt Publishing.</w:t>
      </w:r>
    </w:p>
    <w:p w14:paraId="15A25A99" w14:textId="77777777" w:rsidR="00547D1F" w:rsidRDefault="00AD04BB">
      <w:r>
        <w:t>ECMA International. (2017). ECMAScript 2017 language specification (ECM</w:t>
      </w:r>
      <w:r>
        <w:t>A-262, 8th ed.). https://www.ecma-international.org/ecma-262/8.0/</w:t>
      </w:r>
    </w:p>
    <w:p w14:paraId="107A4E91" w14:textId="77777777" w:rsidR="00547D1F" w:rsidRDefault="00AD04BB">
      <w:r>
        <w:t>Fielding, R., &amp; Reschke, J. (2014). Hypertext transfer protocol (HTTP/1.1): Semantics and content (RFC 7231). IETF. https://datatracker.ietf.org/doc/html/rfc7231</w:t>
      </w:r>
    </w:p>
    <w:p w14:paraId="3F24BFE2" w14:textId="77777777" w:rsidR="00547D1F" w:rsidRDefault="00AD04BB">
      <w:r>
        <w:t xml:space="preserve">Fowler, M. (2002). Patterns </w:t>
      </w:r>
      <w:r>
        <w:t>of enterprise application architecture. Addison-Wesley.</w:t>
      </w:r>
    </w:p>
    <w:p w14:paraId="7FE20535" w14:textId="77777777" w:rsidR="00547D1F" w:rsidRDefault="00AD04BB">
      <w:r>
        <w:t>Google LLC. (2024). Dialogflow ES documentation. Google Cloud. https://cloud.google.com/dialogflow/es/docs</w:t>
      </w:r>
    </w:p>
    <w:p w14:paraId="1CEEC6BB" w14:textId="77777777" w:rsidR="00547D1F" w:rsidRDefault="00AD04BB">
      <w:r>
        <w:t>Gray, J., &amp; Reuter, A. (1992). Transaction processing: Concepts and techniques. Morgan Kaufma</w:t>
      </w:r>
      <w:r>
        <w:t>nn.</w:t>
      </w:r>
    </w:p>
    <w:p w14:paraId="0F4AACCF" w14:textId="77777777" w:rsidR="00547D1F" w:rsidRDefault="00AD04BB">
      <w:r>
        <w:t>Hardt, D. (Ed.). (2012). The OAuth 2.0 authorization framework (RFC 6749). IETF. https://datatracker.ietf.org/doc/html/rfc6749</w:t>
      </w:r>
    </w:p>
    <w:p w14:paraId="3ED42F81" w14:textId="77777777" w:rsidR="00547D1F" w:rsidRDefault="00AD04BB">
      <w:r>
        <w:t>Holowaychuk, T. J. (2023). Express.js documentation (Version 4.x). OpenJS Foundation. https://expressjs.com/en/4x/api.html</w:t>
      </w:r>
    </w:p>
    <w:p w14:paraId="6D2F4B71" w14:textId="77777777" w:rsidR="00547D1F" w:rsidRDefault="00AD04BB">
      <w:r>
        <w:t>Ho</w:t>
      </w:r>
      <w:r>
        <w:t>pcroft, J. E., Motwani, R., &amp; Ullman, J. D. (2006). Introduction to automata theory, languages, and computation (3rd ed.). Pearson Education.</w:t>
      </w:r>
    </w:p>
    <w:p w14:paraId="4A6E1740" w14:textId="77777777" w:rsidR="00547D1F" w:rsidRDefault="00AD04BB">
      <w:r>
        <w:t>Hunt, A., &amp; Thomas, D. (1999). The pragmatic programmer: From journeyman to master. Addison-Wesley.</w:t>
      </w:r>
    </w:p>
    <w:p w14:paraId="7C7ECCFC" w14:textId="77777777" w:rsidR="00547D1F" w:rsidRDefault="00AD04BB">
      <w:r>
        <w:lastRenderedPageBreak/>
        <w:t xml:space="preserve">Jurafsky, D., </w:t>
      </w:r>
      <w:r>
        <w:t>&amp; Martin, J. H. (2023). Speech and language processing (3rd ed. draft). Stanford University. https://web.stanford.edu/~jurafsky/slp3/</w:t>
      </w:r>
    </w:p>
    <w:p w14:paraId="278ADE7A" w14:textId="77777777" w:rsidR="00547D1F" w:rsidRDefault="00AD04BB">
      <w:r>
        <w:t>Kleppmann, M. (2017). Designing data-intensive applications. O'Reilly Media.</w:t>
      </w:r>
    </w:p>
    <w:p w14:paraId="1585BCC6" w14:textId="77777777" w:rsidR="00547D1F" w:rsidRDefault="00AD04BB">
      <w:r>
        <w:t>Knuth, D. E. (1997). The art of computer prog</w:t>
      </w:r>
      <w:r>
        <w:t>ramming: Vol. 1. Fundamental algorithms (3rd ed.). Addison-Wesley.</w:t>
      </w:r>
    </w:p>
    <w:p w14:paraId="46A7B239" w14:textId="77777777" w:rsidR="00547D1F" w:rsidRDefault="00AD04BB">
      <w:r>
        <w:t>Microsoft Corporation. (2023a). Quickstart: Register an application with the Microsoft identity platform. Microsoft Learn. https://learn.microsoft.com/en-us/entra/identity-platform/quicksta</w:t>
      </w:r>
      <w:r>
        <w:t>rt-register-app</w:t>
      </w:r>
    </w:p>
    <w:p w14:paraId="2A6D1AB0" w14:textId="77777777" w:rsidR="00547D1F" w:rsidRDefault="00AD04BB">
      <w:r>
        <w:t>Microsoft Corporation. (2023b). Microsoft Authentication Library for Node.js (MSAL Node). GitHub. https://github.com/AzureAD/microsoft-authentication-library-for-js/tree/dev/lib/msal-node</w:t>
      </w:r>
    </w:p>
    <w:p w14:paraId="36A58D95" w14:textId="77777777" w:rsidR="00547D1F" w:rsidRDefault="00AD04BB">
      <w:r>
        <w:t xml:space="preserve">Microsoft Corporation. (2024a). Microsoft Graph API </w:t>
      </w:r>
      <w:r>
        <w:t>reference. Microsoft Learn. https://learn.microsoft.com/en-us/graph/api/overview</w:t>
      </w:r>
    </w:p>
    <w:p w14:paraId="08355716" w14:textId="77777777" w:rsidR="00547D1F" w:rsidRDefault="00AD04BB">
      <w:r>
        <w:t>Microsoft Corporation. (2024b). Connect to OneDrive data in Power BI Desktop. Microsoft Learn. https://learn.microsoft.com/en-us/power-bi/connect-data/desktop-connect-onedrive</w:t>
      </w:r>
    </w:p>
    <w:p w14:paraId="015AA530" w14:textId="77777777" w:rsidR="00547D1F" w:rsidRDefault="00AD04BB">
      <w:r>
        <w:t>Niels, P. (2014). bcryptjs: Optimized bcrypt in JavaScript. npm. https://www.npmjs.com/package/bcryptjs</w:t>
      </w:r>
    </w:p>
    <w:p w14:paraId="0D7FCCC7" w14:textId="77777777" w:rsidR="00547D1F" w:rsidRDefault="00AD04BB">
      <w:r>
        <w:t>Norman, D. A. (2013). The design of everyday things (Revised ed.). Basic Books.</w:t>
      </w:r>
    </w:p>
    <w:p w14:paraId="7ADF9375" w14:textId="77777777" w:rsidR="00547D1F" w:rsidRDefault="00AD04BB">
      <w:r>
        <w:t>OWASP. (2021). OWASP top ten — A03:2021 injection. Open Web Application</w:t>
      </w:r>
      <w:r>
        <w:t xml:space="preserve"> Security Project. https://owasp.org/Top10/A03_2021-Injection/</w:t>
      </w:r>
    </w:p>
    <w:p w14:paraId="6E28D870" w14:textId="77777777" w:rsidR="00547D1F" w:rsidRDefault="00AD04BB">
      <w:r>
        <w:t>PostgreSQL Global Development Group. (2024). PostgreSQL 18 documentation. https://www.postgresql.org/docs/18/</w:t>
      </w:r>
    </w:p>
    <w:p w14:paraId="30043CB2" w14:textId="77777777" w:rsidR="00547D1F" w:rsidRDefault="00AD04BB">
      <w:r>
        <w:lastRenderedPageBreak/>
        <w:t xml:space="preserve">Provos, N., &amp; Mazières, D. (1999). A future-adaptable password scheme. Proceedings </w:t>
      </w:r>
      <w:r>
        <w:t>of the USENIX Annual Technical Conference, 81–91. https://www.usenix.org/legacy/events/usenix99/provos/provos.pdf</w:t>
      </w:r>
    </w:p>
    <w:p w14:paraId="2D9943D2" w14:textId="77777777" w:rsidR="00547D1F" w:rsidRDefault="00AD04BB">
      <w:r>
        <w:t>Render. (2024). Render documentation: PostgreSQL. https://render.com/docs/databases</w:t>
      </w:r>
    </w:p>
    <w:p w14:paraId="6BCB89E1" w14:textId="77777777" w:rsidR="00547D1F" w:rsidRDefault="00AD04BB">
      <w:r>
        <w:t>Rescorla, E. (2018). The transport layer security (TLS) pr</w:t>
      </w:r>
      <w:r>
        <w:t>otocol version 1.3 (RFC 8446). IETF. https://datatracker.ietf.org/doc/html/rfc8446</w:t>
      </w:r>
    </w:p>
    <w:p w14:paraId="7A757E96" w14:textId="77777777" w:rsidR="00547D1F" w:rsidRDefault="00AD04BB">
      <w:r>
        <w:t>Shafranovich, Y. (2005). Common format and MIME type for comma-separated values (CSV) files (RFC 4180). IETF. https://datatracker.ietf.org/doc/html/rfc4180</w:t>
      </w:r>
    </w:p>
    <w:p w14:paraId="08863875" w14:textId="77777777" w:rsidR="00547D1F" w:rsidRDefault="00AD04BB">
      <w:r>
        <w:t>SheetJS LLC. (2024). SheetJS Community Edition documentation. https://docs.sheetjs.com/</w:t>
      </w:r>
    </w:p>
    <w:p w14:paraId="20308CA4" w14:textId="77777777" w:rsidR="00547D1F" w:rsidRDefault="00AD04BB">
      <w:r>
        <w:t xml:space="preserve">Wiggins, A. </w:t>
      </w:r>
      <w:r>
        <w:t>(2017). The twelve-factor app. https://12factor.net/</w:t>
      </w:r>
    </w:p>
    <w:p w14:paraId="01902289" w14:textId="77777777" w:rsidR="00547D1F" w:rsidRDefault="00AD04BB">
      <w:r>
        <w:t>8. Code-Specific Citations</w:t>
      </w:r>
    </w:p>
    <w:p w14:paraId="118982AB" w14:textId="77777777" w:rsidR="00547D1F" w:rsidRDefault="00AD04BB">
      <w:r>
        <w:t>This section provides academically verified sources for every programming technique, language feature, library API, and security practice used in the codebase. Sources are offi</w:t>
      </w:r>
      <w:r>
        <w:t>cial documentation, peer-reviewed publications, or IETF RFC standards.</w:t>
      </w:r>
    </w:p>
    <w:p w14:paraId="636683A1" w14:textId="77777777" w:rsidR="00547D1F" w:rsidRDefault="00AD04BB">
      <w:r>
        <w:t>Node.js runtime and module system</w:t>
      </w:r>
    </w:p>
    <w:p w14:paraId="6ED4B4F4" w14:textId="77777777" w:rsidR="00547D1F" w:rsidRDefault="00AD04BB">
      <w:r>
        <w:t>OpenJS Foundation. (2024). Node.js v18: Modules — CommonJS modules. https://nodejs.org/docs/latest-v18.x/api/modules.html</w:t>
      </w:r>
    </w:p>
    <w:p w14:paraId="712EE7BA" w14:textId="77777777" w:rsidR="00547D1F" w:rsidRDefault="00AD04BB">
      <w:r>
        <w:t>OpenJS Foundation. (2024). No</w:t>
      </w:r>
      <w:r>
        <w:t>de.js v18: process.env. https://nodejs.org/docs/latest-v18.x/api/process.html#processenv</w:t>
      </w:r>
    </w:p>
    <w:p w14:paraId="2F7CCAC6" w14:textId="77777777" w:rsidR="00547D1F" w:rsidRDefault="00AD04BB">
      <w:r>
        <w:lastRenderedPageBreak/>
        <w:t>OpenJS Foundation. (2024). Node.js v18: Timers — setInterval(). https://nodejs.org/docs/latest-v18.x/api/timers.html#setintervalcallback-delay-args</w:t>
      </w:r>
    </w:p>
    <w:p w14:paraId="617BDFAD" w14:textId="77777777" w:rsidR="00547D1F" w:rsidRDefault="00AD04BB">
      <w:r>
        <w:t xml:space="preserve">OpenJS Foundation. </w:t>
      </w:r>
      <w:r>
        <w:t>(2024). Node.js v18: Buffer. https://nodejs.org/docs/latest-v18.x/api/buffer.html</w:t>
      </w:r>
    </w:p>
    <w:p w14:paraId="6840D034" w14:textId="77777777" w:rsidR="00547D1F" w:rsidRDefault="00AD04BB">
      <w:r>
        <w:t>OpenJS Foundation. (2024). Node.js v18: Globals — fetch(). https://nodejs.org/docs/latest-v18.x/api/globals.html#fetch</w:t>
      </w:r>
    </w:p>
    <w:p w14:paraId="19804B5C" w14:textId="77777777" w:rsidR="00547D1F" w:rsidRDefault="00AD04BB">
      <w:r>
        <w:t>JavaScript language features</w:t>
      </w:r>
    </w:p>
    <w:p w14:paraId="69D7D48C" w14:textId="77777777" w:rsidR="00547D1F" w:rsidRDefault="00AD04BB">
      <w:r>
        <w:t>ECMA International. (2017). ECMAScript 2017 — async functions (§14.6). ECMA-262, 8th ed. https://www.ecma-international.org/ecma-262/8.0/</w:t>
      </w:r>
    </w:p>
    <w:p w14:paraId="1801EDAE" w14:textId="77777777" w:rsidR="00547D1F" w:rsidRDefault="00AD04BB">
      <w:r>
        <w:t>ECMA International. (2015). ECMAScript 2015 — Promise objects (§25.4). ECMA-262, 6th ed. https://www.ecma-internationa</w:t>
      </w:r>
      <w:r>
        <w:t>l.org/ecma-262/6.0/</w:t>
      </w:r>
    </w:p>
    <w:p w14:paraId="1D07F87E" w14:textId="77777777" w:rsidR="00547D1F" w:rsidRDefault="00AD04BB">
      <w:r>
        <w:t>ECMA International. (2015). ECMAScript 2015 — Arrow function definitions (§14.2). ECMA-262, 6th ed. https://www.ecma-international.org/ecma-262/6.0/</w:t>
      </w:r>
    </w:p>
    <w:p w14:paraId="55D4A9CD" w14:textId="77777777" w:rsidR="00547D1F" w:rsidRDefault="00AD04BB">
      <w:r>
        <w:t>ECMA International. (2015). ECMAScript 2015 — Destructuring assignment (§12.14.5). ECMA</w:t>
      </w:r>
      <w:r>
        <w:t>-262, 6th ed. https://www.ecma-international.org/ecma-262/6.0/</w:t>
      </w:r>
    </w:p>
    <w:p w14:paraId="5A8307DF" w14:textId="77777777" w:rsidR="00547D1F" w:rsidRDefault="00AD04BB">
      <w:r>
        <w:t>ECMA International. (2015). ECMAScript 2015 — Spread syntax and rest parameters (§12.2.5, §14.1). ECMA-262, 6th ed. https://www.ecma-international.org/ecma-262/6.0/</w:t>
      </w:r>
    </w:p>
    <w:p w14:paraId="6FD1CD27" w14:textId="77777777" w:rsidR="00547D1F" w:rsidRDefault="00AD04BB">
      <w:r>
        <w:t>MDN Web Docs. (2024). Array.</w:t>
      </w:r>
      <w:r>
        <w:t>prototype.find(). Mozilla. https://developer.mozilla.org/en-US/docs/Web/JavaScript/Reference/Global_Objects/Array/find</w:t>
      </w:r>
    </w:p>
    <w:p w14:paraId="5EB83485" w14:textId="77777777" w:rsidR="00547D1F" w:rsidRDefault="00AD04BB">
      <w:r>
        <w:lastRenderedPageBreak/>
        <w:t>MDN Web Docs. (2024). Array.prototype.filter(). Mozilla. https://developer.mozilla.org/en-US/docs/Web/JavaScript/Reference/Global_Objects</w:t>
      </w:r>
      <w:r>
        <w:t>/Array/filter</w:t>
      </w:r>
    </w:p>
    <w:p w14:paraId="5BC3CD1F" w14:textId="77777777" w:rsidR="00547D1F" w:rsidRDefault="00AD04BB">
      <w:r>
        <w:t>MDN Web Docs. (2024). Array.prototype.map(). Mozilla. https://developer.mozilla.org/en-US/docs/Web/JavaScript/Reference/Global_Objects/Array/map</w:t>
      </w:r>
    </w:p>
    <w:p w14:paraId="01A1134E" w14:textId="77777777" w:rsidR="00547D1F" w:rsidRDefault="00AD04BB">
      <w:r>
        <w:t>MDN Web Docs. (2024). Map object. Mozilla. https://developer.mozilla.org/en-US/docs/Web/JavaScrip</w:t>
      </w:r>
      <w:r>
        <w:t>t/Reference/Global_Objects/Map</w:t>
      </w:r>
    </w:p>
    <w:p w14:paraId="1B6E402D" w14:textId="77777777" w:rsidR="00547D1F" w:rsidRDefault="00AD04BB">
      <w:r>
        <w:t>MDN Web Docs. (2024). RegExp. Mozilla. https://developer.mozilla.org/en-US/docs/Web/JavaScript/Reference/Global_Objects/RegExp</w:t>
      </w:r>
    </w:p>
    <w:p w14:paraId="6FA0B199" w14:textId="77777777" w:rsidR="00547D1F" w:rsidRDefault="00AD04BB">
      <w:r>
        <w:t>MDN Web Docs. (2024). String.prototype.trim(). Mozilla. https://developer.mozilla.org/en-US/docs/W</w:t>
      </w:r>
      <w:r>
        <w:t>eb/JavaScript/Reference/Global_Objects/String/trim</w:t>
      </w:r>
    </w:p>
    <w:p w14:paraId="02CA2938" w14:textId="77777777" w:rsidR="00547D1F" w:rsidRDefault="00AD04BB">
      <w:r>
        <w:t>MDN Web Docs. (2024). String.prototype.toLowerCase(). Mozilla. https://developer.mozilla.org/en-US/docs/Web/JavaScript/Reference/Global_Objects/String/toLowerCase</w:t>
      </w:r>
    </w:p>
    <w:p w14:paraId="209BF122" w14:textId="77777777" w:rsidR="00547D1F" w:rsidRDefault="00AD04BB">
      <w:r>
        <w:t>MDN Web Docs. (2024). String.prototype.rep</w:t>
      </w:r>
      <w:r>
        <w:t>lace(). Mozilla. https://developer.mozilla.org/en-US/docs/Web/JavaScript/Reference/Global_Objects/String/replace</w:t>
      </w:r>
    </w:p>
    <w:p w14:paraId="197E6A24" w14:textId="77777777" w:rsidR="00547D1F" w:rsidRDefault="00AD04BB">
      <w:r>
        <w:t>MDN Web Docs. (2024). String.prototype.split(). Mozilla. https://developer.mozilla.org/en-US/docs/Web/JavaScript/Reference/Global_Objects/Strin</w:t>
      </w:r>
      <w:r>
        <w:t>g/split</w:t>
      </w:r>
    </w:p>
    <w:p w14:paraId="21BAA7D1" w14:textId="77777777" w:rsidR="00547D1F" w:rsidRDefault="00AD04BB">
      <w:r>
        <w:t>MDN Web Docs. (2024). try...catch...finally. Mozilla. https://developer.mozilla.org/en-US/docs/Web/JavaScript/Reference/Statements/try...catch</w:t>
      </w:r>
    </w:p>
    <w:p w14:paraId="10C4D45F" w14:textId="77777777" w:rsidR="00547D1F" w:rsidRDefault="00AD04BB">
      <w:r>
        <w:lastRenderedPageBreak/>
        <w:t>MDN Web Docs. (2024). Number.isFinite(). Mozilla. https://developer.mozilla.org/en-US/docs/Web/JavaScript</w:t>
      </w:r>
      <w:r>
        <w:t>/Reference/Global_Objects/Number/isFinite</w:t>
      </w:r>
    </w:p>
    <w:p w14:paraId="6A13F303" w14:textId="77777777" w:rsidR="00547D1F" w:rsidRDefault="00AD04BB">
      <w:r>
        <w:t>MDN Web Docs. (2024). Object.prototype.hasOwnProperty(). Mozilla. https://developer.mozilla.org/en-US/docs/Web/JavaScript/Reference/Global_Objects/Object/hasOwn</w:t>
      </w:r>
    </w:p>
    <w:p w14:paraId="1A5EA444" w14:textId="77777777" w:rsidR="00547D1F" w:rsidRDefault="00AD04BB">
      <w:r>
        <w:t>MDN Web Docs. (2024). Array.isArray(). Mozilla. https://developer.mozilla.org/en-US/docs/Web/JavaScript/Reference/Global_Objects/Array/isArray</w:t>
      </w:r>
    </w:p>
    <w:p w14:paraId="3BD086F1" w14:textId="77777777" w:rsidR="00547D1F" w:rsidRDefault="00AD04BB">
      <w:r>
        <w:t>Express.js framework</w:t>
      </w:r>
    </w:p>
    <w:p w14:paraId="49D594E8" w14:textId="77777777" w:rsidR="00547D1F" w:rsidRDefault="00AD04BB">
      <w:r>
        <w:t>Holowaychuk, T. J. (2023). Express 4.x: express.json(). OpenJS Foundation. https://expressjs</w:t>
      </w:r>
      <w:r>
        <w:t>.com/en/4x/api.html#express.json</w:t>
      </w:r>
    </w:p>
    <w:p w14:paraId="21BE5B74" w14:textId="77777777" w:rsidR="00547D1F" w:rsidRDefault="00AD04BB">
      <w:r>
        <w:t>Holowaychuk, T. J. (2023). Express 4.x: app.get(). OpenJS Foundation. https://expressjs.com/en/4x/api.html#app.get.method</w:t>
      </w:r>
    </w:p>
    <w:p w14:paraId="1EC73C72" w14:textId="77777777" w:rsidR="00547D1F" w:rsidRDefault="00AD04BB">
      <w:r>
        <w:t>Holowaychuk, T. J. (2023). Express 4.x: app.post(). OpenJS Foundation. https://expressjs.com/en/4x/ap</w:t>
      </w:r>
      <w:r>
        <w:t>i.html#app.post.method</w:t>
      </w:r>
    </w:p>
    <w:p w14:paraId="5C66A9F1" w14:textId="77777777" w:rsidR="00547D1F" w:rsidRDefault="00AD04BB">
      <w:r>
        <w:t>Holowaychuk, T. J. (2023). Express 4.x: res.json(). OpenJS Foundation. https://expressjs.com/en/4x/api.html#res.json</w:t>
      </w:r>
    </w:p>
    <w:p w14:paraId="69927C28" w14:textId="77777777" w:rsidR="00547D1F" w:rsidRDefault="00AD04BB">
      <w:r>
        <w:t>Holowaychuk, T. J. (2023). Express 4.x: res.redirect(). OpenJS Foundation. https://expressjs.com/en/4x/api.html#res.</w:t>
      </w:r>
      <w:r>
        <w:t>redirect</w:t>
      </w:r>
    </w:p>
    <w:p w14:paraId="33B2032B" w14:textId="77777777" w:rsidR="00547D1F" w:rsidRDefault="00AD04BB">
      <w:r>
        <w:t>Holowaychuk, T. J. (2023). Express 4.x: res.status(). OpenJS Foundation. https://expressjs.com/en/4x/api.html#res.status</w:t>
      </w:r>
    </w:p>
    <w:p w14:paraId="4F304D08" w14:textId="77777777" w:rsidR="00547D1F" w:rsidRDefault="00AD04BB">
      <w:r>
        <w:t>PostgreSQL and pg library</w:t>
      </w:r>
    </w:p>
    <w:p w14:paraId="0B07FF88" w14:textId="77777777" w:rsidR="00547D1F" w:rsidRDefault="00AD04BB">
      <w:r>
        <w:t>Brianc. (2024). node-postgres: Pool — connection pooling. https://node-postgres.com/apis/pool</w:t>
      </w:r>
    </w:p>
    <w:p w14:paraId="4CE2ACCB" w14:textId="77777777" w:rsidR="00547D1F" w:rsidRDefault="00AD04BB">
      <w:r>
        <w:lastRenderedPageBreak/>
        <w:t>Brianc</w:t>
      </w:r>
      <w:r>
        <w:t>. (2024). node-postgres: Client — pool.connect() and client.release(). https://node-postgres.com/apis/client</w:t>
      </w:r>
    </w:p>
    <w:p w14:paraId="2F0BBDEA" w14:textId="77777777" w:rsidR="00547D1F" w:rsidRDefault="00AD04BB">
      <w:r>
        <w:t>Brianc. (2024). node-postgres: Parameterized queries. https://node-postgres.com/features/queries#parameterized-query</w:t>
      </w:r>
    </w:p>
    <w:p w14:paraId="70818F80" w14:textId="77777777" w:rsidR="00547D1F" w:rsidRDefault="00AD04BB">
      <w:r>
        <w:t>Brianc. (2024). node-postgres:</w:t>
      </w:r>
      <w:r>
        <w:t xml:space="preserve"> Transactions. https://node-postgres.com/features/transactions</w:t>
      </w:r>
    </w:p>
    <w:p w14:paraId="356B0501" w14:textId="77777777" w:rsidR="00547D1F" w:rsidRDefault="00AD04BB">
      <w:r>
        <w:t>PostgreSQL Global Development Group. (2024). CREATE TABLE IF NOT EXISTS. https://www.postgresql.org/docs/18/sql-createtable.html</w:t>
      </w:r>
    </w:p>
    <w:p w14:paraId="65ABD998" w14:textId="77777777" w:rsidR="00547D1F" w:rsidRDefault="00AD04BB">
      <w:r>
        <w:t>PostgreSQL Global Development Group. (2024). ALTER TABLE — ADD C</w:t>
      </w:r>
      <w:r>
        <w:t>OLUMN IF NOT EXISTS. https://www.postgresql.org/docs/18/sql-altertable.html</w:t>
      </w:r>
    </w:p>
    <w:p w14:paraId="0CC77B15" w14:textId="77777777" w:rsidR="00547D1F" w:rsidRDefault="00AD04BB">
      <w:r>
        <w:t>PostgreSQL Global Development Group. (2024). INSERT — ON CONFLICT (UPSERT). https://www.postgresql.org/docs/18/sql-insert.html#SQL-ON-CONFLICT</w:t>
      </w:r>
    </w:p>
    <w:p w14:paraId="5BC98674" w14:textId="77777777" w:rsidR="00547D1F" w:rsidRDefault="00AD04BB">
      <w:r>
        <w:t xml:space="preserve">PostgreSQL Global Development Group. </w:t>
      </w:r>
      <w:r>
        <w:t>(2024). TRUNCATE. https://www.postgresql.org/docs/18/sql-truncate.html</w:t>
      </w:r>
    </w:p>
    <w:p w14:paraId="5D380853" w14:textId="77777777" w:rsidR="00547D1F" w:rsidRDefault="00AD04BB">
      <w:r>
        <w:t>PostgreSQL Global Development Group. (2024). EXTRACT(). https://www.postgresql.org/docs/18/functions-datetime.html</w:t>
      </w:r>
    </w:p>
    <w:p w14:paraId="49A43F7A" w14:textId="77777777" w:rsidR="00547D1F" w:rsidRDefault="00AD04BB">
      <w:r>
        <w:t>PostgreSQL Global Development Group. (2024). LEFT JOIN. https://www.po</w:t>
      </w:r>
      <w:r>
        <w:t>stgresql.org/docs/18/queries-table-expressions.html</w:t>
      </w:r>
    </w:p>
    <w:p w14:paraId="3D2417AB" w14:textId="77777777" w:rsidR="00547D1F" w:rsidRDefault="00AD04BB">
      <w:r>
        <w:t>Microsoft MSAL and Azure AD</w:t>
      </w:r>
    </w:p>
    <w:p w14:paraId="2CACC7A0" w14:textId="77777777" w:rsidR="00547D1F" w:rsidRDefault="00AD04BB">
      <w:r>
        <w:t>Microsoft Corporation. (2023). MSAL Node: ConfidentialClientApplication. GitHub. https://github.com/AzureAD/microsoft-authentication-library-for-js/blob/dev/lib/msal-node/docs/</w:t>
      </w:r>
      <w:r>
        <w:t>initialize-confidential-client-application.md</w:t>
      </w:r>
    </w:p>
    <w:p w14:paraId="7B730A0E" w14:textId="77777777" w:rsidR="00547D1F" w:rsidRDefault="00AD04BB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0755BF7D" w14:textId="77777777" w:rsidR="00547D1F" w:rsidRDefault="00AD04BB">
      <w:r>
        <w:t>Microsoft Corporation. (2023).</w:t>
      </w:r>
      <w:r>
        <w:t xml:space="preserve"> MSAL Node: acquireTokenSilent(). GitHub. https://github.com/AzureAD/microsoft-authentication-library-for-js/blob/dev/lib/msal-node/docs/token-cache.md</w:t>
      </w:r>
    </w:p>
    <w:p w14:paraId="7F9FD062" w14:textId="77777777" w:rsidR="00547D1F" w:rsidRDefault="00AD04BB">
      <w:r>
        <w:t>Microsoft Corporation. (2023). MSAL Node: Token cache serialization. GitHub. https://github.com/AzureAD/</w:t>
      </w:r>
      <w:r>
        <w:t>microsoft-authentication-library-for-js/blob/dev/lib/msal-node/docs/caching.md</w:t>
      </w:r>
    </w:p>
    <w:p w14:paraId="310A45B9" w14:textId="77777777" w:rsidR="00547D1F" w:rsidRDefault="00AD04BB">
      <w:r>
        <w:t>Microsoft Corporation. (2023). MSAL Node: getAuthCodeUrl(). GitHub. https://github.com/AzureAD/microsoft-authentication-library-for-js/blob/dev/lib/msal-node/docs/auth-code.md</w:t>
      </w:r>
    </w:p>
    <w:p w14:paraId="7221A970" w14:textId="77777777" w:rsidR="00547D1F" w:rsidRDefault="00AD04BB">
      <w:r>
        <w:t>M</w:t>
      </w:r>
      <w:r>
        <w:t>icrosoft Graph API</w:t>
      </w:r>
    </w:p>
    <w:p w14:paraId="106E28B9" w14:textId="77777777" w:rsidR="00547D1F" w:rsidRDefault="00AD04BB">
      <w:r>
        <w:t>Microsoft Corporation. (2024). Graph API: /shares/{encoded}/driveItem. Microsoft Learn. https://learn.microsoft.com/en-us/graph/api/shares-get</w:t>
      </w:r>
    </w:p>
    <w:p w14:paraId="6D1CFE92" w14:textId="77777777" w:rsidR="00547D1F" w:rsidRDefault="00AD04BB">
      <w:r>
        <w:t>Microsoft Corporation. (2024). Graph API: Download file content. Microsoft Learn. https://lear</w:t>
      </w:r>
      <w:r>
        <w:t>n.microsoft.com/en-us/graph/api/driveitem-get-content</w:t>
      </w:r>
    </w:p>
    <w:p w14:paraId="0C5F1E2E" w14:textId="77777777" w:rsidR="00547D1F" w:rsidRDefault="00AD04BB">
      <w:r>
        <w:t>Microsoft Corporation. (2024). Graph API: Upload file content (PUT). Microsoft Learn. https://learn.microsoft.com/en-us/graph/api/driveitem-put-content</w:t>
      </w:r>
    </w:p>
    <w:p w14:paraId="381576FF" w14:textId="77777777" w:rsidR="00547D1F" w:rsidRDefault="00AD04BB">
      <w:r>
        <w:t>Microsoft Corporation. (2024). Sharing links — base64url encoding. Microsoft Learn. https://learn.microsoft.com/en-us/graph/api/shares-get#encoding-sharing-urls</w:t>
      </w:r>
    </w:p>
    <w:p w14:paraId="2A82D587" w14:textId="77777777" w:rsidR="00547D1F" w:rsidRDefault="00AD04BB">
      <w:r>
        <w:t>SheetJS (xlsx library)</w:t>
      </w:r>
    </w:p>
    <w:p w14:paraId="78465B0E" w14:textId="77777777" w:rsidR="00547D1F" w:rsidRDefault="00AD04BB">
      <w:r>
        <w:t>SheetJS LLC. (2024). SheetJS: read() — parsing workbooks from Buffer. ht</w:t>
      </w:r>
      <w:r>
        <w:t>tps://docs.sheetjs.com/docs/api/parse-options</w:t>
      </w:r>
    </w:p>
    <w:p w14:paraId="3E201F13" w14:textId="77777777" w:rsidR="00547D1F" w:rsidRDefault="00AD04BB">
      <w:r>
        <w:lastRenderedPageBreak/>
        <w:t>SheetJS LLC. (2024). SheetJS: sheet_to_json(). https://docs.sheetjs.com/docs/api/utilities/array#array-output</w:t>
      </w:r>
    </w:p>
    <w:p w14:paraId="7154E076" w14:textId="77777777" w:rsidR="00547D1F" w:rsidRDefault="00AD04BB">
      <w:r>
        <w:t>SheetJS LLC. (2024). SheetJS: Workbook.Sheets. https://docs.sheetjs.com/docs/csf/book</w:t>
      </w:r>
    </w:p>
    <w:p w14:paraId="6033F06C" w14:textId="77777777" w:rsidR="00547D1F" w:rsidRDefault="00AD04BB">
      <w:r>
        <w:t>bcryptjs — password hashing</w:t>
      </w:r>
    </w:p>
    <w:p w14:paraId="439B4C41" w14:textId="77777777" w:rsidR="00547D1F" w:rsidRDefault="00AD04BB">
      <w:r>
        <w:t>Niels, P. (2014). bcryptjs: hash(). npm. https://www.npmjs.com/package/bcryptjs#hashdata-salt-cb</w:t>
      </w:r>
    </w:p>
    <w:p w14:paraId="37C93E78" w14:textId="77777777" w:rsidR="00547D1F" w:rsidRDefault="00AD04BB">
      <w:r>
        <w:t>Niels, P. (2014). bcryptjs: compare(). npm. h</w:t>
      </w:r>
      <w:r>
        <w:t>ttps://www.npmjs.com/package/bcryptjs#comparedata-hash-cb</w:t>
      </w:r>
    </w:p>
    <w:p w14:paraId="3E6E47CD" w14:textId="77777777" w:rsidR="00547D1F" w:rsidRDefault="00AD04BB">
      <w:r>
        <w:t>Niels, P. (2014). bcryptjs: genSalt() — cost factor. npm. https://www.npmjs.com/package/bcryptjs#gensaltrounds-cb</w:t>
      </w:r>
    </w:p>
    <w:p w14:paraId="27C564E2" w14:textId="77777777" w:rsidR="00547D1F" w:rsidRDefault="00AD04BB">
      <w:r>
        <w:t>Provos, N., &amp; Mazières, D. (1999). A future-adaptable password scheme. USENIX ATC, 8</w:t>
      </w:r>
      <w:r>
        <w:t>1–91. https://www.usenix.org/legacy/events/usenix99/provos/provos.pdf</w:t>
      </w:r>
    </w:p>
    <w:p w14:paraId="5ABBEAAC" w14:textId="77777777" w:rsidR="00547D1F" w:rsidRDefault="00AD04BB">
      <w:r>
        <w:t>Security standards</w:t>
      </w:r>
    </w:p>
    <w:p w14:paraId="7626A7A4" w14:textId="77777777" w:rsidR="00547D1F" w:rsidRDefault="00AD04BB">
      <w:r>
        <w:t>OWASP. (2021). A03:2021 — Injection. https://owasp.org/Top10/A03_2021-Injection/</w:t>
      </w:r>
    </w:p>
    <w:p w14:paraId="43FA32A4" w14:textId="77777777" w:rsidR="00547D1F" w:rsidRDefault="00AD04BB">
      <w:r>
        <w:t>OWASP. (2021). A07:2021 — Identification and authentication failures. https://owasp.or</w:t>
      </w:r>
      <w:r>
        <w:t>g/Top10/A07_2021-Identification_and_Authentication_Failures/</w:t>
      </w:r>
    </w:p>
    <w:p w14:paraId="7075A55A" w14:textId="77777777" w:rsidR="00547D1F" w:rsidRDefault="00AD04BB">
      <w:r>
        <w:t>OWASP. (2023). Password storage cheat sheet. https://cheatsheetseries.owasp.org/cheatsheets/Password_Storage_Cheat_Sheet.html</w:t>
      </w:r>
    </w:p>
    <w:p w14:paraId="6C555D7C" w14:textId="77777777" w:rsidR="00547D1F" w:rsidRDefault="00AD04BB">
      <w:r>
        <w:t>Rescorla, E. (2018). TLS 1.3 (RFC 8446). IETF. https://datatracker.ie</w:t>
      </w:r>
      <w:r>
        <w:t>tf.org/doc/html/rfc8446</w:t>
      </w:r>
    </w:p>
    <w:p w14:paraId="21F05E8D" w14:textId="77777777" w:rsidR="00547D1F" w:rsidRDefault="00AD04BB">
      <w:r>
        <w:lastRenderedPageBreak/>
        <w:t>Hardt, D. (Ed.). (2012). OAuth 2.0 (RFC 6749). IETF. https://datatracker.ietf.org/doc/html/rfc6749</w:t>
      </w:r>
    </w:p>
    <w:p w14:paraId="1D680E7B" w14:textId="77777777" w:rsidR="00547D1F" w:rsidRDefault="00AD04BB">
      <w:r>
        <w:t>Design patterns and software engineering</w:t>
      </w:r>
    </w:p>
    <w:p w14:paraId="3C00548F" w14:textId="77777777" w:rsidR="00547D1F" w:rsidRDefault="00AD04BB">
      <w:r>
        <w:t>Hopcroft, J. E., Motwani, R., &amp; Ullman, J. D. (2006). Introduction to automata theory — Fini</w:t>
      </w:r>
      <w:r>
        <w:t>te automata (Ch. 2). Pearson Education.</w:t>
      </w:r>
    </w:p>
    <w:p w14:paraId="73B8BD8D" w14:textId="77777777" w:rsidR="00547D1F" w:rsidRDefault="00AD04BB">
      <w:r>
        <w:t>Hunt, A., &amp; Thomas, D. (1999). The pragmatic programmer — DRY principle (Ch. 2). Addison-Wesley.</w:t>
      </w:r>
    </w:p>
    <w:p w14:paraId="114CAEA1" w14:textId="77777777" w:rsidR="00547D1F" w:rsidRDefault="00AD04BB">
      <w:r>
        <w:t>Fowler, M. (2002). Patterns of enterprise application architecture — Data transfer object (p. 401). Addison-Wesley.</w:t>
      </w:r>
    </w:p>
    <w:p w14:paraId="45D41940" w14:textId="77777777" w:rsidR="00547D1F" w:rsidRDefault="00AD04BB">
      <w:r>
        <w:t>Gra</w:t>
      </w:r>
      <w:r>
        <w:t>y, J., &amp; Reuter, A. (1992). Transaction processing — ACID properties (Ch. 4). Morgan Kaufmann.</w:t>
      </w:r>
    </w:p>
    <w:p w14:paraId="74D98004" w14:textId="77777777" w:rsidR="00547D1F" w:rsidRDefault="00AD04BB">
      <w:r>
        <w:t>Kleppmann, M. (2017). Designing data-intensive applications — Idempotency (Ch. 11). O'Reilly Media.</w:t>
      </w:r>
    </w:p>
    <w:p w14:paraId="57111C80" w14:textId="77777777" w:rsidR="00547D1F" w:rsidRDefault="00AD04BB">
      <w:r>
        <w:t>Casciaro, M., &amp; Mammino, L. (2020). Node.js design patterns —</w:t>
      </w:r>
      <w:r>
        <w:t xml:space="preserve"> Event loop and async patterns (Ch. 3). Packt Publishing.</w:t>
      </w:r>
    </w:p>
    <w:p w14:paraId="467F4EDD" w14:textId="77777777" w:rsidR="00547D1F" w:rsidRDefault="00AD04BB">
      <w:r>
        <w:t>Wiggins, A. (2017). The twelve-factor app — III. Config. https://12factor.net/config</w:t>
      </w:r>
    </w:p>
    <w:p w14:paraId="1D015180" w14:textId="77777777" w:rsidR="00547D1F" w:rsidRDefault="00AD04BB">
      <w:r>
        <w:t>CSV and HTTP standards</w:t>
      </w:r>
    </w:p>
    <w:p w14:paraId="56A04D7A" w14:textId="77777777" w:rsidR="00547D1F" w:rsidRDefault="00AD04BB">
      <w:r>
        <w:t>Shafranovich, Y. (2005). RFC 4180 — CSV format §2. IETF. https://datatracker.ietf.org/doc/</w:t>
      </w:r>
      <w:r>
        <w:t>html/rfc4180</w:t>
      </w:r>
    </w:p>
    <w:p w14:paraId="5EC92114" w14:textId="77777777" w:rsidR="00547D1F" w:rsidRDefault="00AD04BB">
      <w:r>
        <w:t>Fielding, R., &amp; Reschke, J. (2014). RFC 7231 — HTTP/1.1 §4.3.4 PUT. IETF. https://datatracker.ietf.org/doc/html/rfc7231#section-4.3.4</w:t>
      </w:r>
    </w:p>
    <w:p w14:paraId="6506DB59" w14:textId="77777777" w:rsidR="00547D1F" w:rsidRDefault="00AD04BB">
      <w:r>
        <w:t>Fielding, R., &amp; Reschke, J. (2014). RFC 7231 — HTTP/1.1 §6.5 client error responses. IETF. https://datatracke</w:t>
      </w:r>
      <w:r>
        <w:t>r.ietf.org/doc/html/rfc7231#section-6.5</w:t>
      </w:r>
    </w:p>
    <w:p w14:paraId="5319D26D" w14:textId="77777777" w:rsidR="00547D1F" w:rsidRDefault="00AD04BB">
      <w:r>
        <w:lastRenderedPageBreak/>
        <w:t>Dialogflow webhook protocol</w:t>
      </w:r>
    </w:p>
    <w:p w14:paraId="20AA8B6C" w14:textId="77777777" w:rsidR="00547D1F" w:rsidRDefault="00AD04BB">
      <w:r>
        <w:t>Google LLC. (2024). Dialogflow ES: Webhook request and response format. https://cloud.google.com/dialogflow/es/docs/fulfillment-webhook</w:t>
      </w:r>
    </w:p>
    <w:p w14:paraId="49B37052" w14:textId="77777777" w:rsidR="00547D1F" w:rsidRDefault="00AD04BB">
      <w:r>
        <w:t>Google LLC. (2024). Dialogflow ES: Contexts — lifespan and parameters. https://cloud.google.com/dialogflow/es/docs/conte</w:t>
      </w:r>
      <w:r>
        <w:t>xts-overview</w:t>
      </w:r>
    </w:p>
    <w:p w14:paraId="03E8DB93" w14:textId="77777777" w:rsidR="00547D1F" w:rsidRDefault="00AD04BB">
      <w:r>
        <w:t>Google LLC. (2024). Dialogflow ES: Intents — detection and training phrases. https://cloud.google.com/dialogflow/es/docs/intents-overview</w:t>
      </w:r>
    </w:p>
    <w:p w14:paraId="173C4B74" w14:textId="77777777" w:rsidR="00547D1F" w:rsidRDefault="00AD04BB">
      <w:r>
        <w:t>Google LLC. (2024). Dialogflow ES: Entities — system and developer entities. https://cloud.google.com/dia</w:t>
      </w:r>
      <w:r>
        <w:t>logflow/es/docs/entities-overview</w:t>
      </w:r>
    </w:p>
    <w:p w14:paraId="7F276BB1" w14:textId="77777777" w:rsidR="00547D1F" w:rsidRDefault="00AD04BB">
      <w:r>
        <w:t>Jurafsky, D., &amp; Martin, J. H. (2023). Speech and language processing (3rd ed. draft) — Ch. 24: Dialog systems. https://web.stanford.edu/~jurafsky/slp3/</w:t>
      </w:r>
    </w:p>
    <w:sectPr w:rsidR="00547D1F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E72DE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67EF727E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E56DC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2B37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39A5C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00D44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5848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1B28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087DE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B5B3D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2A1D90E2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BD219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0751F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E5ED6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D31D6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E4419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V7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045B9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D2F5B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47D1F"/>
    <w:rsid w:val="005E21C9"/>
    <w:rsid w:val="006D2F0E"/>
    <w:rsid w:val="006E59E1"/>
    <w:rsid w:val="007B3D5C"/>
    <w:rsid w:val="00AD04BB"/>
    <w:rsid w:val="00AE5B8E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A4F2B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AD04B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6708</Words>
  <Characters>38241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2026-06-04T10:19:00Z</dcterms:modified>
</cp:coreProperties>
</file>