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50508"/>
  <w:body>
    <w:p w14:paraId="4FEE5D9C" w14:textId="77777777" w:rsidR="006D2F0E" w:rsidRDefault="001B4095" w:rsidP="00344749">
      <w:pPr>
        <w:spacing w:before="1800" w:after="200"/>
      </w:pPr>
      <w:r>
        <w:rPr>
          <w:color w:val="9C9CA1"/>
          <w:sz w:val="18"/>
          <w:szCs w:val="18"/>
        </w:rPr>
        <w:t>test</w:t>
      </w:r>
    </w:p>
    <w:p w14:paraId="068A0C48" w14:textId="77777777" w:rsidR="006D2F0E" w:rsidRDefault="001B4095" w:rsidP="00344749">
      <w:pPr>
        <w:spacing w:after="600"/>
      </w:pPr>
      <w:r>
        <w:rPr>
          <w:color w:val="9C9CA1"/>
          <w:sz w:val="18"/>
          <w:szCs w:val="18"/>
        </w:rPr>
        <w:t>test</w:t>
      </w:r>
    </w:p>
    <w:p w14:paraId="7905DB21" w14:textId="77777777" w:rsidR="006D2F0E" w:rsidRDefault="006D2F0E">
      <w:pPr>
        <w:pBdr>
          <w:bottom w:val="single" w:sz="4" w:space="1" w:color="B026FF"/>
        </w:pBdr>
        <w:spacing w:after="80"/>
        <w:jc w:val="center"/>
      </w:pPr>
    </w:p>
    <w:p w14:paraId="70B46AEF" w14:textId="77777777" w:rsidR="006D2F0E" w:rsidRDefault="001B4095" w:rsidP="007B3D5C">
      <w:pPr>
        <w:pStyle w:val="Title"/>
        <w:jc w:val="center"/>
      </w:pPr>
      <w:r>
        <w:t>test</w:t>
      </w:r>
    </w:p>
    <w:p w14:paraId="54774D08" w14:textId="77777777" w:rsidR="006D2F0E" w:rsidRDefault="001B4095" w:rsidP="002C3961">
      <w:pPr>
        <w:pStyle w:val="IntenseQuote"/>
      </w:pPr>
      <w:r>
        <w:t>test</w:t>
      </w:r>
    </w:p>
    <w:p w14:paraId="7FD30FA2" w14:textId="77777777" w:rsidR="007B3D5C" w:rsidRDefault="007B3D5C" w:rsidP="007B3D5C">
      <w:pPr>
        <w:pStyle w:val="IntenseQuote"/>
      </w:pPr>
      <w:r>
        <w:t>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511"/>
      </w:tblGrid>
      <w:tr w:rsidR="00344749" w:rsidRPr="00344749" w14:paraId="1595AAD7" w14:textId="77777777" w:rsidTr="00AE5B8E">
        <w:tc>
          <w:tcPr>
            <w:tcW w:w="3505" w:type="dxa"/>
          </w:tcPr>
          <w:p w14:paraId="5F0BB0FC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  <w:tc>
          <w:tcPr>
            <w:tcW w:w="5511" w:type="dxa"/>
          </w:tcPr>
          <w:p w14:paraId="5E91AC8E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</w:tr>
      <w:tr w:rsidR="00344749" w:rsidRPr="00344749" w14:paraId="50498B06" w14:textId="77777777" w:rsidTr="00AE5B8E">
        <w:tc>
          <w:tcPr>
            <w:tcW w:w="3505" w:type="dxa"/>
          </w:tcPr>
          <w:p w14:paraId="29C7B91F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</w:t>
            </w:r>
          </w:p>
        </w:tc>
        <w:tc>
          <w:tcPr>
            <w:tcW w:w="5511" w:type="dxa"/>
          </w:tcPr>
          <w:p w14:paraId="6E15AAE2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Iason Papadopoulos</w:t>
            </w:r>
          </w:p>
        </w:tc>
      </w:tr>
      <w:tr w:rsidR="00344749" w:rsidRPr="00344749" w14:paraId="7AC1BD6D" w14:textId="77777777" w:rsidTr="00AE5B8E">
        <w:tc>
          <w:tcPr>
            <w:tcW w:w="3505" w:type="dxa"/>
          </w:tcPr>
          <w:p w14:paraId="306746D0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 ID</w:t>
            </w:r>
          </w:p>
        </w:tc>
        <w:tc>
          <w:tcPr>
            <w:tcW w:w="5511" w:type="dxa"/>
          </w:tcPr>
          <w:p w14:paraId="0514670B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032A26FB" w14:textId="77777777" w:rsidTr="00AE5B8E">
        <w:tc>
          <w:tcPr>
            <w:tcW w:w="3505" w:type="dxa"/>
            <w:tcBorders>
              <w:bottom w:val="single" w:sz="4" w:space="0" w:color="auto"/>
            </w:tcBorders>
          </w:tcPr>
          <w:p w14:paraId="758CF3C8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Supervisor</w:t>
            </w:r>
          </w:p>
        </w:tc>
        <w:tc>
          <w:tcPr>
            <w:tcW w:w="5511" w:type="dxa"/>
          </w:tcPr>
          <w:p w14:paraId="3B714328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68EC60BE" w14:textId="77777777" w:rsidTr="00AE5B8E">
        <w:tc>
          <w:tcPr>
            <w:tcW w:w="3505" w:type="dxa"/>
            <w:tcBorders>
              <w:bottom w:val="nil"/>
            </w:tcBorders>
          </w:tcPr>
          <w:p w14:paraId="03262FAC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ID</w:t>
            </w:r>
          </w:p>
        </w:tc>
        <w:tc>
          <w:tcPr>
            <w:tcW w:w="5511" w:type="dxa"/>
          </w:tcPr>
          <w:p w14:paraId="6AFF8DB6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test -</w:t>
            </w:r>
          </w:p>
        </w:tc>
      </w:tr>
      <w:tr w:rsidR="00344749" w:rsidRPr="00344749" w14:paraId="1E9E6680" w14:textId="77777777" w:rsidTr="00AE5B8E">
        <w:tc>
          <w:tcPr>
            <w:tcW w:w="3505" w:type="dxa"/>
            <w:tcBorders>
              <w:bottom w:val="nil"/>
            </w:tcBorders>
          </w:tcPr>
          <w:p w14:paraId="4F48454B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Title</w:t>
            </w:r>
          </w:p>
        </w:tc>
        <w:tc>
          <w:tcPr>
            <w:tcW w:w="5511" w:type="dxa"/>
          </w:tcPr>
          <w:p w14:paraId="22973A25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0A07A297" w14:textId="77777777" w:rsidTr="00AE5B8E">
        <w:tc>
          <w:tcPr>
            <w:tcW w:w="3505" w:type="dxa"/>
            <w:tcBorders>
              <w:top w:val="nil"/>
            </w:tcBorders>
          </w:tcPr>
          <w:p w14:paraId="3DCEF3CC" w14:textId="77777777" w:rsidR="00344749" w:rsidRPr="00344749" w:rsidRDefault="00344749" w:rsidP="009A4A5E">
            <w:pPr>
              <w:spacing w:before="120" w:after="0"/>
            </w:pPr>
            <w:r>
              <w:rPr>
                <w:color w:val="9C9CA1"/>
              </w:rPr>
              <w:t>Submission Date</w:t>
            </w:r>
          </w:p>
        </w:tc>
        <w:tc>
          <w:tcPr>
            <w:tcW w:w="5511" w:type="dxa"/>
          </w:tcPr>
          <w:p w14:paraId="476BB4E5" w14:textId="77777777" w:rsidR="00344749" w:rsidRPr="00344749" w:rsidRDefault="00344749" w:rsidP="009A4A5E">
            <w:pPr>
              <w:spacing w:before="120" w:after="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4 June 2026</w:t>
            </w:r>
          </w:p>
        </w:tc>
      </w:tr>
    </w:tbl>
    <w:p w14:paraId="61F535D3" w14:textId="77777777" w:rsidR="006D2F0E" w:rsidRDefault="001B4095">
      <w:r>
        <w:br w:type="page"/>
      </w:r>
    </w:p>
    <w:p w14:paraId="171EB79F" w14:textId="77777777" w:rsidR="006D2F0E" w:rsidRDefault="006D2F0E">
      <w:pPr>
        <w:sectPr w:rsidR="006D2F0E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10770BAF" w14:textId="77777777" w:rsidR="006D2F0E" w:rsidRDefault="001B4095">
      <w:pPr>
        <w:pStyle w:val="Title"/>
      </w:pPr>
      <w:bookmarkStart w:id="0" w:name="_Toc231339658"/>
      <w:r>
        <w:lastRenderedPageBreak/>
        <w:t>CONTENTS</w:t>
      </w:r>
      <w:bookmarkEnd w:id="0"/>
    </w:p>
    <w:sdt>
      <w:sdtPr>
        <w:alias w:val="Table of Contents"/>
        <w:id w:val="2130513795"/>
      </w:sdtPr>
      <w:sdtEndPr/>
      <w:sdtContent>
        <w:p w14:paraId="0A750D6C" w14:textId="376A7AE2" w:rsidR="00975B04" w:rsidRDefault="00975B0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 w:rsidR="001B4095">
            <w:instrText>TOC \o "1-3" \t "Heading1,1,Heading2,2,Heading3,3"</w:instrText>
          </w:r>
          <w:r>
            <w:fldChar w:fldCharType="separate"/>
          </w:r>
          <w:r>
            <w:rPr>
              <w:noProof/>
            </w:rPr>
            <w:t>1. System Overview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_Toc231436967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4790A740" w14:textId="105824B5" w:rsidR="00975B04" w:rsidRDefault="00975B04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1.1 Component Overview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_Toc231436968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136D12E0" w14:textId="26374DA4" w:rsidR="00975B04" w:rsidRDefault="00975B0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2. Infrastructure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_Toc231436969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5A79DFEF" w14:textId="4BF481E4" w:rsidR="00975B04" w:rsidRDefault="00975B04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2.1 Azure AD App Registration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_Toc231436970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1090B562" w14:textId="5B486BF2" w:rsidR="00975B04" w:rsidRDefault="00975B04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2.2 PostgreSQL on Render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_Toc231436971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1A8B371D" w14:textId="41C22067" w:rsidR="00975B04" w:rsidRDefault="00975B04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2.3 Environment Variables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_Toc231436972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69CE0416" w14:textId="78053440" w:rsidR="00975B04" w:rsidRDefault="00975B0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3. Dialogflow Chatbot Design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_Toc231436973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1F7FB4CF" w14:textId="2DB251D1" w:rsidR="00975B04" w:rsidRDefault="00975B04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3.1 Entities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_Toc231436974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0148237F" w14:textId="7E5AE964" w:rsidR="00975B04" w:rsidRDefault="00975B04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3.2 Intents (25 total)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_Toc231436975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47867EC0" w14:textId="42C116B1" w:rsidR="00975B04" w:rsidRDefault="00975B04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3.3 Context Lifecycle and State Stages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_Toc231436976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0DB96DC3" w14:textId="3283BC30" w:rsidR="00975B04" w:rsidRDefault="00975B0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4. Codebase — JavaScript Modules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_Toc231436977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1DB480E6" w14:textId="19059E6F" w:rsidR="00975B04" w:rsidRDefault="00975B04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4. 1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_Toc231436978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30C1ADBB" w14:textId="7FE4A916" w:rsidR="00975B04" w:rsidRDefault="00975B0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Server initialisation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_Toc231436979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11329EED" w14:textId="2F5EA86D" w:rsidR="00975B04" w:rsidRDefault="00975B0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CONTEXT_LIFE — lifespan constants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_Toc231436980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5E07A238" w14:textId="30DB7C9A" w:rsidR="00975B04" w:rsidRDefault="00975B04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4. 2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_Toc231436981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65E71A0E" w14:textId="363DF197" w:rsidR="00975B04" w:rsidRDefault="00975B04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4. 3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_Toc231436982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6DDF7183" w14:textId="5AFE119D" w:rsidR="00975B04" w:rsidRDefault="00975B04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4.4  autoSync.js — Scheduler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_Toc231436983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3012940B" w14:textId="0FE47091" w:rsidR="00975B04" w:rsidRDefault="00975B04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4.5  shiftLogService.js — Shift Session Logging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_Toc231436984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53C641BC" w14:textId="45AC5C0E" w:rsidR="00975B04" w:rsidRDefault="00975B04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4. 6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_Toc231436985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23</w:t>
          </w:r>
          <w:r>
            <w:rPr>
              <w:noProof/>
            </w:rPr>
            <w:fldChar w:fldCharType="end"/>
          </w:r>
        </w:p>
        <w:p w14:paraId="77D4BE08" w14:textId="3D383963" w:rsidR="00975B04" w:rsidRDefault="00975B04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4. 7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_Toc231436986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24</w:t>
          </w:r>
          <w:r>
            <w:rPr>
              <w:noProof/>
            </w:rPr>
            <w:fldChar w:fldCharType="end"/>
          </w:r>
        </w:p>
        <w:p w14:paraId="378B38F6" w14:textId="280F8E2F" w:rsidR="00975B04" w:rsidRDefault="00975B04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4.8  dataService.js — Database Read Layer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_Toc231436987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25</w:t>
          </w:r>
          <w:r>
            <w:rPr>
              <w:noProof/>
            </w:rPr>
            <w:fldChar w:fldCharType="end"/>
          </w:r>
        </w:p>
        <w:p w14:paraId="7314F92D" w14:textId="449973D9" w:rsidR="00975B04" w:rsidRDefault="00975B04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4.9  onedriveExportService.js — OneDrive File Upload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_Toc231436988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26</w:t>
          </w:r>
          <w:r>
            <w:rPr>
              <w:noProof/>
            </w:rPr>
            <w:fldChar w:fldCharType="end"/>
          </w:r>
        </w:p>
        <w:p w14:paraId="06A81BF4" w14:textId="2945D12D" w:rsidR="00975B04" w:rsidRDefault="00975B04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4.10  utils.js — Shared Utility Functions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_Toc231436989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26</w:t>
          </w:r>
          <w:r>
            <w:rPr>
              <w:noProof/>
            </w:rPr>
            <w:fldChar w:fldCharType="end"/>
          </w:r>
        </w:p>
        <w:p w14:paraId="7A4502A1" w14:textId="39DAEB64" w:rsidR="00975B04" w:rsidRDefault="00975B04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lastRenderedPageBreak/>
            <w:t>4.11  package.json — Dependency Manifest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_Toc231436990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27</w:t>
          </w:r>
          <w:r>
            <w:rPr>
              <w:noProof/>
            </w:rPr>
            <w:fldChar w:fldCharType="end"/>
          </w:r>
        </w:p>
        <w:p w14:paraId="4482D406" w14:textId="7378B0C7" w:rsidR="00975B04" w:rsidRDefault="00975B0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5. Security Practices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_Toc231436991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28</w:t>
          </w:r>
          <w:r>
            <w:rPr>
              <w:noProof/>
            </w:rPr>
            <w:fldChar w:fldCharType="end"/>
          </w:r>
        </w:p>
        <w:p w14:paraId="6A0CB5A1" w14:textId="683617C3" w:rsidR="00975B04" w:rsidRDefault="00975B04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5.1 Password Hashing with bcrypt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_Toc231436992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28</w:t>
          </w:r>
          <w:r>
            <w:rPr>
              <w:noProof/>
            </w:rPr>
            <w:fldChar w:fldCharType="end"/>
          </w:r>
        </w:p>
        <w:p w14:paraId="04A0DE53" w14:textId="24D323C3" w:rsidR="00975B04" w:rsidRDefault="00975B04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 2 Parameterised Queries — SQL Injection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_Toc231436993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28</w:t>
          </w:r>
          <w:r>
            <w:rPr>
              <w:noProof/>
            </w:rPr>
            <w:fldChar w:fldCharType="end"/>
          </w:r>
        </w:p>
        <w:p w14:paraId="2A7DBACB" w14:textId="1BA298F6" w:rsidR="00975B04" w:rsidRDefault="00975B04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5.3 OAuth 2.0 and Token Management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_Toc231436994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28</w:t>
          </w:r>
          <w:r>
            <w:rPr>
              <w:noProof/>
            </w:rPr>
            <w:fldChar w:fldCharType="end"/>
          </w:r>
        </w:p>
        <w:p w14:paraId="3473D0C5" w14:textId="7CF41230" w:rsidR="00975B04" w:rsidRDefault="00975B04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5.4 Transport Security (TLS)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_Toc231436995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29</w:t>
          </w:r>
          <w:r>
            <w:rPr>
              <w:noProof/>
            </w:rPr>
            <w:fldChar w:fldCharType="end"/>
          </w:r>
        </w:p>
        <w:p w14:paraId="5A1CD2EE" w14:textId="2BF25139" w:rsidR="00975B04" w:rsidRDefault="00975B0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6. Power BI Reporting — Planned Feature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_Toc231436996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29</w:t>
          </w:r>
          <w:r>
            <w:rPr>
              <w:noProof/>
            </w:rPr>
            <w:fldChar w:fldCharType="end"/>
          </w:r>
        </w:p>
        <w:p w14:paraId="1ED4EB99" w14:textId="7274F48F" w:rsidR="00975B04" w:rsidRDefault="00975B04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6.1 Intended Dashboard KPIs and Visuals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_Toc231436997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29</w:t>
          </w:r>
          <w:r>
            <w:rPr>
              <w:noProof/>
            </w:rPr>
            <w:fldChar w:fldCharType="end"/>
          </w:r>
        </w:p>
        <w:p w14:paraId="4207DF8A" w14:textId="695F1F13" w:rsidR="002C3961" w:rsidRDefault="00975B0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end"/>
          </w:r>
        </w:p>
        <w:p w14:paraId="431775FE" w14:textId="0BD6FCA7" w:rsidR="002C3961" w:rsidRDefault="002C396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REFERENCES</w:t>
          </w:r>
          <w:r>
            <w:rPr>
              <w:noProof/>
            </w:rPr>
            <w:tab/>
          </w:r>
          <w:r w:rsidR="00975B04"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_Toc231339659 \h </w:instrText>
          </w:r>
          <w:r w:rsidR="00975B04">
            <w:rPr>
              <w:noProof/>
            </w:rPr>
          </w:r>
          <w:r w:rsidR="00975B04">
            <w:rPr>
              <w:noProof/>
            </w:rPr>
            <w:fldChar w:fldCharType="separate"/>
          </w:r>
          <w:r w:rsidR="00975B04">
            <w:rPr>
              <w:noProof/>
            </w:rPr>
            <w:t>31</w:t>
          </w:r>
          <w:r w:rsidR="00975B04">
            <w:fldChar w:fldCharType="end"/>
          </w:r>
        </w:p>
        <w:p w14:paraId="76166856" w14:textId="77777777" w:rsidR="006D2F0E" w:rsidRDefault="00975B04"/>
      </w:sdtContent>
    </w:sdt>
    <w:p w14:paraId="54ADADFE" w14:textId="77777777" w:rsidR="006D2F0E" w:rsidRDefault="001B4095">
      <w:r>
        <w:br w:type="page"/>
      </w:r>
    </w:p>
    <w:p w14:paraId="25F8C1C4" w14:textId="77777777" w:rsidR="006D2F0E" w:rsidRDefault="006D2F0E">
      <w:pPr>
        <w:sectPr w:rsidR="006D2F0E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532E4389" w14:textId="77777777" w:rsidR="009220CE" w:rsidRDefault="009220CE"/>
    <w:p w14:paraId="30E1B59D" w14:textId="77777777" w:rsidR="00043C65" w:rsidRDefault="00975B04">
      <w:pPr>
        <w:pStyle w:val="Heading1"/>
      </w:pPr>
      <w:bookmarkStart w:id="1" w:name="_Toc227748004"/>
      <w:bookmarkStart w:id="2" w:name="_Toc231436967"/>
      <w:r>
        <w:t>1. System Overview</w:t>
      </w:r>
      <w:bookmarkEnd w:id="1"/>
      <w:bookmarkEnd w:id="2"/>
    </w:p>
    <w:p w14:paraId="5E010F84" w14:textId="77777777" w:rsidR="00043C65" w:rsidRDefault="00975B04">
      <w:r>
        <w:t>The Warehouse Assistant Chatbot is a Node.js webhook service that guides warehouse employees through shift tasks via a conversational interface</w:t>
      </w:r>
      <w:r>
        <w:t>. It integrates Google Dialogflow ES for NLP, PostgreSQL 18 for persistence, Microsoft OneDrive as the live master-data source, and Azure AD for authentication. All configuration — staff, tasks, and steps — is managed through a shared Excel workbook with n</w:t>
      </w:r>
      <w:r>
        <w:t xml:space="preserve">o developer involvement </w:t>
      </w:r>
      <w:r>
        <w:rPr>
          <w:i/>
          <w:iCs/>
        </w:rPr>
        <w:t>(Fielding &amp; Reschke, 2014)</w:t>
      </w:r>
      <w:r>
        <w:t>.</w:t>
      </w:r>
    </w:p>
    <w:p w14:paraId="69BD1FBB" w14:textId="77777777" w:rsidR="00043C65" w:rsidRDefault="00975B04">
      <w:r>
        <w:t xml:space="preserve">Every interaction produces an event record written in real time to an OneDrive CSV, forming a complete audit trail designed as the data source for a planned Power BI dashboard </w:t>
      </w:r>
      <w:r>
        <w:rPr>
          <w:i/>
          <w:iCs/>
        </w:rPr>
        <w:t>(Microsoft Corporation, 2024</w:t>
      </w:r>
      <w:r>
        <w:rPr>
          <w:i/>
          <w:iCs/>
        </w:rPr>
        <w:t>a)</w:t>
      </w:r>
      <w:r>
        <w:t>.</w:t>
      </w:r>
    </w:p>
    <w:p w14:paraId="17772E8A" w14:textId="77777777" w:rsidR="00043C65" w:rsidRDefault="00975B04">
      <w:r>
        <w:t xml:space="preserve">Master data is stored in </w:t>
      </w:r>
      <w:r>
        <w:rPr>
          <w:b/>
          <w:bCs/>
        </w:rPr>
        <w:t>WarehouseStaffManagement(3.0).xlsx</w:t>
      </w:r>
      <w:r>
        <w:t xml:space="preserve"> hosted in the </w:t>
      </w:r>
      <w:r>
        <w:rPr>
          <w:b/>
          <w:bCs/>
        </w:rPr>
        <w:t>Warehouse Management</w:t>
      </w:r>
      <w:r>
        <w:t xml:space="preserve"> OneDrive folder. The workbook defines 4 ranks with numeric ID bases, 12 employees across those ranks, 8 tasks (2 per rank), and 24 steps total (3 per task) </w:t>
      </w:r>
      <w:r>
        <w:rPr>
          <w:i/>
          <w:iCs/>
        </w:rPr>
        <w:t>(</w:t>
      </w:r>
      <w:r>
        <w:rPr>
          <w:i/>
          <w:iCs/>
        </w:rPr>
        <w:t>SheetJS LLC, 2024)</w:t>
      </w:r>
      <w:r>
        <w:t>. Real test sessions were logged on 24–25 March 2026 for:</w:t>
      </w:r>
    </w:p>
    <w:p w14:paraId="5241234C" w14:textId="77777777" w:rsidR="00043C65" w:rsidRDefault="00975B04">
      <w:pPr>
        <w:numPr>
          <w:ilvl w:val="0"/>
          <w:numId w:val="1"/>
        </w:numPr>
      </w:pPr>
      <w:r>
        <w:rPr>
          <w:b/>
          <w:bCs/>
        </w:rPr>
        <w:t>Alex Turner</w:t>
      </w:r>
      <w:r>
        <w:t xml:space="preserve"> — employee ID 1000, rank: operational</w:t>
      </w:r>
    </w:p>
    <w:p w14:paraId="27F3F92C" w14:textId="77777777" w:rsidR="00043C65" w:rsidRDefault="00975B04">
      <w:pPr>
        <w:numPr>
          <w:ilvl w:val="0"/>
          <w:numId w:val="1"/>
        </w:numPr>
      </w:pPr>
      <w:r>
        <w:rPr>
          <w:b/>
          <w:bCs/>
        </w:rPr>
        <w:t>Chris Dimopoulos</w:t>
      </w:r>
      <w:r>
        <w:t xml:space="preserve"> — employee ID 1301, rank: supervisors</w:t>
      </w:r>
    </w:p>
    <w:p w14:paraId="55AAC94D" w14:textId="77777777" w:rsidR="00043C65" w:rsidRDefault="00975B04">
      <w:pPr>
        <w:numPr>
          <w:ilvl w:val="0"/>
          <w:numId w:val="1"/>
        </w:numPr>
      </w:pPr>
      <w:r>
        <w:rPr>
          <w:b/>
          <w:bCs/>
        </w:rPr>
        <w:t>Irene Vatou</w:t>
      </w:r>
      <w:r>
        <w:t xml:space="preserve"> — employee ID 1203, rank: specialists</w:t>
      </w:r>
    </w:p>
    <w:p w14:paraId="13F97148" w14:textId="77777777" w:rsidR="009220CE" w:rsidRDefault="009220CE"/>
    <w:p w14:paraId="637B969E" w14:textId="77777777" w:rsidR="009220CE" w:rsidRDefault="00975B04">
      <w:r>
        <w:br w:type="page"/>
      </w:r>
    </w:p>
    <w:p w14:paraId="174E25D6" w14:textId="77777777" w:rsidR="00043C65" w:rsidRDefault="00975B04">
      <w:pPr>
        <w:pStyle w:val="Heading2"/>
      </w:pPr>
      <w:bookmarkStart w:id="3" w:name="_Toc227748005"/>
      <w:bookmarkStart w:id="4" w:name="_Toc231436968"/>
      <w:r>
        <w:lastRenderedPageBreak/>
        <w:t xml:space="preserve">1.1 Component </w:t>
      </w:r>
      <w:r>
        <w:t>Overview</w:t>
      </w:r>
      <w:bookmarkEnd w:id="3"/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4"/>
        <w:gridCol w:w="2716"/>
        <w:gridCol w:w="4384"/>
      </w:tblGrid>
      <w:tr w:rsidR="00043C65" w14:paraId="4C901603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0E2E94" w14:textId="77777777" w:rsidR="00043C65" w:rsidRDefault="00975B0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1DA135" w14:textId="77777777" w:rsidR="00043C65" w:rsidRDefault="00975B0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5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BE4600" w14:textId="77777777" w:rsidR="00043C65" w:rsidRDefault="00975B0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Responsibility</w:t>
            </w:r>
          </w:p>
        </w:tc>
      </w:tr>
      <w:tr w:rsidR="00043C65" w14:paraId="059701D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A94AC7" w14:textId="77777777" w:rsidR="00043C65" w:rsidRDefault="00975B04">
            <w:pPr>
              <w:spacing w:after="120"/>
            </w:pPr>
            <w:r>
              <w:rPr>
                <w:color w:val="9C9CA1"/>
              </w:rPr>
              <w:t>NLP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A69E64" w14:textId="77777777" w:rsidR="00043C65" w:rsidRDefault="00975B04">
            <w:pPr>
              <w:spacing w:after="120"/>
            </w:pPr>
            <w:r>
              <w:rPr>
                <w:color w:val="9C9CA1"/>
              </w:rPr>
              <w:t>Google Dialogflow ES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1743F6" w14:textId="77777777" w:rsidR="00043C65" w:rsidRDefault="00975B04">
            <w:pPr>
              <w:spacing w:after="120"/>
            </w:pPr>
            <w:r>
              <w:rPr>
                <w:color w:val="9C9CA1"/>
              </w:rPr>
              <w:t>Intent classification, entity extraction, context relay</w:t>
            </w:r>
          </w:p>
        </w:tc>
      </w:tr>
      <w:tr w:rsidR="00043C65" w14:paraId="0AD36B1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2E8E45" w14:textId="77777777" w:rsidR="00043C65" w:rsidRDefault="00975B04">
            <w:pPr>
              <w:spacing w:after="120"/>
            </w:pPr>
            <w:r>
              <w:rPr>
                <w:color w:val="9C9CA1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149587" w14:textId="77777777" w:rsidR="00043C65" w:rsidRDefault="00975B04">
            <w:pPr>
              <w:spacing w:after="120"/>
            </w:pPr>
            <w:r>
              <w:rPr>
                <w:color w:val="9C9CA1"/>
              </w:rPr>
              <w:t>Node.js 18 / Express 4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B9392F" w14:textId="77777777" w:rsidR="00043C65" w:rsidRDefault="00975B04">
            <w:pPr>
              <w:spacing w:after="120"/>
            </w:pPr>
            <w:r>
              <w:rPr>
                <w:color w:val="9C9CA1"/>
              </w:rPr>
              <w:t>Webhook logic, state machine, REST API</w:t>
            </w:r>
          </w:p>
        </w:tc>
      </w:tr>
      <w:tr w:rsidR="00043C65" w14:paraId="0D944F1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BFE882" w14:textId="77777777" w:rsidR="00043C65" w:rsidRDefault="00975B04">
            <w:pPr>
              <w:spacing w:after="120"/>
            </w:pPr>
            <w:r>
              <w:rPr>
                <w:color w:val="9C9CA1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47A1F0" w14:textId="77777777" w:rsidR="00043C65" w:rsidRDefault="00975B04">
            <w:pPr>
              <w:spacing w:after="120"/>
            </w:pPr>
            <w:r>
              <w:rPr>
                <w:color w:val="9C9CA1"/>
              </w:rPr>
              <w:t>PostgreSQL 18 — Render.com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1C3E72" w14:textId="77777777" w:rsidR="00043C65" w:rsidRDefault="00975B04">
            <w:pPr>
              <w:spacing w:after="120"/>
            </w:pPr>
            <w:r>
              <w:rPr>
                <w:color w:val="9C9CA1"/>
              </w:rPr>
              <w:t xml:space="preserve">Persistent store: </w:t>
            </w:r>
            <w:r>
              <w:rPr>
                <w:color w:val="9C9CA1"/>
              </w:rPr>
              <w:t>master data + shift logs</w:t>
            </w:r>
          </w:p>
        </w:tc>
      </w:tr>
      <w:tr w:rsidR="00043C65" w14:paraId="2488F8F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ABF21E" w14:textId="77777777" w:rsidR="00043C65" w:rsidRDefault="00975B04">
            <w:pPr>
              <w:spacing w:after="120"/>
            </w:pPr>
            <w:r>
              <w:rPr>
                <w:color w:val="9C9CA1"/>
              </w:rPr>
              <w:t>Data source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740F90" w14:textId="77777777" w:rsidR="00043C65" w:rsidRDefault="00975B04">
            <w:pPr>
              <w:spacing w:after="120"/>
            </w:pPr>
            <w:r>
              <w:rPr>
                <w:color w:val="9C9CA1"/>
              </w:rPr>
              <w:t>OneDrive Excel v3.0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85D6AA" w14:textId="77777777" w:rsidR="00043C65" w:rsidRDefault="00975B04">
            <w:pPr>
              <w:spacing w:after="120"/>
            </w:pPr>
            <w:r>
              <w:rPr>
                <w:color w:val="9C9CA1"/>
              </w:rPr>
              <w:t>Ranks, staff, tasks, steps — manager-edited</w:t>
            </w:r>
          </w:p>
        </w:tc>
      </w:tr>
      <w:tr w:rsidR="00043C65" w14:paraId="6D3B733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C336CE" w14:textId="77777777" w:rsidR="00043C65" w:rsidRDefault="00975B04">
            <w:pPr>
              <w:spacing w:after="120"/>
            </w:pPr>
            <w:r>
              <w:rPr>
                <w:color w:val="9C9CA1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1A3CFA" w14:textId="77777777" w:rsidR="00043C65" w:rsidRDefault="00975B04">
            <w:pPr>
              <w:spacing w:after="120"/>
            </w:pPr>
            <w:r>
              <w:rPr>
                <w:color w:val="9C9CA1"/>
              </w:rPr>
              <w:t>Azure AD / MSAL Node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A208E2" w14:textId="77777777" w:rsidR="00043C65" w:rsidRDefault="00975B04">
            <w:pPr>
              <w:spacing w:after="120"/>
            </w:pPr>
            <w:r>
              <w:rPr>
                <w:color w:val="9C9CA1"/>
              </w:rPr>
              <w:t>OAuth 2.0 token acquisition for Graph API</w:t>
            </w:r>
          </w:p>
        </w:tc>
      </w:tr>
      <w:tr w:rsidR="00043C65" w14:paraId="532C040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BF9F6F" w14:textId="77777777" w:rsidR="00043C65" w:rsidRDefault="00975B04">
            <w:pPr>
              <w:spacing w:after="120"/>
            </w:pPr>
            <w:r>
              <w:rPr>
                <w:color w:val="9C9CA1"/>
              </w:rPr>
              <w:t>Log output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541D71" w14:textId="77777777" w:rsidR="00043C65" w:rsidRDefault="00975B04">
            <w:pPr>
              <w:spacing w:after="120"/>
            </w:pPr>
            <w:r>
              <w:rPr>
                <w:color w:val="9C9CA1"/>
              </w:rPr>
              <w:t>OneDrive CSV (.logs folder)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FA7A1F" w14:textId="77777777" w:rsidR="00043C65" w:rsidRDefault="00975B04">
            <w:pPr>
              <w:spacing w:after="120"/>
            </w:pPr>
            <w:r>
              <w:rPr>
                <w:color w:val="9C9CA1"/>
              </w:rPr>
              <w:t xml:space="preserve">Real-time event log — Power BI data </w:t>
            </w:r>
            <w:r>
              <w:rPr>
                <w:color w:val="9C9CA1"/>
              </w:rPr>
              <w:t>source</w:t>
            </w:r>
          </w:p>
        </w:tc>
      </w:tr>
      <w:tr w:rsidR="00043C65" w14:paraId="6703DE1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A44C40" w14:textId="77777777" w:rsidR="00043C65" w:rsidRDefault="00975B04">
            <w:pPr>
              <w:spacing w:after="120"/>
            </w:pPr>
            <w:r>
              <w:rPr>
                <w:color w:val="9C9CA1"/>
              </w:rPr>
              <w:t>Deployment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0E11CF" w14:textId="77777777" w:rsidR="00043C65" w:rsidRDefault="00975B04">
            <w:pPr>
              <w:spacing w:after="120"/>
            </w:pPr>
            <w:r>
              <w:rPr>
                <w:color w:val="9C9CA1"/>
              </w:rPr>
              <w:t>Render.com (free tier)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CE14E1" w14:textId="77777777" w:rsidR="00043C65" w:rsidRDefault="00975B04">
            <w:pPr>
              <w:spacing w:after="120"/>
            </w:pPr>
            <w:r>
              <w:rPr>
                <w:color w:val="9C9CA1"/>
              </w:rPr>
              <w:t>Auto-deploy from GitHub, env-var config</w:t>
            </w:r>
          </w:p>
        </w:tc>
      </w:tr>
    </w:tbl>
    <w:p w14:paraId="1A6D11C6" w14:textId="77777777" w:rsidR="009220CE" w:rsidRDefault="009220CE"/>
    <w:p w14:paraId="654F897B" w14:textId="77777777" w:rsidR="00043C65" w:rsidRDefault="00975B04">
      <w:pPr>
        <w:pStyle w:val="Heading1"/>
      </w:pPr>
      <w:bookmarkStart w:id="5" w:name="_Toc227748006"/>
      <w:bookmarkStart w:id="6" w:name="_Toc231436969"/>
      <w:r>
        <w:t>2. Infrastructure</w:t>
      </w:r>
      <w:bookmarkEnd w:id="5"/>
      <w:bookmarkEnd w:id="6"/>
    </w:p>
    <w:p w14:paraId="375A287F" w14:textId="77777777" w:rsidR="00043C65" w:rsidRDefault="00975B04">
      <w:pPr>
        <w:pStyle w:val="Heading2"/>
      </w:pPr>
      <w:bookmarkStart w:id="7" w:name="_Toc227748007"/>
      <w:bookmarkStart w:id="8" w:name="_Toc231436970"/>
      <w:r>
        <w:t>2.1 Azure AD App Registration</w:t>
      </w:r>
      <w:bookmarkEnd w:id="7"/>
      <w:bookmarkEnd w:id="8"/>
    </w:p>
    <w:p w14:paraId="18D070CC" w14:textId="77777777" w:rsidR="00043C65" w:rsidRDefault="00975B04">
      <w:r>
        <w:t xml:space="preserve">A single Azure Active Directory application named </w:t>
      </w:r>
      <w:r>
        <w:rPr>
          <w:b/>
          <w:bCs/>
        </w:rPr>
        <w:t>WarehouseShiftChatbot-onedriveSync</w:t>
      </w:r>
      <w:r>
        <w:t xml:space="preserve"> (Client ID: b464e2c6-4922-4d4d-ade3-c09</w:t>
      </w:r>
      <w:r>
        <w:t>33104044a, Tenant ID: 9607902e-dbdf-4c07-af08-2bcb536054b9) provides the OAuth 2.0 credentials used to call the Microsoft Graph API. Supported account types are all Microsoft personal accounts to accommodate consumer OneDrive access. One client secret (cha</w:t>
      </w:r>
      <w:r>
        <w:t xml:space="preserve">tbotSecret, expiring 9/19/2026) is configured </w:t>
      </w:r>
      <w:r>
        <w:rPr>
          <w:i/>
          <w:iCs/>
        </w:rPr>
        <w:t>(Microsoft Corporation, 2023a)</w:t>
      </w:r>
      <w:r>
        <w:t>. Five delegated permissions are granted:</w:t>
      </w:r>
    </w:p>
    <w:p w14:paraId="0F8401BA" w14:textId="77777777" w:rsidR="00043C65" w:rsidRDefault="00975B04">
      <w:pPr>
        <w:numPr>
          <w:ilvl w:val="0"/>
          <w:numId w:val="1"/>
        </w:numPr>
      </w:pPr>
      <w:r>
        <w:t>Files.ReadWrite — full access to user files</w:t>
      </w:r>
    </w:p>
    <w:p w14:paraId="5642F836" w14:textId="77777777" w:rsidR="00043C65" w:rsidRDefault="00975B04">
      <w:pPr>
        <w:numPr>
          <w:ilvl w:val="0"/>
          <w:numId w:val="1"/>
        </w:numPr>
      </w:pPr>
      <w:r>
        <w:lastRenderedPageBreak/>
        <w:t>offline_access — maintain access via refresh token</w:t>
      </w:r>
    </w:p>
    <w:p w14:paraId="62391FEF" w14:textId="77777777" w:rsidR="00043C65" w:rsidRDefault="00975B04">
      <w:pPr>
        <w:numPr>
          <w:ilvl w:val="0"/>
          <w:numId w:val="1"/>
        </w:numPr>
      </w:pPr>
      <w:r>
        <w:t>openid — sign users in</w:t>
      </w:r>
    </w:p>
    <w:p w14:paraId="448AF861" w14:textId="77777777" w:rsidR="00043C65" w:rsidRDefault="00975B04">
      <w:pPr>
        <w:numPr>
          <w:ilvl w:val="0"/>
          <w:numId w:val="1"/>
        </w:numPr>
      </w:pPr>
      <w:r>
        <w:t>profile — view basic</w:t>
      </w:r>
      <w:r>
        <w:t xml:space="preserve"> profile</w:t>
      </w:r>
    </w:p>
    <w:p w14:paraId="226771F0" w14:textId="77777777" w:rsidR="00043C65" w:rsidRDefault="00975B04">
      <w:pPr>
        <w:numPr>
          <w:ilvl w:val="0"/>
          <w:numId w:val="1"/>
        </w:numPr>
      </w:pPr>
      <w:r>
        <w:t>User.Read — sign in and read user profile</w:t>
      </w:r>
    </w:p>
    <w:p w14:paraId="758ACFB6" w14:textId="77777777" w:rsidR="009220CE" w:rsidRDefault="009220CE"/>
    <w:p w14:paraId="694F7CEA" w14:textId="77777777" w:rsidR="00043C65" w:rsidRDefault="00975B04">
      <w:pPr>
        <w:pStyle w:val="Heading2"/>
      </w:pPr>
      <w:bookmarkStart w:id="9" w:name="_Toc227748008"/>
      <w:bookmarkStart w:id="10" w:name="_Toc231436971"/>
      <w:r>
        <w:t>2.2 PostgreSQL on Render</w:t>
      </w:r>
      <w:bookmarkEnd w:id="9"/>
      <w:bookmarkEnd w:id="10"/>
    </w:p>
    <w:p w14:paraId="29780A54" w14:textId="77777777" w:rsidR="00043C65" w:rsidRDefault="00975B04">
      <w:r>
        <w:t>The database instance (</w:t>
      </w:r>
      <w:r>
        <w:rPr>
          <w:b/>
          <w:bCs/>
        </w:rPr>
        <w:t>Warehouse Shift Chatbot System DB</w:t>
      </w:r>
      <w:r>
        <w:t xml:space="preserve">) runs PostgreSQL 18 on Render's free tier </w:t>
      </w:r>
      <w:r>
        <w:rPr>
          <w:i/>
          <w:iCs/>
        </w:rPr>
        <w:t>(Render, 2024; PostgreSQL Global Development Group, 2024)</w:t>
      </w:r>
      <w:r>
        <w:t xml:space="preserve">. Both the web service </w:t>
      </w:r>
      <w:r>
        <w:t xml:space="preserve">and the database are deployed in the </w:t>
      </w:r>
      <w:r>
        <w:rPr>
          <w:b/>
          <w:bCs/>
        </w:rPr>
        <w:t>Oregon (US West)</w:t>
      </w:r>
      <w:r>
        <w:t xml:space="preserve"> region. The web service is named </w:t>
      </w:r>
      <w:r>
        <w:rPr>
          <w:b/>
          <w:bCs/>
        </w:rPr>
        <w:t>ITC3161.A1-FinalProjectWarehouse-AssistantChatbot_RenderSet-up</w:t>
      </w:r>
      <w:r>
        <w:t xml:space="preserve"> and auto-deploys from GitHub on every push. Dialogflow project ID: finalproject-warehouseass-jhev.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6126"/>
      </w:tblGrid>
      <w:tr w:rsidR="00043C65" w14:paraId="58BB0AA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3112E0" w14:textId="77777777" w:rsidR="00043C65" w:rsidRDefault="00975B0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Instance type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AE1DD3" w14:textId="77777777" w:rsidR="00043C65" w:rsidRDefault="00975B0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Free tier — 256 MB RAM, 0.1 vCPU, 1 GB storage</w:t>
            </w:r>
          </w:p>
        </w:tc>
      </w:tr>
      <w:tr w:rsidR="00043C65" w14:paraId="6036EBC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93C0AC" w14:textId="77777777" w:rsidR="00043C65" w:rsidRDefault="00975B04">
            <w:pPr>
              <w:spacing w:after="120"/>
            </w:pPr>
            <w:r>
              <w:rPr>
                <w:color w:val="9C9CA1"/>
              </w:rPr>
              <w:t>Storage used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533577" w14:textId="77777777" w:rsidR="00043C65" w:rsidRDefault="00975B04">
            <w:pPr>
              <w:spacing w:after="120"/>
            </w:pPr>
            <w:r>
              <w:rPr>
                <w:color w:val="9C9CA1"/>
              </w:rPr>
              <w:t>6.63% of 1 GB at time of documentation</w:t>
            </w:r>
          </w:p>
        </w:tc>
      </w:tr>
      <w:tr w:rsidR="00043C65" w14:paraId="1DA6206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00DB95" w14:textId="77777777" w:rsidR="00043C65" w:rsidRDefault="00975B04">
            <w:pPr>
              <w:spacing w:after="120"/>
            </w:pPr>
            <w:r>
              <w:rPr>
                <w:color w:val="9C9CA1"/>
              </w:rPr>
              <w:t>PostgreSQL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F4C13D" w14:textId="77777777" w:rsidR="00043C65" w:rsidRDefault="00975B04">
            <w:pPr>
              <w:spacing w:after="120"/>
            </w:pPr>
            <w:r>
              <w:rPr>
                <w:color w:val="9C9CA1"/>
              </w:rPr>
              <w:t>Version 18</w:t>
            </w:r>
          </w:p>
        </w:tc>
      </w:tr>
      <w:tr w:rsidR="00043C65" w14:paraId="5DFA513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35975D" w14:textId="77777777" w:rsidR="00043C65" w:rsidRDefault="00975B04">
            <w:pPr>
              <w:spacing w:after="120"/>
            </w:pPr>
            <w:r>
              <w:rPr>
                <w:color w:val="9C9CA1"/>
              </w:rPr>
              <w:t>Hostname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FC8800" w14:textId="77777777" w:rsidR="00043C65" w:rsidRDefault="00975B04">
            <w:pPr>
              <w:spacing w:after="120"/>
            </w:pPr>
            <w:r>
              <w:rPr>
                <w:color w:val="9C9CA1"/>
              </w:rPr>
              <w:t>dpg-d6vvl375gffc73dirvlg-a</w:t>
            </w:r>
          </w:p>
        </w:tc>
      </w:tr>
      <w:tr w:rsidR="00043C65" w14:paraId="2BD1B65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09EC43" w14:textId="77777777" w:rsidR="00043C65" w:rsidRDefault="00975B04">
            <w:pPr>
              <w:spacing w:after="120"/>
            </w:pPr>
            <w:r>
              <w:rPr>
                <w:color w:val="9C9CA1"/>
              </w:rPr>
              <w:t>Port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B9C546" w14:textId="77777777" w:rsidR="00043C65" w:rsidRDefault="00975B04">
            <w:pPr>
              <w:spacing w:after="120"/>
            </w:pPr>
            <w:r>
              <w:rPr>
                <w:color w:val="9C9CA1"/>
              </w:rPr>
              <w:t>5432</w:t>
            </w:r>
          </w:p>
        </w:tc>
      </w:tr>
      <w:tr w:rsidR="00043C65" w14:paraId="4A857E3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4E06E0" w14:textId="77777777" w:rsidR="00043C65" w:rsidRDefault="00975B04">
            <w:pPr>
              <w:spacing w:after="120"/>
            </w:pPr>
            <w:r>
              <w:rPr>
                <w:color w:val="9C9CA1"/>
              </w:rPr>
              <w:t>Database name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6A77DE" w14:textId="77777777" w:rsidR="00043C65" w:rsidRDefault="00975B04">
            <w:pPr>
              <w:spacing w:after="120"/>
            </w:pPr>
            <w:r>
              <w:rPr>
                <w:color w:val="9C9CA1"/>
              </w:rPr>
              <w:t>chatbot_db_5knj</w:t>
            </w:r>
          </w:p>
        </w:tc>
      </w:tr>
      <w:tr w:rsidR="00043C65" w14:paraId="5510904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4762C9" w14:textId="77777777" w:rsidR="00043C65" w:rsidRDefault="00975B04">
            <w:pPr>
              <w:spacing w:after="120"/>
            </w:pPr>
            <w:r>
              <w:rPr>
                <w:color w:val="9C9CA1"/>
              </w:rPr>
              <w:t>SSL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A5A751" w14:textId="77777777" w:rsidR="00043C65" w:rsidRDefault="00975B04">
            <w:pPr>
              <w:spacing w:after="120"/>
            </w:pPr>
            <w:r>
              <w:rPr>
                <w:color w:val="9C9CA1"/>
              </w:rPr>
              <w:t xml:space="preserve">Enforced when connection </w:t>
            </w:r>
            <w:r>
              <w:rPr>
                <w:color w:val="9C9CA1"/>
              </w:rPr>
              <w:t>string contains render.com</w:t>
            </w:r>
          </w:p>
        </w:tc>
      </w:tr>
      <w:tr w:rsidR="00043C65" w14:paraId="439D641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7C33C2" w14:textId="77777777" w:rsidR="00043C65" w:rsidRDefault="00975B04">
            <w:pPr>
              <w:spacing w:after="120"/>
            </w:pPr>
            <w:r>
              <w:rPr>
                <w:color w:val="9C9CA1"/>
              </w:rPr>
              <w:t>IP access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DA8140" w14:textId="77777777" w:rsidR="00043C65" w:rsidRDefault="00975B04">
            <w:pPr>
              <w:spacing w:after="120"/>
            </w:pPr>
            <w:r>
              <w:rPr>
                <w:color w:val="9C9CA1"/>
              </w:rPr>
              <w:t>0.0.0.0/0 (open — Render internal network)</w:t>
            </w:r>
          </w:p>
        </w:tc>
      </w:tr>
    </w:tbl>
    <w:p w14:paraId="0816B416" w14:textId="77777777" w:rsidR="009220CE" w:rsidRDefault="009220CE"/>
    <w:p w14:paraId="6A0753A8" w14:textId="77777777" w:rsidR="00043C65" w:rsidRDefault="00975B04">
      <w:pPr>
        <w:pStyle w:val="Heading2"/>
      </w:pPr>
      <w:bookmarkStart w:id="11" w:name="_Toc227748009"/>
      <w:bookmarkStart w:id="12" w:name="_Toc231436972"/>
      <w:r>
        <w:t>2.3 Environment Variables</w:t>
      </w:r>
      <w:bookmarkEnd w:id="11"/>
      <w:bookmarkEnd w:id="12"/>
    </w:p>
    <w:p w14:paraId="36213F8E" w14:textId="77777777" w:rsidR="00043C65" w:rsidRDefault="00975B04">
      <w:r>
        <w:lastRenderedPageBreak/>
        <w:t xml:space="preserve">All secrets are injected as Render environment variables, never embedded in source code — consistent with the Twelve-Factor App methodology </w:t>
      </w:r>
      <w:r>
        <w:rPr>
          <w:i/>
          <w:iCs/>
        </w:rPr>
        <w:t>(Wiggin</w:t>
      </w:r>
      <w:r>
        <w:rPr>
          <w:i/>
          <w:iCs/>
        </w:rPr>
        <w:t>s, 2017)</w:t>
      </w:r>
      <w:r>
        <w:t>.</w:t>
      </w:r>
    </w:p>
    <w:p w14:paraId="348FF72A" w14:textId="77777777" w:rsidR="009220CE" w:rsidRDefault="00975B0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2"/>
        <w:gridCol w:w="1790"/>
        <w:gridCol w:w="2452"/>
      </w:tblGrid>
      <w:tr w:rsidR="00043C65" w14:paraId="629ADE5F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09D22A" w14:textId="77777777" w:rsidR="00043C65" w:rsidRDefault="00975B0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D048D0" w14:textId="77777777" w:rsidR="00043C65" w:rsidRDefault="00975B0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Value</w:t>
            </w:r>
          </w:p>
        </w:tc>
        <w:tc>
          <w:tcPr>
            <w:tcW w:w="5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8605D7" w14:textId="77777777" w:rsidR="00043C65" w:rsidRDefault="00975B0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Purpose</w:t>
            </w:r>
          </w:p>
        </w:tc>
      </w:tr>
      <w:tr w:rsidR="00043C65" w14:paraId="6503A2C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51D779" w14:textId="77777777" w:rsidR="00043C65" w:rsidRDefault="00975B04">
            <w:pPr>
              <w:spacing w:after="120"/>
            </w:pPr>
            <w:r>
              <w:rPr>
                <w:color w:val="9C9CA1"/>
              </w:rPr>
              <w:t>DATABASE_URL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C42B8D" w14:textId="77777777" w:rsidR="00043C65" w:rsidRDefault="00975B04">
            <w:pPr>
              <w:spacing w:after="120"/>
            </w:pPr>
            <w:r>
              <w:rPr>
                <w:color w:val="9C9CA1"/>
              </w:rPr>
              <w:t>(internal URL)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C79DF5" w14:textId="77777777" w:rsidR="00043C65" w:rsidRDefault="00975B04">
            <w:pPr>
              <w:spacing w:after="120"/>
            </w:pPr>
            <w:r>
              <w:rPr>
                <w:color w:val="9C9CA1"/>
              </w:rPr>
              <w:t>PostgreSQL connection string with SSL flag</w:t>
            </w:r>
          </w:p>
        </w:tc>
      </w:tr>
      <w:tr w:rsidR="00043C65" w14:paraId="06EEECF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87D5C0" w14:textId="77777777" w:rsidR="00043C65" w:rsidRDefault="00975B04">
            <w:pPr>
              <w:spacing w:after="120"/>
            </w:pPr>
            <w:r>
              <w:rPr>
                <w:color w:val="9C9CA1"/>
              </w:rPr>
              <w:t>AUTO_SYNC_INTERVAL_MS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200876" w14:textId="77777777" w:rsidR="00043C65" w:rsidRDefault="00975B04">
            <w:pPr>
              <w:spacing w:after="120"/>
            </w:pPr>
            <w:r>
              <w:rPr>
                <w:color w:val="9C9CA1"/>
              </w:rPr>
              <w:t>3000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F144F3" w14:textId="77777777" w:rsidR="00043C65" w:rsidRDefault="00975B04">
            <w:pPr>
              <w:spacing w:after="120"/>
            </w:pPr>
            <w:r>
              <w:rPr>
                <w:color w:val="9C9CA1"/>
              </w:rPr>
              <w:t>OneDrive sync interval in milliseconds</w:t>
            </w:r>
          </w:p>
        </w:tc>
      </w:tr>
      <w:tr w:rsidR="00043C65" w14:paraId="7663973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051BD8" w14:textId="77777777" w:rsidR="00043C65" w:rsidRDefault="00975B04">
            <w:pPr>
              <w:spacing w:after="120"/>
            </w:pPr>
            <w:r>
              <w:rPr>
                <w:color w:val="9C9CA1"/>
              </w:rPr>
              <w:t>AUTO_SYNC_ENABLED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09E0B8" w14:textId="77777777" w:rsidR="00043C65" w:rsidRDefault="00975B04">
            <w:pPr>
              <w:spacing w:after="120"/>
            </w:pPr>
            <w:r>
              <w:rPr>
                <w:color w:val="9C9CA1"/>
              </w:rPr>
              <w:t>true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FED5FA" w14:textId="77777777" w:rsidR="00043C65" w:rsidRDefault="00975B04">
            <w:pPr>
              <w:spacing w:after="120"/>
            </w:pPr>
            <w:r>
              <w:rPr>
                <w:color w:val="9C9CA1"/>
              </w:rPr>
              <w:t>Enables the autoSync</w:t>
            </w:r>
            <w:r>
              <w:rPr>
                <w:color w:val="9C9CA1"/>
              </w:rPr>
              <w:t xml:space="preserve"> scheduler on startup</w:t>
            </w:r>
          </w:p>
        </w:tc>
      </w:tr>
      <w:tr w:rsidR="00043C65" w14:paraId="1050C94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ACBFB7" w14:textId="77777777" w:rsidR="00043C65" w:rsidRDefault="00975B04">
            <w:pPr>
              <w:spacing w:after="120"/>
            </w:pPr>
            <w:r>
              <w:rPr>
                <w:color w:val="9C9CA1"/>
              </w:rPr>
              <w:t>MS_CLIENT_ID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43CC3D" w14:textId="77777777" w:rsidR="00043C65" w:rsidRDefault="00975B04">
            <w:pPr>
              <w:spacing w:after="120"/>
            </w:pPr>
            <w:r>
              <w:rPr>
                <w:color w:val="9C9CA1"/>
              </w:rPr>
              <w:t>b464e2c6…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FF0432" w14:textId="77777777" w:rsidR="00043C65" w:rsidRDefault="00975B04">
            <w:pPr>
              <w:spacing w:after="120"/>
            </w:pPr>
            <w:r>
              <w:rPr>
                <w:color w:val="9C9CA1"/>
              </w:rPr>
              <w:t>Azure AD application client ID</w:t>
            </w:r>
          </w:p>
        </w:tc>
      </w:tr>
      <w:tr w:rsidR="00043C65" w14:paraId="1E60F93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798B2" w14:textId="77777777" w:rsidR="00043C65" w:rsidRDefault="00975B04">
            <w:pPr>
              <w:spacing w:after="120"/>
            </w:pPr>
            <w:r>
              <w:rPr>
                <w:color w:val="9C9CA1"/>
              </w:rPr>
              <w:t>MS_CLIENT_SECRET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B99299" w14:textId="77777777" w:rsidR="00043C65" w:rsidRDefault="00975B04">
            <w:pPr>
              <w:spacing w:after="120"/>
            </w:pPr>
            <w:r>
              <w:rPr>
                <w:color w:val="9C9CA1"/>
              </w:rPr>
              <w:t>ZTs8Q…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39B853" w14:textId="77777777" w:rsidR="00043C65" w:rsidRDefault="00975B04">
            <w:pPr>
              <w:spacing w:after="120"/>
            </w:pPr>
            <w:r>
              <w:rPr>
                <w:color w:val="9C9CA1"/>
              </w:rPr>
              <w:t>Azure AD client secret for MSAL</w:t>
            </w:r>
          </w:p>
        </w:tc>
      </w:tr>
      <w:tr w:rsidR="00043C65" w14:paraId="1A7D168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46254E" w14:textId="77777777" w:rsidR="00043C65" w:rsidRDefault="00975B04">
            <w:pPr>
              <w:spacing w:after="120"/>
            </w:pPr>
            <w:r>
              <w:rPr>
                <w:color w:val="9C9CA1"/>
              </w:rPr>
              <w:t>MS_AUTHORITY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1CA48" w14:textId="77777777" w:rsidR="00043C65" w:rsidRDefault="00975B04">
            <w:pPr>
              <w:spacing w:after="120"/>
            </w:pPr>
            <w:r>
              <w:rPr>
                <w:color w:val="9C9CA1"/>
              </w:rPr>
              <w:t>…/consumers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8A2368" w14:textId="77777777" w:rsidR="00043C65" w:rsidRDefault="00975B04">
            <w:pPr>
              <w:spacing w:after="120"/>
            </w:pPr>
            <w:r>
              <w:rPr>
                <w:color w:val="9C9CA1"/>
              </w:rPr>
              <w:t>MSAL authority endpoint (personal accounts)</w:t>
            </w:r>
          </w:p>
        </w:tc>
      </w:tr>
      <w:tr w:rsidR="00043C65" w14:paraId="1555EF2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D56F3D" w14:textId="77777777" w:rsidR="00043C65" w:rsidRDefault="00975B04">
            <w:pPr>
              <w:spacing w:after="120"/>
            </w:pPr>
            <w:r>
              <w:rPr>
                <w:color w:val="9C9CA1"/>
              </w:rPr>
              <w:t>MS_REDIRECT_URI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195438" w14:textId="77777777" w:rsidR="00043C65" w:rsidRDefault="00975B04">
            <w:pPr>
              <w:spacing w:after="120"/>
            </w:pPr>
            <w:r>
              <w:rPr>
                <w:color w:val="9C9CA1"/>
              </w:rPr>
              <w:t>…/callback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C0D91D" w14:textId="77777777" w:rsidR="00043C65" w:rsidRDefault="00975B04">
            <w:pPr>
              <w:spacing w:after="120"/>
            </w:pPr>
            <w:r>
              <w:rPr>
                <w:color w:val="9C9CA1"/>
              </w:rPr>
              <w:t xml:space="preserve">OAuth redirect </w:t>
            </w:r>
            <w:r>
              <w:rPr>
                <w:color w:val="9C9CA1"/>
              </w:rPr>
              <w:t>after Microsoft login</w:t>
            </w:r>
          </w:p>
        </w:tc>
      </w:tr>
      <w:tr w:rsidR="00043C65" w14:paraId="679837E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C54952" w14:textId="77777777" w:rsidR="00043C65" w:rsidRDefault="00975B04">
            <w:pPr>
              <w:spacing w:after="120"/>
            </w:pPr>
            <w:r>
              <w:rPr>
                <w:color w:val="9C9CA1"/>
              </w:rPr>
              <w:t>ONEDRIVE_SHARE_URL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9A9C90" w14:textId="77777777" w:rsidR="00043C65" w:rsidRDefault="00975B04">
            <w:pPr>
              <w:spacing w:after="120"/>
            </w:pPr>
            <w:r>
              <w:rPr>
                <w:color w:val="9C9CA1"/>
              </w:rPr>
              <w:t>1drv.ms/x/…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752EFB" w14:textId="77777777" w:rsidR="00043C65" w:rsidRDefault="00975B04">
            <w:pPr>
              <w:spacing w:after="120"/>
            </w:pPr>
            <w:r>
              <w:rPr>
                <w:color w:val="9C9CA1"/>
              </w:rPr>
              <w:t>Shared link to the Excel master workbook</w:t>
            </w:r>
          </w:p>
        </w:tc>
      </w:tr>
      <w:tr w:rsidR="00043C65" w14:paraId="6288771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A4DE19" w14:textId="77777777" w:rsidR="00043C65" w:rsidRDefault="00975B04">
            <w:pPr>
              <w:spacing w:after="120"/>
            </w:pPr>
            <w:r>
              <w:rPr>
                <w:color w:val="9C9CA1"/>
              </w:rPr>
              <w:t>ONEDRIVE_EXPORT_FOLDER_SHARE_URL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E94EBB" w14:textId="77777777" w:rsidR="00043C65" w:rsidRDefault="00975B04">
            <w:pPr>
              <w:spacing w:after="120"/>
            </w:pPr>
            <w:r>
              <w:rPr>
                <w:color w:val="9C9CA1"/>
              </w:rPr>
              <w:t>1drv.ms/f/…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7E3A1F" w14:textId="77777777" w:rsidR="00043C65" w:rsidRDefault="00975B04">
            <w:pPr>
              <w:spacing w:after="120"/>
            </w:pPr>
            <w:r>
              <w:rPr>
                <w:color w:val="9C9CA1"/>
              </w:rPr>
              <w:t>Shared link to the .logs export folder</w:t>
            </w:r>
          </w:p>
        </w:tc>
      </w:tr>
      <w:tr w:rsidR="00043C65" w14:paraId="1085972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4DF0FF" w14:textId="77777777" w:rsidR="00043C65" w:rsidRDefault="00975B04">
            <w:pPr>
              <w:spacing w:after="120"/>
            </w:pPr>
            <w:r>
              <w:rPr>
                <w:color w:val="9C9CA1"/>
              </w:rPr>
              <w:t>ADMIN_SYNC_KEY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232FB1" w14:textId="77777777" w:rsidR="00043C65" w:rsidRDefault="00975B04">
            <w:pPr>
              <w:spacing w:after="120"/>
            </w:pPr>
            <w:r>
              <w:rPr>
                <w:color w:val="9C9CA1"/>
              </w:rPr>
              <w:t>229915…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E976F6" w14:textId="77777777" w:rsidR="00043C65" w:rsidRDefault="00975B04">
            <w:pPr>
              <w:spacing w:after="120"/>
            </w:pPr>
            <w:r>
              <w:rPr>
                <w:color w:val="9C9CA1"/>
              </w:rPr>
              <w:t>Bearer key for protected admin endpoints</w:t>
            </w:r>
          </w:p>
        </w:tc>
      </w:tr>
      <w:tr w:rsidR="00043C65" w14:paraId="41E4318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04A090" w14:textId="77777777" w:rsidR="00043C65" w:rsidRDefault="00975B04">
            <w:pPr>
              <w:spacing w:after="120"/>
            </w:pPr>
            <w:r>
              <w:rPr>
                <w:color w:val="9C9CA1"/>
              </w:rPr>
              <w:t>PASSWORD_H</w:t>
            </w:r>
            <w:r>
              <w:rPr>
                <w:color w:val="9C9CA1"/>
              </w:rPr>
              <w:t>ASH_ROUNDS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9095A4" w14:textId="77777777" w:rsidR="00043C65" w:rsidRDefault="00975B04">
            <w:pPr>
              <w:spacing w:after="120"/>
            </w:pPr>
            <w:r>
              <w:rPr>
                <w:color w:val="9C9CA1"/>
              </w:rPr>
              <w:t>10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C9B2FB" w14:textId="77777777" w:rsidR="00043C65" w:rsidRDefault="00975B04">
            <w:pPr>
              <w:spacing w:after="120"/>
            </w:pPr>
            <w:r>
              <w:rPr>
                <w:color w:val="9C9CA1"/>
              </w:rPr>
              <w:t>bcrypt cost factor for employee password hashing</w:t>
            </w:r>
          </w:p>
        </w:tc>
      </w:tr>
      <w:tr w:rsidR="00043C65" w14:paraId="1AD5C3C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4C1866" w14:textId="77777777" w:rsidR="00043C65" w:rsidRDefault="00975B04">
            <w:pPr>
              <w:spacing w:after="120"/>
            </w:pPr>
            <w:r>
              <w:rPr>
                <w:color w:val="9C9CA1"/>
              </w:rPr>
              <w:t>MANAGER_EXPORT_FILENAME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50E889" w14:textId="77777777" w:rsidR="00043C65" w:rsidRDefault="00975B04">
            <w:pPr>
              <w:spacing w:after="120"/>
            </w:pPr>
            <w:r>
              <w:rPr>
                <w:color w:val="9C9CA1"/>
              </w:rPr>
              <w:t>…export.csv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F57D54" w14:textId="77777777" w:rsidR="00043C65" w:rsidRDefault="00975B04">
            <w:pPr>
              <w:spacing w:after="120"/>
            </w:pPr>
            <w:r>
              <w:rPr>
                <w:color w:val="9C9CA1"/>
              </w:rPr>
              <w:t>Fixed filename for the Power BI CSV log</w:t>
            </w:r>
          </w:p>
        </w:tc>
      </w:tr>
    </w:tbl>
    <w:p w14:paraId="15C46EFB" w14:textId="77777777" w:rsidR="009220CE" w:rsidRDefault="009220CE"/>
    <w:p w14:paraId="2BE243D0" w14:textId="77777777" w:rsidR="009220CE" w:rsidRDefault="009220CE"/>
    <w:p w14:paraId="225057FC" w14:textId="77777777" w:rsidR="00043C65" w:rsidRDefault="00975B04">
      <w:pPr>
        <w:pStyle w:val="Heading1"/>
      </w:pPr>
      <w:bookmarkStart w:id="13" w:name="_Toc227748010"/>
      <w:bookmarkStart w:id="14" w:name="_Toc231436973"/>
      <w:r>
        <w:t>3. Dialogflow Chatbot Design</w:t>
      </w:r>
      <w:bookmarkEnd w:id="13"/>
      <w:bookmarkEnd w:id="14"/>
    </w:p>
    <w:p w14:paraId="7F4C14B7" w14:textId="77777777" w:rsidR="00043C65" w:rsidRDefault="00975B04">
      <w:r>
        <w:t>Google Dialogflow</w:t>
      </w:r>
      <w:r>
        <w:t xml:space="preserve"> ES is the NLP layer. It receives employee utterances, classifies them into intents, extracts entities, and forwards a structured JSON webhook request to the backend. No business logic resides in Dialogflow — it acts solely as a classifier and context rela</w:t>
      </w:r>
      <w:r>
        <w:t xml:space="preserve">y </w:t>
      </w:r>
      <w:r>
        <w:rPr>
          <w:i/>
          <w:iCs/>
        </w:rPr>
        <w:t>(Google LLC, 2024)</w:t>
      </w:r>
      <w:r>
        <w:t>.</w:t>
      </w:r>
    </w:p>
    <w:p w14:paraId="24C3BD33" w14:textId="77777777" w:rsidR="00043C65" w:rsidRDefault="00975B04">
      <w:pPr>
        <w:pStyle w:val="Heading2"/>
      </w:pPr>
      <w:bookmarkStart w:id="15" w:name="_Toc227748011"/>
      <w:bookmarkStart w:id="16" w:name="_Toc231436974"/>
      <w:r>
        <w:t>3.1 Entities</w:t>
      </w:r>
      <w:bookmarkEnd w:id="15"/>
      <w:bookmarkEnd w:id="16"/>
    </w:p>
    <w:p w14:paraId="043E05CD" w14:textId="77777777" w:rsidR="00043C65" w:rsidRDefault="00975B04">
      <w:r>
        <w:t xml:space="preserve">Six entities are configured to extract structured data from employee utterances </w:t>
      </w:r>
      <w:r>
        <w:rPr>
          <w:i/>
          <w:iCs/>
        </w:rPr>
        <w:t>(Google LLC, 2024)</w:t>
      </w:r>
      <w:r>
        <w:t>:</w:t>
      </w:r>
    </w:p>
    <w:p w14:paraId="5A714CC2" w14:textId="77777777" w:rsidR="009220CE" w:rsidRDefault="00975B04">
      <w:r>
        <w:br w:type="page"/>
      </w:r>
    </w:p>
    <w:p w14:paraId="479A8CA9" w14:textId="77777777" w:rsidR="00043C65" w:rsidRDefault="00975B04">
      <w:pPr>
        <w:numPr>
          <w:ilvl w:val="0"/>
          <w:numId w:val="1"/>
        </w:numPr>
      </w:pPr>
      <w:r>
        <w:lastRenderedPageBreak/>
        <w:t>@employee_id — captures the 4-digit numeric employee ID</w:t>
      </w:r>
    </w:p>
    <w:p w14:paraId="0F13159A" w14:textId="77777777" w:rsidR="00043C65" w:rsidRDefault="00975B04">
      <w:pPr>
        <w:numPr>
          <w:ilvl w:val="0"/>
          <w:numId w:val="1"/>
        </w:numPr>
      </w:pPr>
      <w:r>
        <w:t>@employee_full_name — captures full name strings for supplement</w:t>
      </w:r>
      <w:r>
        <w:t>ary identification</w:t>
      </w:r>
    </w:p>
    <w:p w14:paraId="6A305F21" w14:textId="77777777" w:rsidR="00043C65" w:rsidRDefault="00975B04">
      <w:pPr>
        <w:numPr>
          <w:ilvl w:val="0"/>
          <w:numId w:val="1"/>
        </w:numPr>
      </w:pPr>
      <w:r>
        <w:t>@taskName — matches task names against the configured task vocabulary</w:t>
      </w:r>
    </w:p>
    <w:p w14:paraId="5CBE58F1" w14:textId="77777777" w:rsidR="00043C65" w:rsidRDefault="00975B04">
      <w:pPr>
        <w:numPr>
          <w:ilvl w:val="0"/>
          <w:numId w:val="1"/>
        </w:numPr>
      </w:pPr>
      <w:r>
        <w:t>@taskNumber — captures ordinal task numbers</w:t>
      </w:r>
    </w:p>
    <w:p w14:paraId="0D66FB3B" w14:textId="77777777" w:rsidR="00043C65" w:rsidRDefault="00975B04">
      <w:pPr>
        <w:numPr>
          <w:ilvl w:val="0"/>
          <w:numId w:val="1"/>
        </w:numPr>
      </w:pPr>
      <w:r>
        <w:t>@navCommand — navigation commands: next, back, repeat, done</w:t>
      </w:r>
    </w:p>
    <w:p w14:paraId="42C0CC91" w14:textId="77777777" w:rsidR="00043C65" w:rsidRDefault="00975B04">
      <w:pPr>
        <w:numPr>
          <w:ilvl w:val="0"/>
          <w:numId w:val="1"/>
        </w:numPr>
      </w:pPr>
      <w:r>
        <w:t>@yes_no — canonical yes/no confirmation values</w:t>
      </w:r>
    </w:p>
    <w:p w14:paraId="7974B11C" w14:textId="77777777" w:rsidR="009220CE" w:rsidRDefault="009220CE"/>
    <w:p w14:paraId="0CBB8898" w14:textId="77777777" w:rsidR="00043C65" w:rsidRDefault="00975B04">
      <w:pPr>
        <w:pStyle w:val="Heading2"/>
      </w:pPr>
      <w:bookmarkStart w:id="17" w:name="_Toc227748012"/>
      <w:bookmarkStart w:id="18" w:name="_Toc231436975"/>
      <w:r>
        <w:t xml:space="preserve">3.2 </w:t>
      </w:r>
      <w:r>
        <w:t>Intents (25 total)</w:t>
      </w:r>
      <w:bookmarkEnd w:id="17"/>
      <w:bookmarkEnd w:id="18"/>
    </w:p>
    <w:p w14:paraId="1173E7CB" w14:textId="77777777" w:rsidR="00043C65" w:rsidRDefault="00975B04">
      <w:r>
        <w:t xml:space="preserve">The 25 intents are grouped below by functional category. The backend applies an intent rerouting layer to recover from NLU misclassifications at each stage </w:t>
      </w:r>
      <w:r>
        <w:rPr>
          <w:i/>
          <w:iCs/>
        </w:rPr>
        <w:t>(Jurafsky &amp; Martin, 2023)</w:t>
      </w:r>
      <w:r>
        <w:t>.</w:t>
      </w:r>
    </w:p>
    <w:p w14:paraId="26900F8B" w14:textId="77777777" w:rsidR="00043C65" w:rsidRDefault="00975B04">
      <w:bookmarkStart w:id="19" w:name="_Toc227748013"/>
      <w:r>
        <w:t>Identification (3)</w:t>
      </w:r>
      <w:bookmarkEnd w:id="19"/>
    </w:p>
    <w:p w14:paraId="7FB11531" w14:textId="77777777" w:rsidR="00043C65" w:rsidRDefault="00975B04">
      <w:pPr>
        <w:numPr>
          <w:ilvl w:val="0"/>
          <w:numId w:val="1"/>
        </w:numPr>
      </w:pPr>
      <w:r>
        <w:t>IdentifyEmployee — employee submits</w:t>
      </w:r>
      <w:r>
        <w:t xml:space="preserve"> their 4-digit ID</w:t>
      </w:r>
    </w:p>
    <w:p w14:paraId="478706DD" w14:textId="77777777" w:rsidR="00043C65" w:rsidRDefault="00975B04">
      <w:pPr>
        <w:numPr>
          <w:ilvl w:val="0"/>
          <w:numId w:val="1"/>
        </w:numPr>
      </w:pPr>
      <w:r>
        <w:t>ConfirmEmployee — confirms the identified employee record is correct</w:t>
      </w:r>
    </w:p>
    <w:p w14:paraId="221F351D" w14:textId="77777777" w:rsidR="00043C65" w:rsidRDefault="00975B04">
      <w:pPr>
        <w:numPr>
          <w:ilvl w:val="0"/>
          <w:numId w:val="1"/>
        </w:numPr>
      </w:pPr>
      <w:r>
        <w:t>RejectEmployee — rejects the identified record, restarts identification</w:t>
      </w:r>
    </w:p>
    <w:p w14:paraId="2245516F" w14:textId="77777777" w:rsidR="00043C65" w:rsidRDefault="00975B04">
      <w:bookmarkStart w:id="20" w:name="_Toc227748014"/>
      <w:r>
        <w:t>Task flow (7)</w:t>
      </w:r>
      <w:bookmarkEnd w:id="20"/>
    </w:p>
    <w:p w14:paraId="5851D621" w14:textId="77777777" w:rsidR="00043C65" w:rsidRDefault="00975B04">
      <w:pPr>
        <w:numPr>
          <w:ilvl w:val="0"/>
          <w:numId w:val="1"/>
        </w:numPr>
      </w:pPr>
      <w:r>
        <w:t>ConfirmShiftTasks — confirms the assigned task list for the session</w:t>
      </w:r>
    </w:p>
    <w:p w14:paraId="5690A2C7" w14:textId="77777777" w:rsidR="00043C65" w:rsidRDefault="00975B04">
      <w:pPr>
        <w:numPr>
          <w:ilvl w:val="0"/>
          <w:numId w:val="1"/>
        </w:numPr>
      </w:pPr>
      <w:r>
        <w:t>ConfirmStartNex</w:t>
      </w:r>
      <w:r>
        <w:t>tTask — confirms readiness to begin the next task</w:t>
      </w:r>
    </w:p>
    <w:p w14:paraId="05C190A0" w14:textId="77777777" w:rsidR="00043C65" w:rsidRDefault="00975B04">
      <w:pPr>
        <w:numPr>
          <w:ilvl w:val="0"/>
          <w:numId w:val="1"/>
        </w:numPr>
      </w:pPr>
      <w:r>
        <w:t>RejectStartNextTask — defers starting the next task</w:t>
      </w:r>
    </w:p>
    <w:p w14:paraId="6DD605EA" w14:textId="77777777" w:rsidR="00043C65" w:rsidRDefault="00975B04">
      <w:pPr>
        <w:numPr>
          <w:ilvl w:val="0"/>
          <w:numId w:val="1"/>
        </w:numPr>
      </w:pPr>
      <w:r>
        <w:t>StartTask — initiates a specific task directly</w:t>
      </w:r>
    </w:p>
    <w:p w14:paraId="46ADE043" w14:textId="77777777" w:rsidR="00043C65" w:rsidRDefault="00975B04">
      <w:pPr>
        <w:numPr>
          <w:ilvl w:val="0"/>
          <w:numId w:val="1"/>
        </w:numPr>
      </w:pPr>
      <w:r>
        <w:lastRenderedPageBreak/>
        <w:t>DoneTask — marks the current task as complete</w:t>
      </w:r>
    </w:p>
    <w:p w14:paraId="178146BB" w14:textId="77777777" w:rsidR="00043C65" w:rsidRDefault="00975B04">
      <w:pPr>
        <w:numPr>
          <w:ilvl w:val="0"/>
          <w:numId w:val="1"/>
        </w:numPr>
      </w:pPr>
      <w:r>
        <w:t>ConfirmShiftEnd — confirms the shift is finished</w:t>
      </w:r>
    </w:p>
    <w:p w14:paraId="558325FC" w14:textId="77777777" w:rsidR="00043C65" w:rsidRDefault="00975B04">
      <w:pPr>
        <w:numPr>
          <w:ilvl w:val="0"/>
          <w:numId w:val="1"/>
        </w:numPr>
      </w:pPr>
      <w:r>
        <w:t>RejectShiftE</w:t>
      </w:r>
      <w:r>
        <w:t>nd — keeps the shift open</w:t>
      </w:r>
    </w:p>
    <w:p w14:paraId="23551B47" w14:textId="77777777" w:rsidR="00043C65" w:rsidRDefault="00975B04">
      <w:bookmarkStart w:id="21" w:name="_Toc227748015"/>
      <w:r>
        <w:t>Step navigation (4)</w:t>
      </w:r>
      <w:bookmarkEnd w:id="21"/>
    </w:p>
    <w:p w14:paraId="13042765" w14:textId="77777777" w:rsidR="009220CE" w:rsidRDefault="00975B04">
      <w:r>
        <w:br w:type="page"/>
      </w:r>
    </w:p>
    <w:p w14:paraId="216814CD" w14:textId="77777777" w:rsidR="00043C65" w:rsidRDefault="00975B04">
      <w:pPr>
        <w:numPr>
          <w:ilvl w:val="0"/>
          <w:numId w:val="1"/>
        </w:numPr>
      </w:pPr>
      <w:r>
        <w:lastRenderedPageBreak/>
        <w:t>Next — advances to the next step within the active task</w:t>
      </w:r>
    </w:p>
    <w:p w14:paraId="30F2BE69" w14:textId="77777777" w:rsidR="00043C65" w:rsidRDefault="00975B04">
      <w:pPr>
        <w:numPr>
          <w:ilvl w:val="0"/>
          <w:numId w:val="1"/>
        </w:numPr>
      </w:pPr>
      <w:r>
        <w:t>Back — moves back to the previous step</w:t>
      </w:r>
    </w:p>
    <w:p w14:paraId="6B7F95FD" w14:textId="77777777" w:rsidR="00043C65" w:rsidRDefault="00975B04">
      <w:pPr>
        <w:numPr>
          <w:ilvl w:val="0"/>
          <w:numId w:val="1"/>
        </w:numPr>
      </w:pPr>
      <w:r>
        <w:t>Repeat — re-reads the current step</w:t>
      </w:r>
    </w:p>
    <w:p w14:paraId="18A9EE91" w14:textId="77777777" w:rsidR="00043C65" w:rsidRDefault="00975B04">
      <w:pPr>
        <w:numPr>
          <w:ilvl w:val="0"/>
          <w:numId w:val="1"/>
        </w:numPr>
      </w:pPr>
      <w:r>
        <w:t>SelectShiftTasks — selects tasks to include in the session</w:t>
      </w:r>
    </w:p>
    <w:p w14:paraId="4A31FAA1" w14:textId="77777777" w:rsidR="00043C65" w:rsidRDefault="00975B04">
      <w:bookmarkStart w:id="22" w:name="_Toc227748016"/>
      <w:r>
        <w:t>Information queries</w:t>
      </w:r>
      <w:r>
        <w:t xml:space="preserve"> (4)</w:t>
      </w:r>
      <w:bookmarkEnd w:id="22"/>
    </w:p>
    <w:p w14:paraId="7A68D70A" w14:textId="77777777" w:rsidR="00043C65" w:rsidRDefault="00975B04">
      <w:pPr>
        <w:numPr>
          <w:ilvl w:val="0"/>
          <w:numId w:val="1"/>
        </w:numPr>
      </w:pPr>
      <w:r>
        <w:t>CurrentTaskInfo — returns the current or next assigned task name</w:t>
      </w:r>
    </w:p>
    <w:p w14:paraId="230E91B2" w14:textId="77777777" w:rsidR="00043C65" w:rsidRDefault="00975B04">
      <w:pPr>
        <w:numPr>
          <w:ilvl w:val="0"/>
          <w:numId w:val="1"/>
        </w:numPr>
      </w:pPr>
      <w:r>
        <w:t>CurrentTaskSteps — lists all steps for the current task</w:t>
      </w:r>
    </w:p>
    <w:p w14:paraId="00F82545" w14:textId="77777777" w:rsidR="00043C65" w:rsidRDefault="00975B04">
      <w:pPr>
        <w:numPr>
          <w:ilvl w:val="0"/>
          <w:numId w:val="1"/>
        </w:numPr>
      </w:pPr>
      <w:r>
        <w:t>ListTasks — lists all tasks assigned to the employee's rank</w:t>
      </w:r>
    </w:p>
    <w:p w14:paraId="4ABA861B" w14:textId="77777777" w:rsidR="00043C65" w:rsidRDefault="00975B04">
      <w:pPr>
        <w:numPr>
          <w:ilvl w:val="0"/>
          <w:numId w:val="1"/>
        </w:numPr>
      </w:pPr>
      <w:r>
        <w:t>ListSelectedTasks — lists tasks selected for the current session</w:t>
      </w:r>
    </w:p>
    <w:p w14:paraId="70B7A2EE" w14:textId="77777777" w:rsidR="00043C65" w:rsidRDefault="00975B04">
      <w:bookmarkStart w:id="23" w:name="_Toc227748017"/>
      <w:r>
        <w:t>Session management (4)</w:t>
      </w:r>
      <w:bookmarkEnd w:id="23"/>
    </w:p>
    <w:p w14:paraId="4FF28A0F" w14:textId="77777777" w:rsidR="00043C65" w:rsidRDefault="00975B04">
      <w:pPr>
        <w:numPr>
          <w:ilvl w:val="0"/>
          <w:numId w:val="1"/>
        </w:numPr>
      </w:pPr>
      <w:r>
        <w:t>Help — returns stage-aware available input guidance</w:t>
      </w:r>
    </w:p>
    <w:p w14:paraId="26A73632" w14:textId="77777777" w:rsidR="00043C65" w:rsidRDefault="00975B04">
      <w:pPr>
        <w:numPr>
          <w:ilvl w:val="0"/>
          <w:numId w:val="1"/>
        </w:numPr>
      </w:pPr>
      <w:r>
        <w:t>ResetShift — zeroes all contexts and restarts identification from any stage</w:t>
      </w:r>
    </w:p>
    <w:p w14:paraId="77D6E059" w14:textId="77777777" w:rsidR="00043C65" w:rsidRDefault="00975B04">
      <w:pPr>
        <w:numPr>
          <w:ilvl w:val="0"/>
          <w:numId w:val="1"/>
        </w:numPr>
      </w:pPr>
      <w:r>
        <w:t>CancelSelection — cancels an in-progress task selection</w:t>
      </w:r>
    </w:p>
    <w:p w14:paraId="09699B6A" w14:textId="77777777" w:rsidR="00043C65" w:rsidRDefault="00975B04">
      <w:pPr>
        <w:numPr>
          <w:ilvl w:val="0"/>
          <w:numId w:val="1"/>
        </w:numPr>
      </w:pPr>
      <w:r>
        <w:t xml:space="preserve">Default Fallback Intent — catches </w:t>
      </w:r>
      <w:r>
        <w:t>unrecognised input; backend applies rerouting before this fires</w:t>
      </w:r>
    </w:p>
    <w:p w14:paraId="337BE655" w14:textId="77777777" w:rsidR="00043C65" w:rsidRDefault="00975B04">
      <w:bookmarkStart w:id="24" w:name="_Toc227748018"/>
      <w:r>
        <w:t>System (2)</w:t>
      </w:r>
      <w:bookmarkEnd w:id="24"/>
    </w:p>
    <w:p w14:paraId="334026E4" w14:textId="77777777" w:rsidR="00043C65" w:rsidRDefault="00975B04">
      <w:pPr>
        <w:numPr>
          <w:ilvl w:val="0"/>
          <w:numId w:val="1"/>
        </w:numPr>
      </w:pPr>
      <w:r>
        <w:t>Default Welcome Intent — greeting on first session open</w:t>
      </w:r>
    </w:p>
    <w:p w14:paraId="3F20D4C4" w14:textId="77777777" w:rsidR="00043C65" w:rsidRDefault="00975B04">
      <w:pPr>
        <w:numPr>
          <w:ilvl w:val="0"/>
          <w:numId w:val="1"/>
        </w:numPr>
      </w:pPr>
      <w:r>
        <w:t>CancelSelection — cancels task selection mid-flow</w:t>
      </w:r>
    </w:p>
    <w:p w14:paraId="698F382B" w14:textId="77777777" w:rsidR="009220CE" w:rsidRDefault="009220CE"/>
    <w:p w14:paraId="366AC913" w14:textId="77777777" w:rsidR="00043C65" w:rsidRDefault="00975B04">
      <w:pPr>
        <w:pStyle w:val="Heading2"/>
      </w:pPr>
      <w:bookmarkStart w:id="25" w:name="_Toc227748019"/>
      <w:bookmarkStart w:id="26" w:name="_Toc231436976"/>
      <w:r>
        <w:t>3.3 Context Lifecycle and State Stages</w:t>
      </w:r>
      <w:bookmarkEnd w:id="25"/>
      <w:bookmarkEnd w:id="26"/>
    </w:p>
    <w:p w14:paraId="39B0B69E" w14:textId="77777777" w:rsidR="00043C65" w:rsidRDefault="00975B04">
      <w:r>
        <w:lastRenderedPageBreak/>
        <w:t>Dialogflow output contexts carry th</w:t>
      </w:r>
      <w:r>
        <w:t xml:space="preserve">e full session state across stateless HTTP calls. Seven named contexts govern the conversation flow; each carries a lifespan count and a JSON parameters payload </w:t>
      </w:r>
      <w:r>
        <w:rPr>
          <w:i/>
          <w:iCs/>
        </w:rPr>
        <w:t>(Google LLC, 2024; Casciaro &amp; Mammino, 2020)</w:t>
      </w:r>
      <w:r>
        <w:t>:</w:t>
      </w:r>
    </w:p>
    <w:p w14:paraId="4B5AA7A3" w14:textId="77777777" w:rsidR="009220CE" w:rsidRDefault="00975B0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7"/>
        <w:gridCol w:w="1181"/>
        <w:gridCol w:w="4346"/>
      </w:tblGrid>
      <w:tr w:rsidR="00043C65" w14:paraId="700E8C2D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DDE2B1" w14:textId="77777777" w:rsidR="00043C65" w:rsidRDefault="00975B0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lastRenderedPageBreak/>
              <w:t>Context name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4E8F45" w14:textId="77777777" w:rsidR="00043C65" w:rsidRDefault="00975B0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Lifespan</w:t>
            </w:r>
          </w:p>
        </w:tc>
        <w:tc>
          <w:tcPr>
            <w:tcW w:w="6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DB245C" w14:textId="77777777" w:rsidR="00043C65" w:rsidRDefault="00975B0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Active during</w:t>
            </w:r>
          </w:p>
        </w:tc>
      </w:tr>
      <w:tr w:rsidR="00043C65" w14:paraId="64F96DF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24815F" w14:textId="77777777" w:rsidR="00043C65" w:rsidRDefault="00975B04">
            <w:pPr>
              <w:spacing w:after="120"/>
            </w:pPr>
            <w:r>
              <w:rPr>
                <w:color w:val="9C9CA1"/>
              </w:rPr>
              <w:t>employee_i</w:t>
            </w:r>
            <w:r>
              <w:rPr>
                <w:color w:val="9C9CA1"/>
              </w:rPr>
              <w:t>nitiate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84106D" w14:textId="77777777" w:rsidR="00043C65" w:rsidRDefault="00975B04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76E343" w14:textId="77777777" w:rsidR="00043C65" w:rsidRDefault="00975B04">
            <w:pPr>
              <w:spacing w:after="120"/>
            </w:pPr>
            <w:r>
              <w:rPr>
                <w:color w:val="9C9CA1"/>
              </w:rPr>
              <w:t>Session start — awaiting 4-digit employee ID</w:t>
            </w:r>
          </w:p>
        </w:tc>
      </w:tr>
      <w:tr w:rsidR="00043C65" w14:paraId="300A6AD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FD44EC" w14:textId="77777777" w:rsidR="00043C65" w:rsidRDefault="00975B04">
            <w:pPr>
              <w:spacing w:after="120"/>
            </w:pPr>
            <w:r>
              <w:rPr>
                <w:color w:val="9C9CA1"/>
              </w:rPr>
              <w:t>employee_pending_confirm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49EC8C" w14:textId="77777777" w:rsidR="00043C65" w:rsidRDefault="00975B04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049665" w14:textId="77777777" w:rsidR="00043C65" w:rsidRDefault="00975B04">
            <w:pPr>
              <w:spacing w:after="120"/>
            </w:pPr>
            <w:r>
              <w:rPr>
                <w:color w:val="9C9CA1"/>
              </w:rPr>
              <w:t>Employee record found — awaiting yes/no identity confirmation</w:t>
            </w:r>
          </w:p>
        </w:tc>
      </w:tr>
      <w:tr w:rsidR="00043C65" w14:paraId="7BDF3B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B2C01C" w14:textId="77777777" w:rsidR="00043C65" w:rsidRDefault="00975B04">
            <w:pPr>
              <w:spacing w:after="120"/>
            </w:pPr>
            <w:r>
              <w:rPr>
                <w:color w:val="9C9CA1"/>
              </w:rPr>
              <w:t>employee_ready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80B681" w14:textId="77777777" w:rsidR="00043C65" w:rsidRDefault="00975B04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E665E1" w14:textId="77777777" w:rsidR="00043C65" w:rsidRDefault="00975B04">
            <w:pPr>
              <w:spacing w:after="120"/>
            </w:pPr>
            <w:r>
              <w:rPr>
                <w:color w:val="9C9CA1"/>
              </w:rPr>
              <w:t>Identity confirmed — rank has no configured tasks</w:t>
            </w:r>
          </w:p>
        </w:tc>
      </w:tr>
      <w:tr w:rsidR="00043C65" w14:paraId="17BB62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FEA577" w14:textId="77777777" w:rsidR="00043C65" w:rsidRDefault="00975B04">
            <w:pPr>
              <w:spacing w:after="120"/>
            </w:pPr>
            <w:r>
              <w:rPr>
                <w:color w:val="9C9CA1"/>
              </w:rPr>
              <w:t>shift_ready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1E9F51" w14:textId="77777777" w:rsidR="00043C65" w:rsidRDefault="00975B04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D2E581" w14:textId="77777777" w:rsidR="00043C65" w:rsidRDefault="00975B04">
            <w:pPr>
              <w:spacing w:after="120"/>
            </w:pPr>
            <w:r>
              <w:rPr>
                <w:color w:val="9C9CA1"/>
              </w:rPr>
              <w:t xml:space="preserve">Identity confirmed — </w:t>
            </w:r>
            <w:r>
              <w:rPr>
                <w:color w:val="9C9CA1"/>
              </w:rPr>
              <w:t>task list loaded, awaiting first task start</w:t>
            </w:r>
          </w:p>
        </w:tc>
      </w:tr>
      <w:tr w:rsidR="00043C65" w14:paraId="6869C87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AF49ED" w14:textId="77777777" w:rsidR="00043C65" w:rsidRDefault="00975B04">
            <w:pPr>
              <w:spacing w:after="120"/>
            </w:pPr>
            <w:r>
              <w:rPr>
                <w:color w:val="9C9CA1"/>
              </w:rPr>
              <w:t>task_start_confirm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B3D1B5" w14:textId="77777777" w:rsidR="00043C65" w:rsidRDefault="00975B04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80C09A" w14:textId="77777777" w:rsidR="00043C65" w:rsidRDefault="00975B04">
            <w:pPr>
              <w:spacing w:after="120"/>
            </w:pPr>
            <w:r>
              <w:rPr>
                <w:color w:val="9C9CA1"/>
              </w:rPr>
              <w:t>Next task offered — awaiting yes/no to proceed</w:t>
            </w:r>
          </w:p>
        </w:tc>
      </w:tr>
      <w:tr w:rsidR="00043C65" w14:paraId="0556BC6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3C32A8" w14:textId="77777777" w:rsidR="00043C65" w:rsidRDefault="00975B04">
            <w:pPr>
              <w:spacing w:after="120"/>
            </w:pPr>
            <w:r>
              <w:rPr>
                <w:color w:val="9C9CA1"/>
              </w:rPr>
              <w:t>task_active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701E10" w14:textId="77777777" w:rsidR="00043C65" w:rsidRDefault="00975B04">
            <w:pPr>
              <w:spacing w:after="120"/>
            </w:pPr>
            <w:r>
              <w:rPr>
                <w:color w:val="9C9CA1"/>
              </w:rPr>
              <w:t>20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3E2D24" w14:textId="77777777" w:rsidR="00043C65" w:rsidRDefault="00975B04">
            <w:pPr>
              <w:spacing w:after="120"/>
            </w:pPr>
            <w:r>
              <w:rPr>
                <w:color w:val="9C9CA1"/>
              </w:rPr>
              <w:t>Task in progress — step navigation active (high lifespan for multi-turn navigation)</w:t>
            </w:r>
          </w:p>
        </w:tc>
      </w:tr>
      <w:tr w:rsidR="00043C65" w14:paraId="709DF76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86C535" w14:textId="77777777" w:rsidR="00043C65" w:rsidRDefault="00975B04">
            <w:pPr>
              <w:spacing w:after="120"/>
            </w:pPr>
            <w:r>
              <w:rPr>
                <w:color w:val="9C9CA1"/>
              </w:rPr>
              <w:t>shift_finish_confirm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4883E2" w14:textId="77777777" w:rsidR="00043C65" w:rsidRDefault="00975B04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F831DE" w14:textId="77777777" w:rsidR="00043C65" w:rsidRDefault="00975B04">
            <w:pPr>
              <w:spacing w:after="120"/>
            </w:pPr>
            <w:r>
              <w:rPr>
                <w:color w:val="9C9CA1"/>
              </w:rPr>
              <w:t xml:space="preserve">All tasks </w:t>
            </w:r>
            <w:r>
              <w:rPr>
                <w:color w:val="9C9CA1"/>
              </w:rPr>
              <w:t>complete — awaiting shift-end confirmation</w:t>
            </w:r>
          </w:p>
        </w:tc>
      </w:tr>
    </w:tbl>
    <w:p w14:paraId="7728F7AA" w14:textId="77777777" w:rsidR="009220CE" w:rsidRDefault="009220CE"/>
    <w:p w14:paraId="79B23F72" w14:textId="77777777" w:rsidR="00043C65" w:rsidRDefault="00975B04">
      <w:r>
        <w:t xml:space="preserve">Context parameters carried in each object include: employee ID, display name, rank, current task name, step index, selected and remaining task lists, shift start timestamp, repeat counter, and back counter. The </w:t>
      </w:r>
      <w:r>
        <w:t xml:space="preserve">server holds no session memory — all state is reconstructed from context parameters on every webhook call </w:t>
      </w:r>
      <w:r>
        <w:rPr>
          <w:i/>
          <w:iCs/>
        </w:rPr>
        <w:t>(Google LLC, 2024)</w:t>
      </w:r>
      <w:r>
        <w:t>.</w:t>
      </w:r>
    </w:p>
    <w:p w14:paraId="46390102" w14:textId="77777777" w:rsidR="009220CE" w:rsidRDefault="009220CE"/>
    <w:p w14:paraId="13E888AA" w14:textId="77777777" w:rsidR="00043C65" w:rsidRDefault="00975B04">
      <w:pPr>
        <w:pStyle w:val="Heading1"/>
      </w:pPr>
      <w:bookmarkStart w:id="27" w:name="_Toc227748020"/>
      <w:bookmarkStart w:id="28" w:name="_Toc231436977"/>
      <w:r>
        <w:t>4. Codebase — JavaScript Modules</w:t>
      </w:r>
      <w:bookmarkEnd w:id="27"/>
      <w:bookmarkEnd w:id="28"/>
    </w:p>
    <w:p w14:paraId="5ACF9A8D" w14:textId="77777777" w:rsidR="00043C65" w:rsidRDefault="00975B04">
      <w:r>
        <w:t>The backend comprises 11 JavaScript modules under Node.js 18 in CommonJS format ("type": "common</w:t>
      </w:r>
      <w:r>
        <w:t>js" in package.json). Each module has a single responsibility. The following sub-sections document every function, technique, and dependency.</w:t>
      </w:r>
    </w:p>
    <w:p w14:paraId="69690749" w14:textId="77777777" w:rsidR="00043C65" w:rsidRDefault="00975B04">
      <w:pPr>
        <w:pStyle w:val="Heading2"/>
      </w:pPr>
      <w:bookmarkStart w:id="29" w:name="_Toc227748021"/>
      <w:bookmarkStart w:id="30" w:name="_Toc231436978"/>
      <w:bookmarkEnd w:id="29"/>
      <w:r>
        <w:lastRenderedPageBreak/>
        <w:t>4. 1</w:t>
      </w:r>
      <w:bookmarkEnd w:id="30"/>
    </w:p>
    <w:p w14:paraId="7D496338" w14:textId="77777777" w:rsidR="009220CE" w:rsidRDefault="00975B04">
      <w:r>
        <w:t>index.js — Server and Conversation Engine</w:t>
      </w:r>
    </w:p>
    <w:p w14:paraId="0370442C" w14:textId="77777777" w:rsidR="00043C65" w:rsidRDefault="00975B04">
      <w:r>
        <w:t>The central module. It initialises</w:t>
      </w:r>
      <w:r>
        <w:t xml:space="preserve"> the Express HTTP server </w:t>
      </w:r>
      <w:r>
        <w:rPr>
          <w:i/>
          <w:iCs/>
        </w:rPr>
        <w:t>(Holowaychuk, 2023)</w:t>
      </w:r>
      <w:r>
        <w:t>, registers all routes and middleware, and implements the complete Dialogflow webhook handler on POST /.</w:t>
      </w:r>
    </w:p>
    <w:p w14:paraId="04F403F6" w14:textId="77777777" w:rsidR="00043C65" w:rsidRDefault="00975B04">
      <w:pPr>
        <w:pStyle w:val="Heading1"/>
      </w:pPr>
      <w:bookmarkStart w:id="31" w:name="_Toc227748022"/>
      <w:bookmarkStart w:id="32" w:name="_Toc231436979"/>
      <w:r>
        <w:t>Server initialisation</w:t>
      </w:r>
      <w:bookmarkEnd w:id="31"/>
      <w:bookmarkEnd w:id="32"/>
    </w:p>
    <w:p w14:paraId="20489BC8" w14:textId="77777777" w:rsidR="00043C65" w:rsidRDefault="00975B04">
      <w:r>
        <w:t>express.json({ limit: '2mb' }) parses incoming JSON and enforces a 2 MB size cap, suf</w:t>
      </w:r>
      <w:r>
        <w:t xml:space="preserve">ficient for Dialogflow payloads with nested context objects </w:t>
      </w:r>
      <w:r>
        <w:rPr>
          <w:i/>
          <w:iCs/>
        </w:rPr>
        <w:t>(Holowaychuk, 2023)</w:t>
      </w:r>
      <w:r>
        <w:t xml:space="preserve">. process.env.PORT provides the port with a fallback of 3000 </w:t>
      </w:r>
      <w:r>
        <w:rPr>
          <w:i/>
          <w:iCs/>
        </w:rPr>
        <w:t>(Wiggins, 2017)</w:t>
      </w:r>
      <w:r>
        <w:t xml:space="preserve">. The startServer() async function calls ensureSchema() before opening the listener, preventing race </w:t>
      </w:r>
      <w:r>
        <w:t xml:space="preserve">conditions between schema migration and the first request </w:t>
      </w:r>
      <w:r>
        <w:rPr>
          <w:i/>
          <w:iCs/>
        </w:rPr>
        <w:t>(Casciaro &amp; Mammino, 2020)</w:t>
      </w:r>
      <w:r>
        <w:t>.</w:t>
      </w:r>
    </w:p>
    <w:p w14:paraId="1C8D0FF7" w14:textId="77777777" w:rsidR="00043C65" w:rsidRDefault="00975B04">
      <w:bookmarkStart w:id="33" w:name="_Toc227748023"/>
      <w:r>
        <w:t>buildResetContexts()</w:t>
      </w:r>
      <w:bookmarkEnd w:id="33"/>
    </w:p>
    <w:p w14:paraId="6AAA3512" w14:textId="77777777" w:rsidR="00043C65" w:rsidRDefault="00975B04">
      <w:r>
        <w:t xml:space="preserve">Returns an array of seven context objects that zero all active contexts and reactivate employee_initiate with a fresh lifespan. Called by ResetShift and ConfirmShiftEnd to ensure no stale state leaks into the next session </w:t>
      </w:r>
      <w:r>
        <w:rPr>
          <w:i/>
          <w:iCs/>
        </w:rPr>
        <w:t>(Google LLC, 2024)</w:t>
      </w:r>
      <w:r>
        <w:t>.</w:t>
      </w:r>
    </w:p>
    <w:p w14:paraId="1EC2D22D" w14:textId="77777777" w:rsidR="00043C65" w:rsidRDefault="00975B04">
      <w:pPr>
        <w:pStyle w:val="Heading1"/>
      </w:pPr>
      <w:bookmarkStart w:id="34" w:name="_Toc227748024"/>
      <w:bookmarkStart w:id="35" w:name="_Toc231436980"/>
      <w:r>
        <w:t>CONTEXT_LIFE —</w:t>
      </w:r>
      <w:r>
        <w:t xml:space="preserve"> lifespan constants</w:t>
      </w:r>
      <w:bookmarkEnd w:id="34"/>
      <w:bookmarkEnd w:id="35"/>
    </w:p>
    <w:p w14:paraId="3305CBA2" w14:textId="77777777" w:rsidR="00043C65" w:rsidRDefault="00975B04">
      <w:r>
        <w:t xml:space="preserve">A single object centralising all context lifespan integers. Using named constants rather than inline literals follows the DRY principle </w:t>
      </w:r>
      <w:r>
        <w:rPr>
          <w:i/>
          <w:iCs/>
        </w:rPr>
        <w:t>(Hunt &amp; Thomas, 1999)</w:t>
      </w:r>
      <w:r>
        <w:t>. taskActive uses 20 to persist across multiple step navigation turns without e</w:t>
      </w:r>
      <w:r>
        <w:t>xpiry; all confirmation stages use 5.</w:t>
      </w:r>
    </w:p>
    <w:p w14:paraId="0061E40A" w14:textId="77777777" w:rsidR="00043C65" w:rsidRDefault="00975B04">
      <w:bookmarkStart w:id="36" w:name="_Toc227748025"/>
      <w:r>
        <w:t>canonicalIntent()</w:t>
      </w:r>
      <w:bookmarkEnd w:id="36"/>
    </w:p>
    <w:p w14:paraId="46761379" w14:textId="77777777" w:rsidR="00043C65" w:rsidRDefault="00975B04">
      <w:r>
        <w:lastRenderedPageBreak/>
        <w:t>Maps raw Dialogflow intent names to canonical names via a static alias dictionary (e.g. ConfirmNextTask → ConfirmStartNextTask). Decouples internal naming from Dialogflow display names, allowing Dialo</w:t>
      </w:r>
      <w:r>
        <w:t xml:space="preserve">gflow-side renames without backend changes </w:t>
      </w:r>
      <w:r>
        <w:rPr>
          <w:i/>
          <w:iCs/>
        </w:rPr>
        <w:t>(Fowler, 2002)</w:t>
      </w:r>
      <w:r>
        <w:t>.</w:t>
      </w:r>
    </w:p>
    <w:p w14:paraId="3AD5D982" w14:textId="77777777" w:rsidR="00043C65" w:rsidRDefault="00975B04">
      <w:bookmarkStart w:id="37" w:name="_Toc227748026"/>
      <w:r>
        <w:t>getStage() and getStageContext()</w:t>
      </w:r>
      <w:bookmarkEnd w:id="37"/>
    </w:p>
    <w:p w14:paraId="39061C34" w14:textId="77777777" w:rsidR="009220CE" w:rsidRDefault="00975B04">
      <w:r>
        <w:br w:type="page"/>
      </w:r>
    </w:p>
    <w:p w14:paraId="3A74D7C6" w14:textId="77777777" w:rsidR="00043C65" w:rsidRDefault="00975B04">
      <w:r>
        <w:lastRenderedPageBreak/>
        <w:t xml:space="preserve">getStage(contexts) performs priority-ordered presence checks on the outputContexts array to determine the active conversation stage — implementing a Finite State </w:t>
      </w:r>
      <w:r>
        <w:t xml:space="preserve">Machine (FSM) pattern </w:t>
      </w:r>
      <w:r>
        <w:rPr>
          <w:i/>
          <w:iCs/>
        </w:rPr>
        <w:t>(Hopcroft et al., 2006)</w:t>
      </w:r>
      <w:r>
        <w:t>. getStageContext() returns the highest-priority active context object for reading carried parameters.</w:t>
      </w:r>
    </w:p>
    <w:p w14:paraId="2F869B73" w14:textId="77777777" w:rsidR="00043C65" w:rsidRDefault="00975B04">
      <w:bookmarkStart w:id="38" w:name="_Toc227748027"/>
      <w:r>
        <w:t>rerouteMisclassifiedIntent()</w:t>
      </w:r>
      <w:bookmarkEnd w:id="38"/>
    </w:p>
    <w:p w14:paraId="5A06606B" w14:textId="77777777" w:rsidR="00043C65" w:rsidRDefault="00975B04">
      <w:r>
        <w:t xml:space="preserve">Overrides Dialogflow's classification when the raw user text is unambiguous at </w:t>
      </w:r>
      <w:r>
        <w:t xml:space="preserve">the current stage. For example, literal "yes" during task_start_confirm is mapped to ConfirmStartNextTask regardless of NLU output. Significantly improves robustness for short utterances that frequently confuse NLU models </w:t>
      </w:r>
      <w:r>
        <w:rPr>
          <w:i/>
          <w:iCs/>
        </w:rPr>
        <w:t>(Jurafsky &amp; Martin, 2023)</w:t>
      </w:r>
      <w:r>
        <w:t>.</w:t>
      </w:r>
    </w:p>
    <w:p w14:paraId="41ADDA50" w14:textId="77777777" w:rsidR="00043C65" w:rsidRDefault="00975B04">
      <w:bookmarkStart w:id="39" w:name="_Toc227748028"/>
      <w:r>
        <w:t>isIdent</w:t>
      </w:r>
      <w:r>
        <w:t>ificationBlocked()</w:t>
      </w:r>
      <w:bookmarkEnd w:id="39"/>
    </w:p>
    <w:p w14:paraId="459D090D" w14:textId="77777777" w:rsidR="00043C65" w:rsidRDefault="00975B04">
      <w:r>
        <w:t>Returns true when IdentifyEmployee fires during stages where identification is already complete (employee_ready, shift_ready, task_start_confirm, task_active, shift_finish_confirm). Prevents employees from accidentally restarting identif</w:t>
      </w:r>
      <w:r>
        <w:t>ication mid-session.</w:t>
      </w:r>
    </w:p>
    <w:p w14:paraId="34711755" w14:textId="77777777" w:rsidR="00043C65" w:rsidRDefault="00975B04">
      <w:bookmarkStart w:id="40" w:name="_Toc227748029"/>
      <w:r>
        <w:t>findEmployeeFromInput() and respondToIdentificationResult()</w:t>
      </w:r>
      <w:bookmarkEnd w:id="40"/>
    </w:p>
    <w:p w14:paraId="7198E906" w14:textId="77777777" w:rsidR="00043C65" w:rsidRDefault="00975B04">
      <w:r>
        <w:t xml:space="preserve">findEmployeeFromInput() validates a 4-digit format via looksLikeEmployeeId() then queries the DB, returning a typed result with statuses missing, bad_id, not_found, or found. </w:t>
      </w:r>
      <w:r>
        <w:t xml:space="preserve">respondToIdentificationResult() converts each status into a specific, descriptive Dialogflow response </w:t>
      </w:r>
      <w:r>
        <w:rPr>
          <w:i/>
          <w:iCs/>
        </w:rPr>
        <w:t>(Norman, 2013)</w:t>
      </w:r>
      <w:r>
        <w:t>.</w:t>
      </w:r>
    </w:p>
    <w:p w14:paraId="12308085" w14:textId="77777777" w:rsidR="00043C65" w:rsidRDefault="00975B04">
      <w:bookmarkStart w:id="41" w:name="_Toc227748030"/>
      <w:r>
        <w:t>buildHelpResponse() and buildFallbackResponse()</w:t>
      </w:r>
      <w:bookmarkEnd w:id="41"/>
    </w:p>
    <w:p w14:paraId="69BF332C" w14:textId="77777777" w:rsidR="00043C65" w:rsidRDefault="00975B04">
      <w:r>
        <w:t>Both read the current stage and return contextually appropriate responses — help describes</w:t>
      </w:r>
      <w:r>
        <w:t xml:space="preserve"> available inputs, fallback echoes the unrecognised input with valid alternatives. Both preserve context state, ensuring no data loss on unexpected input </w:t>
      </w:r>
      <w:r>
        <w:rPr>
          <w:i/>
          <w:iCs/>
        </w:rPr>
        <w:t>(Google LLC, 2024)</w:t>
      </w:r>
      <w:r>
        <w:t>.</w:t>
      </w:r>
    </w:p>
    <w:p w14:paraId="671B1C6A" w14:textId="77777777" w:rsidR="00043C65" w:rsidRDefault="00975B04">
      <w:bookmarkStart w:id="42" w:name="_Toc227748031"/>
      <w:r>
        <w:t>logCsvEvent()</w:t>
      </w:r>
      <w:bookmarkEnd w:id="42"/>
    </w:p>
    <w:p w14:paraId="161DEAE6" w14:textId="77777777" w:rsidR="009220CE" w:rsidRDefault="00975B04">
      <w:r>
        <w:lastRenderedPageBreak/>
        <w:br w:type="page"/>
      </w:r>
    </w:p>
    <w:p w14:paraId="14C92B9C" w14:textId="77777777" w:rsidR="00043C65" w:rsidRDefault="00975B04">
      <w:r>
        <w:lastRenderedPageBreak/>
        <w:t>A local async helper that builds the 18-column CSV row from curren</w:t>
      </w:r>
      <w:r>
        <w:t xml:space="preserve">t context parameters and event metadata, then delegates to appendLogRow() from csvLogService.js. Invoked at every significant transition: shift start, task start, step advancement, step repeat, step back, task completion, and shift end. Uses async/await </w:t>
      </w:r>
      <w:r>
        <w:rPr>
          <w:i/>
          <w:iCs/>
        </w:rPr>
        <w:t>(E</w:t>
      </w:r>
      <w:r>
        <w:rPr>
          <w:i/>
          <w:iCs/>
        </w:rPr>
        <w:t>CMA International, 2017)</w:t>
      </w:r>
      <w:r>
        <w:t xml:space="preserve"> for non-blocking I/O consistent with Node.js's event-loop architecture </w:t>
      </w:r>
      <w:r>
        <w:rPr>
          <w:i/>
          <w:iCs/>
        </w:rPr>
        <w:t>(Casciaro &amp; Mammino, 2020)</w:t>
      </w:r>
      <w:r>
        <w:t>.</w:t>
      </w:r>
    </w:p>
    <w:p w14:paraId="049AC00A" w14:textId="77777777" w:rsidR="00043C65" w:rsidRDefault="00975B04">
      <w:bookmarkStart w:id="43" w:name="_Toc227748032"/>
      <w:r>
        <w:t>buildStartTaskResponse()</w:t>
      </w:r>
      <w:bookmarkEnd w:id="43"/>
    </w:p>
    <w:p w14:paraId="3FC5F43C" w14:textId="77777777" w:rsidR="00043C65" w:rsidRDefault="00975B04">
      <w:r>
        <w:t>Shared entry point called by ConfirmStartNextTask from both task_start_confirm and shift_ready contexts. Fe</w:t>
      </w:r>
      <w:r>
        <w:t>tches the task from the DB, validates it has steps, logs a task_started event, and activates task_active with step_index: 0 and a task_started_at timestamp.</w:t>
      </w:r>
    </w:p>
    <w:p w14:paraId="283768E8" w14:textId="77777777" w:rsidR="00043C65" w:rsidRDefault="00975B04">
      <w:bookmarkStart w:id="44" w:name="_Toc227748033"/>
      <w:r>
        <w:t>Intent handlers</w:t>
      </w:r>
      <w:bookmarkEnd w:id="44"/>
    </w:p>
    <w:p w14:paraId="70C04E37" w14:textId="77777777" w:rsidR="009220CE" w:rsidRDefault="00975B0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8"/>
        <w:gridCol w:w="6376"/>
      </w:tblGrid>
      <w:tr w:rsidR="00043C65" w14:paraId="5D2F6164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858E31" w14:textId="77777777" w:rsidR="00043C65" w:rsidRDefault="00975B0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lastRenderedPageBreak/>
              <w:t>Intent</w:t>
            </w:r>
          </w:p>
        </w:tc>
        <w:tc>
          <w:tcPr>
            <w:tcW w:w="7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ACAB2B" w14:textId="77777777" w:rsidR="00043C65" w:rsidRDefault="00975B0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Handler behaviour</w:t>
            </w:r>
          </w:p>
        </w:tc>
      </w:tr>
      <w:tr w:rsidR="00043C65" w14:paraId="6B76975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B8322F" w14:textId="77777777" w:rsidR="00043C65" w:rsidRDefault="00975B04">
            <w:pPr>
              <w:spacing w:after="120"/>
            </w:pPr>
            <w:r>
              <w:rPr>
                <w:color w:val="9C9CA1"/>
              </w:rPr>
              <w:t>IdentifyEmployee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6A34C1" w14:textId="77777777" w:rsidR="00043C65" w:rsidRDefault="00975B04">
            <w:pPr>
              <w:spacing w:after="120"/>
            </w:pPr>
            <w:r>
              <w:rPr>
                <w:color w:val="9C9CA1"/>
              </w:rPr>
              <w:t xml:space="preserve">Validates 4-digit ID, queries DB, </w:t>
            </w:r>
            <w:r>
              <w:rPr>
                <w:color w:val="9C9CA1"/>
              </w:rPr>
              <w:t>presents employee for confirmation</w:t>
            </w:r>
          </w:p>
        </w:tc>
      </w:tr>
      <w:tr w:rsidR="00043C65" w14:paraId="76793AD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99E763" w14:textId="77777777" w:rsidR="00043C65" w:rsidRDefault="00975B04">
            <w:pPr>
              <w:spacing w:after="120"/>
            </w:pPr>
            <w:r>
              <w:rPr>
                <w:color w:val="9C9CA1"/>
              </w:rPr>
              <w:t>ConfirmEmployee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4E8CB9" w14:textId="77777777" w:rsidR="00043C65" w:rsidRDefault="00975B04">
            <w:pPr>
              <w:spacing w:after="120"/>
            </w:pPr>
            <w:r>
              <w:rPr>
                <w:color w:val="9C9CA1"/>
              </w:rPr>
              <w:t>Loads tasks for rank, logs shift_started, advances to shift_ready</w:t>
            </w:r>
          </w:p>
        </w:tc>
      </w:tr>
      <w:tr w:rsidR="00043C65" w14:paraId="216E496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D26B2C" w14:textId="77777777" w:rsidR="00043C65" w:rsidRDefault="00975B04">
            <w:pPr>
              <w:spacing w:after="120"/>
            </w:pPr>
            <w:r>
              <w:rPr>
                <w:color w:val="9C9CA1"/>
              </w:rPr>
              <w:t>RejectEmployee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664B94" w14:textId="77777777" w:rsidR="00043C65" w:rsidRDefault="00975B04">
            <w:pPr>
              <w:spacing w:after="120"/>
            </w:pPr>
            <w:r>
              <w:rPr>
                <w:color w:val="9C9CA1"/>
              </w:rPr>
              <w:t>Clears pending context, returns to employee_initiate</w:t>
            </w:r>
          </w:p>
        </w:tc>
      </w:tr>
      <w:tr w:rsidR="00043C65" w14:paraId="14464C2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01D533" w14:textId="77777777" w:rsidR="00043C65" w:rsidRDefault="00975B04">
            <w:pPr>
              <w:spacing w:after="120"/>
            </w:pPr>
            <w:r>
              <w:rPr>
                <w:color w:val="9C9CA1"/>
              </w:rPr>
              <w:t>ConfirmStartNextTask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5CB988" w14:textId="77777777" w:rsidR="00043C65" w:rsidRDefault="00975B04">
            <w:pPr>
              <w:spacing w:after="120"/>
            </w:pPr>
            <w:r>
              <w:rPr>
                <w:color w:val="9C9CA1"/>
              </w:rPr>
              <w:t xml:space="preserve">Calls </w:t>
            </w:r>
            <w:r>
              <w:rPr>
                <w:color w:val="9C9CA1"/>
              </w:rPr>
              <w:t>buildStartTaskResponse(), activates task_active at step 1</w:t>
            </w:r>
          </w:p>
        </w:tc>
      </w:tr>
      <w:tr w:rsidR="00043C65" w14:paraId="057CA31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E370E4" w14:textId="77777777" w:rsidR="00043C65" w:rsidRDefault="00975B04">
            <w:pPr>
              <w:spacing w:after="120"/>
            </w:pPr>
            <w:r>
              <w:rPr>
                <w:color w:val="9C9CA1"/>
              </w:rPr>
              <w:t>RejectStartNextTask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6ED20B" w14:textId="77777777" w:rsidR="00043C65" w:rsidRDefault="00975B04">
            <w:pPr>
              <w:spacing w:after="120"/>
            </w:pPr>
            <w:r>
              <w:rPr>
                <w:color w:val="9C9CA1"/>
              </w:rPr>
              <w:t>Preserves task_start_confirm context, waits</w:t>
            </w:r>
          </w:p>
        </w:tc>
      </w:tr>
      <w:tr w:rsidR="00043C65" w14:paraId="299063F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89CB47" w14:textId="77777777" w:rsidR="00043C65" w:rsidRDefault="00975B04">
            <w:pPr>
              <w:spacing w:after="120"/>
            </w:pPr>
            <w:r>
              <w:rPr>
                <w:color w:val="9C9CA1"/>
              </w:rPr>
              <w:t>Next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482A6C" w14:textId="77777777" w:rsidR="00043C65" w:rsidRDefault="00975B04">
            <w:pPr>
              <w:spacing w:after="120"/>
            </w:pPr>
            <w:r>
              <w:rPr>
                <w:color w:val="9C9CA1"/>
              </w:rPr>
              <w:t>Increments step_index if not at last step; logs step_next event</w:t>
            </w:r>
          </w:p>
        </w:tc>
      </w:tr>
      <w:tr w:rsidR="00043C65" w14:paraId="6C468E4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573EA4" w14:textId="77777777" w:rsidR="00043C65" w:rsidRDefault="00975B04">
            <w:pPr>
              <w:spacing w:after="120"/>
            </w:pPr>
            <w:r>
              <w:rPr>
                <w:color w:val="9C9CA1"/>
              </w:rPr>
              <w:t>Back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0AD97D" w14:textId="77777777" w:rsidR="00043C65" w:rsidRDefault="00975B04">
            <w:pPr>
              <w:spacing w:after="120"/>
            </w:pPr>
            <w:r>
              <w:rPr>
                <w:color w:val="9C9CA1"/>
              </w:rPr>
              <w:t>Decrements step_index</w:t>
            </w:r>
            <w:r>
              <w:rPr>
                <w:color w:val="9C9CA1"/>
              </w:rPr>
              <w:t xml:space="preserve"> if not at step 0; logs step_back or step_back_rejected</w:t>
            </w:r>
          </w:p>
        </w:tc>
      </w:tr>
      <w:tr w:rsidR="00043C65" w14:paraId="3BB4E04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CD8CB7" w14:textId="77777777" w:rsidR="00043C65" w:rsidRDefault="00975B04">
            <w:pPr>
              <w:spacing w:after="120"/>
            </w:pPr>
            <w:r>
              <w:rPr>
                <w:color w:val="9C9CA1"/>
              </w:rPr>
              <w:t>Repeat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9C2E9C" w14:textId="77777777" w:rsidR="00043C65" w:rsidRDefault="00975B04">
            <w:pPr>
              <w:spacing w:after="120"/>
            </w:pPr>
            <w:r>
              <w:rPr>
                <w:color w:val="9C9CA1"/>
              </w:rPr>
              <w:t>Re-reads current step_index; increments repeat_count; logs step_repeat</w:t>
            </w:r>
          </w:p>
        </w:tc>
      </w:tr>
      <w:tr w:rsidR="00043C65" w14:paraId="70E54A2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0BDF54" w14:textId="77777777" w:rsidR="00043C65" w:rsidRDefault="00975B04">
            <w:pPr>
              <w:spacing w:after="120"/>
            </w:pPr>
            <w:r>
              <w:rPr>
                <w:color w:val="9C9CA1"/>
              </w:rPr>
              <w:t>DoneTask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835874" w14:textId="77777777" w:rsidR="00043C65" w:rsidRDefault="00975B04">
            <w:pPr>
              <w:spacing w:after="120"/>
            </w:pPr>
            <w:r>
              <w:rPr>
                <w:color w:val="9C9CA1"/>
              </w:rPr>
              <w:t>Enforces last-step check; logs task_completed; advances or triggers shift_finish_confirm</w:t>
            </w:r>
          </w:p>
        </w:tc>
      </w:tr>
      <w:tr w:rsidR="00043C65" w14:paraId="0766D34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5ACF94" w14:textId="77777777" w:rsidR="00043C65" w:rsidRDefault="00975B04">
            <w:pPr>
              <w:spacing w:after="120"/>
            </w:pPr>
            <w:r>
              <w:rPr>
                <w:color w:val="9C9CA1"/>
              </w:rPr>
              <w:t>ConfirmShiftEnd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DA1BBC" w14:textId="77777777" w:rsidR="00043C65" w:rsidRDefault="00975B04">
            <w:pPr>
              <w:spacing w:after="120"/>
            </w:pPr>
            <w:r>
              <w:rPr>
                <w:color w:val="9C9CA1"/>
              </w:rPr>
              <w:t xml:space="preserve">Logs </w:t>
            </w:r>
            <w:r>
              <w:rPr>
                <w:color w:val="9C9CA1"/>
              </w:rPr>
              <w:t>shift_finished; calls buildResetContexts()</w:t>
            </w:r>
          </w:p>
        </w:tc>
      </w:tr>
      <w:tr w:rsidR="00043C65" w14:paraId="4F17E83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C394A0" w14:textId="77777777" w:rsidR="00043C65" w:rsidRDefault="00975B04">
            <w:pPr>
              <w:spacing w:after="120"/>
            </w:pPr>
            <w:r>
              <w:rPr>
                <w:color w:val="9C9CA1"/>
              </w:rPr>
              <w:t>RejectShiftEnd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296518" w14:textId="77777777" w:rsidR="00043C65" w:rsidRDefault="00975B04">
            <w:pPr>
              <w:spacing w:after="120"/>
            </w:pPr>
            <w:r>
              <w:rPr>
                <w:color w:val="9C9CA1"/>
              </w:rPr>
              <w:t>Preserves shift_finish_confirm context, waits</w:t>
            </w:r>
          </w:p>
        </w:tc>
      </w:tr>
      <w:tr w:rsidR="00043C65" w14:paraId="0E5A6BF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345D0C" w14:textId="77777777" w:rsidR="00043C65" w:rsidRDefault="00975B04">
            <w:pPr>
              <w:spacing w:after="120"/>
            </w:pPr>
            <w:r>
              <w:rPr>
                <w:color w:val="9C9CA1"/>
              </w:rPr>
              <w:t>CurrentTaskInfo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E28021" w14:textId="77777777" w:rsidR="00043C65" w:rsidRDefault="00975B04">
            <w:pPr>
              <w:spacing w:after="120"/>
            </w:pPr>
            <w:r>
              <w:rPr>
                <w:color w:val="9C9CA1"/>
              </w:rPr>
              <w:t>Returns current_task or next remaining_task name from context parameters</w:t>
            </w:r>
          </w:p>
        </w:tc>
      </w:tr>
      <w:tr w:rsidR="00043C65" w14:paraId="1FCCBDB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ECFE35" w14:textId="77777777" w:rsidR="00043C65" w:rsidRDefault="00975B04">
            <w:pPr>
              <w:spacing w:after="120"/>
            </w:pPr>
            <w:r>
              <w:rPr>
                <w:color w:val="9C9CA1"/>
              </w:rPr>
              <w:t>CurrentTaskSteps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E10D6C" w14:textId="77777777" w:rsidR="00043C65" w:rsidRDefault="00975B04">
            <w:pPr>
              <w:spacing w:after="120"/>
            </w:pPr>
            <w:r>
              <w:rPr>
                <w:color w:val="9C9CA1"/>
              </w:rPr>
              <w:t>Fetches task from DB, formats steps via formatTaskSteps()</w:t>
            </w:r>
          </w:p>
        </w:tc>
      </w:tr>
      <w:tr w:rsidR="00043C65" w14:paraId="072AB23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976C14" w14:textId="77777777" w:rsidR="00043C65" w:rsidRDefault="00975B04">
            <w:pPr>
              <w:spacing w:after="120"/>
            </w:pPr>
            <w:r>
              <w:rPr>
                <w:color w:val="9C9CA1"/>
              </w:rPr>
              <w:t>ResetShift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19F723" w14:textId="77777777" w:rsidR="00043C65" w:rsidRDefault="00975B04">
            <w:pPr>
              <w:spacing w:after="120"/>
            </w:pPr>
            <w:r>
              <w:rPr>
                <w:color w:val="9C9CA1"/>
              </w:rPr>
              <w:t>Calls buildResetContexts() — zeroes all active contexts</w:t>
            </w:r>
          </w:p>
        </w:tc>
      </w:tr>
      <w:tr w:rsidR="00043C65" w14:paraId="39ACE32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0399D0" w14:textId="77777777" w:rsidR="00043C65" w:rsidRDefault="00975B04">
            <w:pPr>
              <w:spacing w:after="120"/>
            </w:pPr>
            <w:r>
              <w:rPr>
                <w:color w:val="9C9CA1"/>
              </w:rPr>
              <w:t>Help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306C06" w14:textId="77777777" w:rsidR="00043C65" w:rsidRDefault="00975B04">
            <w:pPr>
              <w:spacing w:after="120"/>
            </w:pPr>
            <w:r>
              <w:rPr>
                <w:color w:val="9C9CA1"/>
              </w:rPr>
              <w:t>Calls buildHelpResponse() — stage-aware input guidance</w:t>
            </w:r>
          </w:p>
        </w:tc>
      </w:tr>
    </w:tbl>
    <w:p w14:paraId="3892C86D" w14:textId="77777777" w:rsidR="009220CE" w:rsidRDefault="009220CE"/>
    <w:p w14:paraId="721FD590" w14:textId="77777777" w:rsidR="00043C65" w:rsidRDefault="00975B04">
      <w:bookmarkStart w:id="45" w:name="_Toc227748034"/>
      <w:r>
        <w:t>REST endpoints</w:t>
      </w:r>
      <w:bookmarkEnd w:id="45"/>
    </w:p>
    <w:p w14:paraId="4A50D898" w14:textId="77777777" w:rsidR="009220CE" w:rsidRDefault="00975B0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1"/>
        <w:gridCol w:w="1170"/>
        <w:gridCol w:w="4393"/>
      </w:tblGrid>
      <w:tr w:rsidR="00043C65" w14:paraId="367C6F4F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920C9F" w14:textId="77777777" w:rsidR="00043C65" w:rsidRDefault="00975B0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lastRenderedPageBreak/>
              <w:t>Route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AFB96" w14:textId="77777777" w:rsidR="00043C65" w:rsidRDefault="00975B0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Method</w:t>
            </w:r>
          </w:p>
        </w:tc>
        <w:tc>
          <w:tcPr>
            <w:tcW w:w="5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2A2CE" w14:textId="77777777" w:rsidR="00043C65" w:rsidRDefault="00975B0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Description</w:t>
            </w:r>
          </w:p>
        </w:tc>
      </w:tr>
      <w:tr w:rsidR="00043C65" w14:paraId="669E92C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C7058F" w14:textId="77777777" w:rsidR="00043C65" w:rsidRDefault="00975B04">
            <w:pPr>
              <w:spacing w:after="120"/>
            </w:pPr>
            <w:r>
              <w:rPr>
                <w:color w:val="9C9CA1"/>
              </w:rPr>
              <w:t>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2D3351" w14:textId="77777777" w:rsidR="00043C65" w:rsidRDefault="00975B04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166146" w14:textId="77777777" w:rsidR="00043C65" w:rsidRDefault="00975B04">
            <w:pPr>
              <w:spacing w:after="120"/>
            </w:pPr>
            <w:r>
              <w:rPr>
                <w:color w:val="9C9CA1"/>
              </w:rPr>
              <w:t xml:space="preserve">Health check — </w:t>
            </w:r>
            <w:r>
              <w:rPr>
                <w:color w:val="9C9CA1"/>
              </w:rPr>
              <w:t>plain text confirmation</w:t>
            </w:r>
          </w:p>
        </w:tc>
      </w:tr>
      <w:tr w:rsidR="00043C65" w14:paraId="54052A8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716F53" w14:textId="77777777" w:rsidR="00043C65" w:rsidRDefault="00975B04">
            <w:pPr>
              <w:spacing w:after="120"/>
            </w:pPr>
            <w:r>
              <w:rPr>
                <w:color w:val="9C9CA1"/>
              </w:rPr>
              <w:t>/db-test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C8A23C" w14:textId="77777777" w:rsidR="00043C65" w:rsidRDefault="00975B04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04C4F7" w14:textId="77777777" w:rsidR="00043C65" w:rsidRDefault="00975B04">
            <w:pPr>
              <w:spacing w:after="120"/>
            </w:pPr>
            <w:r>
              <w:rPr>
                <w:color w:val="9C9CA1"/>
              </w:rPr>
              <w:t>DB connectivity probe via SELECT NOW()</w:t>
            </w:r>
          </w:p>
        </w:tc>
      </w:tr>
      <w:tr w:rsidR="00043C65" w14:paraId="0D018AD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3D14A5" w14:textId="77777777" w:rsidR="00043C65" w:rsidRDefault="00975B04">
            <w:pPr>
              <w:spacing w:after="120"/>
            </w:pPr>
            <w:r>
              <w:rPr>
                <w:color w:val="9C9CA1"/>
              </w:rPr>
              <w:t>/auth/microsoft/login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4DE018" w14:textId="77777777" w:rsidR="00043C65" w:rsidRDefault="00975B04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9AF6FA" w14:textId="77777777" w:rsidR="00043C65" w:rsidRDefault="00975B04">
            <w:pPr>
              <w:spacing w:after="120"/>
            </w:pPr>
            <w:r>
              <w:rPr>
                <w:color w:val="9C9CA1"/>
              </w:rPr>
              <w:t>Initiates MSAL OAuth 2.0 authorisation code flow</w:t>
            </w:r>
          </w:p>
        </w:tc>
      </w:tr>
      <w:tr w:rsidR="00043C65" w14:paraId="0D47C37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3858E3" w14:textId="77777777" w:rsidR="00043C65" w:rsidRDefault="00975B04">
            <w:pPr>
              <w:spacing w:after="120"/>
            </w:pPr>
            <w:r>
              <w:rPr>
                <w:color w:val="9C9CA1"/>
              </w:rPr>
              <w:t>/auth/microsoft/callback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B6BCD3" w14:textId="77777777" w:rsidR="00043C65" w:rsidRDefault="00975B04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76EBFB" w14:textId="77777777" w:rsidR="00043C65" w:rsidRDefault="00975B04">
            <w:pPr>
              <w:spacing w:after="120"/>
            </w:pPr>
            <w:r>
              <w:rPr>
                <w:color w:val="9C9CA1"/>
              </w:rPr>
              <w:t>Handles OAuth code, acquires and persists MSAL tokens</w:t>
            </w:r>
          </w:p>
        </w:tc>
      </w:tr>
      <w:tr w:rsidR="00043C65" w14:paraId="4705D01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2195ED" w14:textId="77777777" w:rsidR="00043C65" w:rsidRDefault="00975B04">
            <w:pPr>
              <w:spacing w:after="120"/>
            </w:pPr>
            <w:r>
              <w:rPr>
                <w:color w:val="9C9CA1"/>
              </w:rPr>
              <w:t>/admin/sync-onedrive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8170B3" w14:textId="77777777" w:rsidR="00043C65" w:rsidRDefault="00975B04">
            <w:pPr>
              <w:spacing w:after="120"/>
            </w:pPr>
            <w:r>
              <w:rPr>
                <w:color w:val="9C9CA1"/>
              </w:rPr>
              <w:t>POST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CD676F" w14:textId="77777777" w:rsidR="00043C65" w:rsidRDefault="00975B04">
            <w:pPr>
              <w:spacing w:after="120"/>
            </w:pPr>
            <w:r>
              <w:rPr>
                <w:color w:val="9C9CA1"/>
              </w:rPr>
              <w:t>Manual sync trigger — protected by x-admin-key header</w:t>
            </w:r>
          </w:p>
        </w:tc>
      </w:tr>
      <w:tr w:rsidR="00043C65" w14:paraId="6CE4D05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0CAFC3" w14:textId="77777777" w:rsidR="00043C65" w:rsidRDefault="00975B04">
            <w:pPr>
              <w:spacing w:after="120"/>
            </w:pPr>
            <w:r>
              <w:rPr>
                <w:color w:val="9C9CA1"/>
              </w:rPr>
              <w:t>/admin/auto-sync-status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BFA887" w14:textId="77777777" w:rsidR="00043C65" w:rsidRDefault="00975B04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B110F8" w14:textId="77777777" w:rsidR="00043C65" w:rsidRDefault="00975B04">
            <w:pPr>
              <w:spacing w:after="120"/>
            </w:pPr>
            <w:r>
              <w:rPr>
                <w:color w:val="9C9CA1"/>
              </w:rPr>
              <w:t>Returns scheduler state — protected by x-admin-key</w:t>
            </w:r>
          </w:p>
        </w:tc>
      </w:tr>
      <w:tr w:rsidR="00043C65" w14:paraId="142EEFE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194FB5" w14:textId="77777777" w:rsidR="00043C65" w:rsidRDefault="00975B04">
            <w:pPr>
              <w:spacing w:after="120"/>
            </w:pPr>
            <w:r>
              <w:rPr>
                <w:color w:val="9C9CA1"/>
              </w:rPr>
              <w:t>/auth/employee-login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38BEC" w14:textId="77777777" w:rsidR="00043C65" w:rsidRDefault="00975B04">
            <w:pPr>
              <w:spacing w:after="120"/>
            </w:pPr>
            <w:r>
              <w:rPr>
                <w:color w:val="9C9CA1"/>
              </w:rPr>
              <w:t>POST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EBCD46" w14:textId="77777777" w:rsidR="00043C65" w:rsidRDefault="00975B04">
            <w:pPr>
              <w:spacing w:after="120"/>
            </w:pPr>
            <w:r>
              <w:rPr>
                <w:color w:val="9C9CA1"/>
              </w:rPr>
              <w:t xml:space="preserve">Website login: email + bcrypt.compare() password </w:t>
            </w:r>
            <w:r>
              <w:rPr>
                <w:color w:val="9C9CA1"/>
              </w:rPr>
              <w:t>verification</w:t>
            </w:r>
          </w:p>
        </w:tc>
      </w:tr>
    </w:tbl>
    <w:p w14:paraId="67B5C23C" w14:textId="77777777" w:rsidR="009220CE" w:rsidRDefault="009220CE"/>
    <w:p w14:paraId="42E971C8" w14:textId="77777777" w:rsidR="00043C65" w:rsidRDefault="00975B04">
      <w:pPr>
        <w:pStyle w:val="Heading2"/>
      </w:pPr>
      <w:bookmarkStart w:id="46" w:name="_Toc227748035"/>
      <w:bookmarkStart w:id="47" w:name="_Toc231436981"/>
      <w:bookmarkEnd w:id="46"/>
      <w:r>
        <w:t>4. 2</w:t>
      </w:r>
      <w:bookmarkEnd w:id="47"/>
    </w:p>
    <w:p w14:paraId="10BED469" w14:textId="77777777" w:rsidR="009220CE" w:rsidRDefault="00975B04">
      <w:r>
        <w:t>db.js — Database Schema and Connection Pool</w:t>
      </w:r>
    </w:p>
    <w:p w14:paraId="03E76FF4" w14:textId="77777777" w:rsidR="00043C65" w:rsidRDefault="00975B04">
      <w:r>
        <w:t xml:space="preserve">Initialises a pg.Pool </w:t>
      </w:r>
      <w:r>
        <w:rPr>
          <w:i/>
          <w:iCs/>
        </w:rPr>
        <w:t>(Brianc, 2024)</w:t>
      </w:r>
      <w:r>
        <w:t xml:space="preserve"> using DATABASE_URL. SSL is conditionally applied when the URL contains render.com. Connection pooling reuses TCP connections across requests, reducing late</w:t>
      </w:r>
      <w:r>
        <w:t xml:space="preserve">ncy and overhead </w:t>
      </w:r>
      <w:r>
        <w:rPr>
          <w:i/>
          <w:iCs/>
        </w:rPr>
        <w:t>(Casciaro &amp; Mammino, 2020)</w:t>
      </w:r>
      <w:r>
        <w:t>.</w:t>
      </w:r>
    </w:p>
    <w:p w14:paraId="60BE92C5" w14:textId="77777777" w:rsidR="00043C65" w:rsidRDefault="00975B04">
      <w:bookmarkStart w:id="48" w:name="_Toc227748036"/>
      <w:r>
        <w:t>ensureSchema()</w:t>
      </w:r>
      <w:bookmarkEnd w:id="48"/>
    </w:p>
    <w:p w14:paraId="0A117313" w14:textId="77777777" w:rsidR="00043C65" w:rsidRDefault="00975B04">
      <w:r>
        <w:t xml:space="preserve">Executes idempotent CREATE TABLE IF NOT EXISTS and ALTER TABLE ... ADD COLUMN IF NOT EXISTS statements on startup, enabling safe re-runs across deployments </w:t>
      </w:r>
      <w:r>
        <w:rPr>
          <w:i/>
          <w:iCs/>
        </w:rPr>
        <w:t>(PostgreSQL Global Development Group, 20</w:t>
      </w:r>
      <w:r>
        <w:rPr>
          <w:i/>
          <w:iCs/>
        </w:rPr>
        <w:t>24)</w:t>
      </w:r>
      <w:r>
        <w:t>. Five tables are created:</w:t>
      </w:r>
    </w:p>
    <w:p w14:paraId="5A785BC5" w14:textId="77777777" w:rsidR="00043C65" w:rsidRDefault="00975B04">
      <w:pPr>
        <w:numPr>
          <w:ilvl w:val="0"/>
          <w:numId w:val="1"/>
        </w:numPr>
      </w:pPr>
      <w:r>
        <w:t>ranks — rank name and numeric ID-base prefix</w:t>
      </w:r>
    </w:p>
    <w:p w14:paraId="5665736D" w14:textId="77777777" w:rsidR="00043C65" w:rsidRDefault="00975B04">
      <w:pPr>
        <w:numPr>
          <w:ilvl w:val="0"/>
          <w:numId w:val="1"/>
        </w:numPr>
      </w:pPr>
      <w:r>
        <w:lastRenderedPageBreak/>
        <w:t>employees — full identity, bcrypt-hashed password, rank foreign key, login email, auth metadata</w:t>
      </w:r>
    </w:p>
    <w:p w14:paraId="0D09F4CB" w14:textId="77777777" w:rsidR="00043C65" w:rsidRDefault="00975B04">
      <w:pPr>
        <w:numPr>
          <w:ilvl w:val="0"/>
          <w:numId w:val="1"/>
        </w:numPr>
      </w:pPr>
      <w:r>
        <w:t>tasks — task number, name, normalised name, description, rank association</w:t>
      </w:r>
    </w:p>
    <w:p w14:paraId="5200BB34" w14:textId="77777777" w:rsidR="00043C65" w:rsidRDefault="00975B04">
      <w:pPr>
        <w:numPr>
          <w:ilvl w:val="0"/>
          <w:numId w:val="1"/>
        </w:numPr>
      </w:pPr>
      <w:r>
        <w:t xml:space="preserve">task_steps </w:t>
      </w:r>
      <w:r>
        <w:t>— step number and description, linked to task and rank</w:t>
      </w:r>
    </w:p>
    <w:p w14:paraId="011AA139" w14:textId="77777777" w:rsidR="00043C65" w:rsidRDefault="00975B04">
      <w:pPr>
        <w:numPr>
          <w:ilvl w:val="0"/>
          <w:numId w:val="1"/>
        </w:numPr>
      </w:pPr>
      <w:r>
        <w:t>app_state — key-value store for MSAL token cache persistence across restarts</w:t>
      </w:r>
    </w:p>
    <w:p w14:paraId="75A7A753" w14:textId="77777777" w:rsidR="009220CE" w:rsidRDefault="009220CE"/>
    <w:p w14:paraId="3BCB0E05" w14:textId="77777777" w:rsidR="00043C65" w:rsidRDefault="00975B04">
      <w:bookmarkStart w:id="49" w:name="_Toc227748037"/>
      <w:r>
        <w:t>testConnection()</w:t>
      </w:r>
      <w:bookmarkEnd w:id="49"/>
    </w:p>
    <w:p w14:paraId="77E5A65C" w14:textId="77777777" w:rsidR="00043C65" w:rsidRDefault="00975B04">
      <w:r>
        <w:t>Issues SELECT NOW() against the pool and returns the server timestamp. Called by GET /db-test as a connect</w:t>
      </w:r>
      <w:r>
        <w:t xml:space="preserve">ivity health-check probe </w:t>
      </w:r>
      <w:r>
        <w:rPr>
          <w:i/>
          <w:iCs/>
        </w:rPr>
        <w:t>(Brianc, 2024)</w:t>
      </w:r>
      <w:r>
        <w:t>.</w:t>
      </w:r>
    </w:p>
    <w:p w14:paraId="402C21BD" w14:textId="77777777" w:rsidR="00043C65" w:rsidRDefault="00975B04">
      <w:bookmarkStart w:id="50" w:name="_Toc227748038"/>
      <w:r>
        <w:t>getAppState() and setAppState()</w:t>
      </w:r>
      <w:bookmarkEnd w:id="50"/>
    </w:p>
    <w:p w14:paraId="7817357C" w14:textId="77777777" w:rsidR="00043C65" w:rsidRDefault="00975B04">
      <w:r>
        <w:t>Use an INSERT ... ON CONFLICT DO UPDATE</w:t>
      </w:r>
      <w:r>
        <w:t xml:space="preserve"> (UPSERT) pattern to atomically insert or replace a keyed value, preventing duplicate rows and race conditions </w:t>
      </w:r>
      <w:r>
        <w:rPr>
          <w:i/>
          <w:iCs/>
        </w:rPr>
        <w:t>(PostgreSQL Global Development Group, 2024; Gray &amp; Reuter, 1992)</w:t>
      </w:r>
      <w:r>
        <w:t>.</w:t>
      </w:r>
    </w:p>
    <w:p w14:paraId="2D6BD07B" w14:textId="77777777" w:rsidR="009220CE" w:rsidRDefault="009220CE"/>
    <w:p w14:paraId="1C29D108" w14:textId="77777777" w:rsidR="00043C65" w:rsidRDefault="00975B04">
      <w:pPr>
        <w:pStyle w:val="Heading2"/>
      </w:pPr>
      <w:bookmarkStart w:id="51" w:name="_Toc227748039"/>
      <w:bookmarkStart w:id="52" w:name="_Toc231436982"/>
      <w:bookmarkEnd w:id="51"/>
      <w:r>
        <w:t>4. 3</w:t>
      </w:r>
      <w:bookmarkEnd w:id="52"/>
    </w:p>
    <w:p w14:paraId="0B44EB4A" w14:textId="77777777" w:rsidR="009220CE" w:rsidRDefault="00975B04">
      <w:r>
        <w:t>syncOnedrive.js — Microsoft Graph Sync Pipeline</w:t>
      </w:r>
    </w:p>
    <w:p w14:paraId="6E031F04" w14:textId="77777777" w:rsidR="00043C65" w:rsidRDefault="00975B04">
      <w:r>
        <w:t>Manages the complete Micr</w:t>
      </w:r>
      <w:r>
        <w:t>osoft identity and data synchronisation pipeline. The most complex module after index.js.</w:t>
      </w:r>
    </w:p>
    <w:p w14:paraId="08C9D1F2" w14:textId="77777777" w:rsidR="00043C65" w:rsidRDefault="00975B04">
      <w:bookmarkStart w:id="53" w:name="_Toc227748040"/>
      <w:r>
        <w:t>getMsalConfig()</w:t>
      </w:r>
      <w:bookmarkEnd w:id="53"/>
    </w:p>
    <w:p w14:paraId="4187DD32" w14:textId="77777777" w:rsidR="00043C65" w:rsidRDefault="00975B04">
      <w:r>
        <w:lastRenderedPageBreak/>
        <w:t>Constructs the MSAL configuration object from MS_CLIENT_ID, MS_CLIENT_SECRET, and MS_AUTHORITY (defaulting to https://login.microsoftonline.com/consum</w:t>
      </w:r>
      <w:r>
        <w:t xml:space="preserve">ers). Centralises MSAL initialisation for consistency across call sites </w:t>
      </w:r>
      <w:r>
        <w:rPr>
          <w:i/>
          <w:iCs/>
        </w:rPr>
        <w:t>(Microsoft Corporation, 2023b)</w:t>
      </w:r>
      <w:r>
        <w:t>.</w:t>
      </w:r>
    </w:p>
    <w:p w14:paraId="143DAE6B" w14:textId="77777777" w:rsidR="00043C65" w:rsidRDefault="00975B04">
      <w:bookmarkStart w:id="54" w:name="_Toc227748041"/>
      <w:r>
        <w:t>getMsalClient() and persistMsalCache()</w:t>
      </w:r>
      <w:bookmarkEnd w:id="54"/>
    </w:p>
    <w:p w14:paraId="1D58FDE3" w14:textId="77777777" w:rsidR="00043C65" w:rsidRDefault="00975B04">
      <w:r>
        <w:t xml:space="preserve">getMsalClient() creates a ConfidentialClientApplication and deserialises a previously saved token cache from the </w:t>
      </w:r>
      <w:r>
        <w:t xml:space="preserve">app_state table. persistMsalCache() serialises the cache back to the database after every token acquisition. This pattern survives process restarts without requiring re-authentication </w:t>
      </w:r>
      <w:r>
        <w:rPr>
          <w:i/>
          <w:iCs/>
        </w:rPr>
        <w:t>(Hardt, 2012; Microsoft Corporation, 2023b)</w:t>
      </w:r>
      <w:r>
        <w:t>.</w:t>
      </w:r>
    </w:p>
    <w:p w14:paraId="7A10BE16" w14:textId="77777777" w:rsidR="00043C65" w:rsidRDefault="00975B04">
      <w:bookmarkStart w:id="55" w:name="_Toc227748042"/>
      <w:r>
        <w:t>buildMicrosoftLoginUrl() an</w:t>
      </w:r>
      <w:r>
        <w:t>d handleMicrosoftCallback()</w:t>
      </w:r>
      <w:bookmarkEnd w:id="55"/>
    </w:p>
    <w:p w14:paraId="6F593CEA" w14:textId="77777777" w:rsidR="00043C65" w:rsidRDefault="00975B04">
      <w:r>
        <w:t>buildMicrosoftLoginUrl() generates the authorisation URL with scopes openid, profile, offline_access, Files.ReadWrite and a select_account prompt. handleMicrosoftCallback() exchanges the authorisation code for access and refresh</w:t>
      </w:r>
      <w:r>
        <w:t xml:space="preserve"> tokens via acquireTokenByCode() </w:t>
      </w:r>
      <w:r>
        <w:rPr>
          <w:i/>
          <w:iCs/>
        </w:rPr>
        <w:t>(Hardt, 2012)</w:t>
      </w:r>
      <w:r>
        <w:t>.</w:t>
      </w:r>
    </w:p>
    <w:p w14:paraId="4D82BEA4" w14:textId="77777777" w:rsidR="00043C65" w:rsidRDefault="00975B04">
      <w:bookmarkStart w:id="56" w:name="_Toc227748043"/>
      <w:r>
        <w:t>acquireGraphAccessToken()</w:t>
      </w:r>
      <w:bookmarkEnd w:id="56"/>
    </w:p>
    <w:p w14:paraId="2BD86721" w14:textId="77777777" w:rsidR="00043C65" w:rsidRDefault="00975B04">
      <w:r>
        <w:t xml:space="preserve">Retrieves all cached accounts, selects the first, and calls acquireTokenSilent(). MSAL uses the stored refresh token to obtain a fresh access token without user interaction </w:t>
      </w:r>
      <w:r>
        <w:rPr>
          <w:i/>
          <w:iCs/>
        </w:rPr>
        <w:t>(Microsoft Corporation, 2023b)</w:t>
      </w:r>
      <w:r>
        <w:t>.</w:t>
      </w:r>
    </w:p>
    <w:p w14:paraId="27F936C1" w14:textId="77777777" w:rsidR="00043C65" w:rsidRDefault="00975B04">
      <w:bookmarkStart w:id="57" w:name="_Toc227748044"/>
      <w:r>
        <w:t>encodeShareUrl() and fetchShareDriveItem()</w:t>
      </w:r>
      <w:bookmarkEnd w:id="57"/>
    </w:p>
    <w:p w14:paraId="1EB654D2" w14:textId="77777777" w:rsidR="00043C65" w:rsidRDefault="00975B04">
      <w:r>
        <w:t xml:space="preserve">encodeShareUrl() converts a OneDrive sharing URL to the base64url format required by the Graph Shares API /shares/{encoded}/driveItem endpoint </w:t>
      </w:r>
      <w:r>
        <w:rPr>
          <w:i/>
          <w:iCs/>
        </w:rPr>
        <w:t>(Microsoft Corporation, 2024a)</w:t>
      </w:r>
      <w:r>
        <w:t>. The en</w:t>
      </w:r>
      <w:r>
        <w:t>coding: base64-encode the URL, replace + with -, / with _, strip trailing =, prefix u!. fetchShareDriveItem() resolves the encoded URL to a full driveItem object containing the driveId and id needed for subsequent calls.</w:t>
      </w:r>
    </w:p>
    <w:p w14:paraId="53E0B36F" w14:textId="77777777" w:rsidR="00043C65" w:rsidRDefault="00975B04">
      <w:bookmarkStart w:id="58" w:name="_Toc227748045"/>
      <w:r>
        <w:t>downloadWorkbookBufferFromShare()</w:t>
      </w:r>
      <w:bookmarkEnd w:id="58"/>
    </w:p>
    <w:p w14:paraId="6E509D89" w14:textId="77777777" w:rsidR="00043C65" w:rsidRDefault="00975B04">
      <w:r>
        <w:lastRenderedPageBreak/>
        <w:t>C</w:t>
      </w:r>
      <w:r>
        <w:t xml:space="preserve">alls the Graph /content endpoint on the resolved drive item, receives the raw Excel binary as an ArrayBuffer, and converts it to a Node.js Buffer for the xlsx parser </w:t>
      </w:r>
      <w:r>
        <w:rPr>
          <w:i/>
          <w:iCs/>
        </w:rPr>
        <w:t>(Microsoft Corporation, 2024a)</w:t>
      </w:r>
      <w:r>
        <w:t>.</w:t>
      </w:r>
    </w:p>
    <w:p w14:paraId="25B88669" w14:textId="77777777" w:rsidR="00043C65" w:rsidRDefault="00975B04">
      <w:bookmarkStart w:id="59" w:name="_Toc227748046"/>
      <w:r>
        <w:t>parseWorkbook()</w:t>
      </w:r>
      <w:bookmarkEnd w:id="59"/>
    </w:p>
    <w:p w14:paraId="33092484" w14:textId="77777777" w:rsidR="00043C65" w:rsidRDefault="00975B04">
      <w:r>
        <w:t xml:space="preserve">Uses the xlsx library </w:t>
      </w:r>
      <w:r>
        <w:rPr>
          <w:i/>
          <w:iCs/>
        </w:rPr>
        <w:t>(SheetJS LLC, 2024)</w:t>
      </w:r>
      <w:r>
        <w:t xml:space="preserve"> </w:t>
      </w:r>
      <w:r>
        <w:t xml:space="preserve">to parse 4 sheets: Ranks, Staff, Task.List, Task.Steps. sheet_to_json({ defval: '', raw: false, range: 1 }) normalises all cell values to strings and skips the header row. readSheet() is a helper that retrieves the named sheet and applies this conversion. </w:t>
      </w:r>
      <w:r>
        <w:t xml:space="preserve">pickValue() supports column name aliases for resilience against minor header renames. Employee passwords are hashed inline using bcrypt.hash() during staff sheet parsing </w:t>
      </w:r>
      <w:r>
        <w:rPr>
          <w:i/>
          <w:iCs/>
        </w:rPr>
        <w:t>(Provos &amp; Mazières, 1999)</w:t>
      </w:r>
      <w:r>
        <w:t>.</w:t>
      </w:r>
    </w:p>
    <w:p w14:paraId="00CAA28A" w14:textId="77777777" w:rsidR="00043C65" w:rsidRDefault="00975B04">
      <w:bookmarkStart w:id="60" w:name="_Toc227748047"/>
      <w:r>
        <w:t>syncWorkbookToDatabase()</w:t>
      </w:r>
      <w:bookmarkEnd w:id="60"/>
    </w:p>
    <w:p w14:paraId="78CA3FA7" w14:textId="77777777" w:rsidR="00043C65" w:rsidRDefault="00975B04">
      <w:r>
        <w:t>Acquires a dedicated pool client a</w:t>
      </w:r>
      <w:r>
        <w:t>nd wraps all writes in BEGIN / COMMIT / ROLLBACK. Master data is rebuilt via TRUNCATE ... RESTART IDENTITY CASCADE followed by ordered inserts for ranks, employees, tasks, and steps. This destructive-rebuild strategy guarantees exact reflection of the curr</w:t>
      </w:r>
      <w:r>
        <w:t xml:space="preserve">ent Excel state </w:t>
      </w:r>
      <w:r>
        <w:rPr>
          <w:i/>
          <w:iCs/>
        </w:rPr>
        <w:t>(Gray &amp; Reuter, 1992)</w:t>
      </w:r>
      <w:r>
        <w:t>.</w:t>
      </w:r>
    </w:p>
    <w:p w14:paraId="01F8DA5E" w14:textId="77777777" w:rsidR="00043C65" w:rsidRDefault="00975B04">
      <w:pPr>
        <w:pStyle w:val="Heading2"/>
      </w:pPr>
      <w:bookmarkStart w:id="61" w:name="_Toc227748048"/>
      <w:bookmarkStart w:id="62" w:name="_Toc231436983"/>
      <w:r>
        <w:t>4.4  autoSync.js — Scheduler</w:t>
      </w:r>
      <w:bookmarkEnd w:id="61"/>
      <w:bookmarkEnd w:id="62"/>
    </w:p>
    <w:p w14:paraId="42DDE7FE" w14:textId="77777777" w:rsidR="00043C65" w:rsidRDefault="00975B04">
      <w:r>
        <w:t>Implements a non-overlapping scheduler using a module-level isRunning boolean flag. Functions:</w:t>
      </w:r>
    </w:p>
    <w:p w14:paraId="5619DCAE" w14:textId="77777777" w:rsidR="00043C65" w:rsidRDefault="00975B04">
      <w:pPr>
        <w:numPr>
          <w:ilvl w:val="0"/>
          <w:numId w:val="1"/>
        </w:numPr>
      </w:pPr>
      <w:r>
        <w:rPr>
          <w:b/>
          <w:bCs/>
        </w:rPr>
        <w:t>runAutoSync()</w:t>
      </w:r>
      <w:r>
        <w:t xml:space="preserve"> — checks the flag, sets it to true, executes the sync function, and resets the </w:t>
      </w:r>
      <w:r>
        <w:t xml:space="preserve">flag in a try/catch/finally block guaranteeing reset even on error </w:t>
      </w:r>
      <w:r>
        <w:rPr>
          <w:i/>
          <w:iCs/>
        </w:rPr>
        <w:t>(ECMA International, 2017)</w:t>
      </w:r>
      <w:r>
        <w:t>.</w:t>
      </w:r>
    </w:p>
    <w:p w14:paraId="3933F526" w14:textId="77777777" w:rsidR="00043C65" w:rsidRDefault="00975B04">
      <w:pPr>
        <w:numPr>
          <w:ilvl w:val="0"/>
          <w:numId w:val="1"/>
        </w:numPr>
      </w:pPr>
      <w:r>
        <w:rPr>
          <w:b/>
          <w:bCs/>
        </w:rPr>
        <w:t>startAutoSync()</w:t>
      </w:r>
      <w:r>
        <w:t xml:space="preserve"> — reads AUTO_SYNC_ENABLED and AUTO_SYNC_INTERVAL_MS from environment, enforces a 60 000 ms minimum to prevent runaway loops, runs one sync on sta</w:t>
      </w:r>
      <w:r>
        <w:t xml:space="preserve">rtup, then schedules recurring calls via setInterval() </w:t>
      </w:r>
      <w:r>
        <w:rPr>
          <w:i/>
          <w:iCs/>
        </w:rPr>
        <w:t>(Casciaro &amp; Mammino, 2020)</w:t>
      </w:r>
      <w:r>
        <w:t>.</w:t>
      </w:r>
    </w:p>
    <w:p w14:paraId="195088E6" w14:textId="77777777" w:rsidR="00043C65" w:rsidRDefault="00975B04">
      <w:pPr>
        <w:numPr>
          <w:ilvl w:val="0"/>
          <w:numId w:val="1"/>
        </w:numPr>
      </w:pPr>
      <w:r>
        <w:rPr>
          <w:b/>
          <w:bCs/>
        </w:rPr>
        <w:lastRenderedPageBreak/>
        <w:t>getAutoSyncStatus()</w:t>
      </w:r>
      <w:r>
        <w:t xml:space="preserve"> — returns a state object (enabled, intervalMs, inProgress, lastRunAt, lastStatus, lastError) exposed to the protected admin endpoint.</w:t>
      </w:r>
    </w:p>
    <w:p w14:paraId="41A0AE14" w14:textId="77777777" w:rsidR="009220CE" w:rsidRDefault="009220CE"/>
    <w:p w14:paraId="4C431CE4" w14:textId="77777777" w:rsidR="00043C65" w:rsidRDefault="00975B04">
      <w:pPr>
        <w:pStyle w:val="Heading2"/>
      </w:pPr>
      <w:bookmarkStart w:id="63" w:name="_Toc227748049"/>
      <w:bookmarkStart w:id="64" w:name="_Toc231436984"/>
      <w:r>
        <w:t>4.5  shiftLogServi</w:t>
      </w:r>
      <w:r>
        <w:t>ce.js — Shift Session Logging</w:t>
      </w:r>
      <w:bookmarkEnd w:id="63"/>
      <w:bookmarkEnd w:id="64"/>
    </w:p>
    <w:p w14:paraId="45B838AF" w14:textId="77777777" w:rsidR="00043C65" w:rsidRDefault="00975B04">
      <w:r>
        <w:t>Manages the shift_sessions and shift_events tables. Five exported functions:</w:t>
      </w:r>
    </w:p>
    <w:p w14:paraId="476373F4" w14:textId="77777777" w:rsidR="009220CE" w:rsidRDefault="00975B04">
      <w:r>
        <w:br w:type="page"/>
      </w:r>
    </w:p>
    <w:p w14:paraId="4D644470" w14:textId="77777777" w:rsidR="00043C65" w:rsidRDefault="00975B04">
      <w:pPr>
        <w:numPr>
          <w:ilvl w:val="0"/>
          <w:numId w:val="1"/>
        </w:numPr>
      </w:pPr>
      <w:r>
        <w:rPr>
          <w:b/>
          <w:bCs/>
        </w:rPr>
        <w:lastRenderedPageBreak/>
        <w:t>getShiftSessionByDialogflowSession()</w:t>
      </w:r>
      <w:r>
        <w:t xml:space="preserve"> — queries shift_sessions by dialogflow_session_id, returning the row or null. Used as a lookup before </w:t>
      </w:r>
      <w:r>
        <w:t>every write operation.</w:t>
      </w:r>
    </w:p>
    <w:p w14:paraId="1AA24CA3" w14:textId="77777777" w:rsidR="00043C65" w:rsidRDefault="00975B04">
      <w:pPr>
        <w:numPr>
          <w:ilvl w:val="0"/>
          <w:numId w:val="1"/>
        </w:numPr>
      </w:pPr>
      <w:r>
        <w:rPr>
          <w:b/>
          <w:bCs/>
        </w:rPr>
        <w:t>startShiftSession()</w:t>
      </w:r>
      <w:r>
        <w:t xml:space="preserve"> — idempotent: checks for an existing session before inserting, preventing duplicates if the webhook fires twice </w:t>
      </w:r>
      <w:r>
        <w:rPr>
          <w:i/>
          <w:iCs/>
        </w:rPr>
        <w:t>(Kleppmann, 2017)</w:t>
      </w:r>
      <w:r>
        <w:t>.</w:t>
      </w:r>
    </w:p>
    <w:p w14:paraId="5F62DBC9" w14:textId="77777777" w:rsidR="00043C65" w:rsidRDefault="00975B04">
      <w:pPr>
        <w:numPr>
          <w:ilvl w:val="0"/>
          <w:numId w:val="1"/>
        </w:numPr>
      </w:pPr>
      <w:r>
        <w:rPr>
          <w:b/>
          <w:bCs/>
        </w:rPr>
        <w:t>updateShiftCounters()</w:t>
      </w:r>
      <w:r>
        <w:t xml:space="preserve"> — dynamically builds a SET clause from a patch object using </w:t>
      </w:r>
      <w:r>
        <w:t xml:space="preserve">SQL increment expressions (e.g. repeat_intent_count = repeat_intent_count + $1), avoiding read-modify-write race conditions </w:t>
      </w:r>
      <w:r>
        <w:rPr>
          <w:i/>
          <w:iCs/>
        </w:rPr>
        <w:t>(PostgreSQL Global Development Group, 2024)</w:t>
      </w:r>
      <w:r>
        <w:t>.</w:t>
      </w:r>
    </w:p>
    <w:p w14:paraId="6E968E4D" w14:textId="77777777" w:rsidR="00043C65" w:rsidRDefault="00975B04">
      <w:pPr>
        <w:numPr>
          <w:ilvl w:val="0"/>
          <w:numId w:val="1"/>
        </w:numPr>
      </w:pPr>
      <w:r>
        <w:rPr>
          <w:b/>
          <w:bCs/>
        </w:rPr>
        <w:t>finishShiftSession()</w:t>
      </w:r>
      <w:r>
        <w:t xml:space="preserve"> — sets shift_finished_at = NOW() and shift_status = 'finished', re</w:t>
      </w:r>
      <w:r>
        <w:t>turning the updated row via RETURNING *.</w:t>
      </w:r>
    </w:p>
    <w:p w14:paraId="20DE0979" w14:textId="77777777" w:rsidR="00043C65" w:rsidRDefault="00975B04">
      <w:pPr>
        <w:numPr>
          <w:ilvl w:val="0"/>
          <w:numId w:val="1"/>
        </w:numPr>
      </w:pPr>
      <w:r>
        <w:rPr>
          <w:b/>
          <w:bCs/>
        </w:rPr>
        <w:t>markAllOpenShiftsExported()</w:t>
      </w:r>
      <w:r>
        <w:t xml:space="preserve"> — bulk update stamping exported_at = NOW() on all open/finished sessions, marking which sessions are captured in the current CSV snapshot </w:t>
      </w:r>
      <w:r>
        <w:rPr>
          <w:i/>
          <w:iCs/>
        </w:rPr>
        <w:t>(Kleppmann, 2017)</w:t>
      </w:r>
      <w:r>
        <w:t>.</w:t>
      </w:r>
    </w:p>
    <w:p w14:paraId="011E3736" w14:textId="77777777" w:rsidR="00043C65" w:rsidRDefault="00975B04">
      <w:pPr>
        <w:numPr>
          <w:ilvl w:val="0"/>
          <w:numId w:val="1"/>
        </w:numPr>
      </w:pPr>
      <w:r>
        <w:rPr>
          <w:b/>
          <w:bCs/>
        </w:rPr>
        <w:t>logShiftEvent()</w:t>
      </w:r>
      <w:r>
        <w:t xml:space="preserve"> — looks up the</w:t>
      </w:r>
      <w:r>
        <w:t xml:space="preserve"> session then inserts a 19-field event row with full context snapshots.</w:t>
      </w:r>
    </w:p>
    <w:p w14:paraId="7F38B455" w14:textId="77777777" w:rsidR="009220CE" w:rsidRDefault="009220CE"/>
    <w:p w14:paraId="3D6B170B" w14:textId="77777777" w:rsidR="00043C65" w:rsidRDefault="00975B04">
      <w:pPr>
        <w:pStyle w:val="Heading2"/>
      </w:pPr>
      <w:bookmarkStart w:id="65" w:name="_Toc227748050"/>
      <w:bookmarkStart w:id="66" w:name="_Toc231436985"/>
      <w:bookmarkEnd w:id="65"/>
      <w:r>
        <w:t>4. 6</w:t>
      </w:r>
      <w:bookmarkEnd w:id="66"/>
    </w:p>
    <w:p w14:paraId="505FD13E" w14:textId="77777777" w:rsidR="009220CE" w:rsidRDefault="00975B04">
      <w:r>
        <w:t>csvLogService.js — Real-Time OneDrive CSV Logging</w:t>
      </w:r>
    </w:p>
    <w:p w14:paraId="06EB25F9" w14:textId="77777777" w:rsidR="00043C65" w:rsidRDefault="00975B04">
      <w:r>
        <w:t xml:space="preserve">Implements a read-append-overwrite cycle against the OneDrive file API </w:t>
      </w:r>
      <w:r>
        <w:rPr>
          <w:i/>
          <w:iCs/>
        </w:rPr>
        <w:t>(Microsoft Corporation, 2024a)</w:t>
      </w:r>
      <w:r>
        <w:t>:</w:t>
      </w:r>
    </w:p>
    <w:p w14:paraId="061C6AE5" w14:textId="77777777" w:rsidR="009220CE" w:rsidRDefault="00975B04">
      <w:r>
        <w:br w:type="page"/>
      </w:r>
    </w:p>
    <w:p w14:paraId="0B3D97D4" w14:textId="77777777" w:rsidR="00043C65" w:rsidRDefault="00975B04">
      <w:pPr>
        <w:numPr>
          <w:ilvl w:val="0"/>
          <w:numId w:val="1"/>
        </w:numPr>
      </w:pPr>
      <w:r>
        <w:rPr>
          <w:b/>
          <w:bCs/>
        </w:rPr>
        <w:lastRenderedPageBreak/>
        <w:t>CSV_HEADERS</w:t>
      </w:r>
      <w:r>
        <w:t xml:space="preserve"> — module-le</w:t>
      </w:r>
      <w:r>
        <w:t>vel array of 18 column names (event_at, dialogflow_session_id, employee_id, employee_name, employee_rank, event_type, intent_name, task_no, task_name, step_no, step_text, task_started_at, task_finished_at, shift_started_at, shift_finished_at, repeat_counte</w:t>
      </w:r>
      <w:r>
        <w:t xml:space="preserve">r_snapshot, back_counter_snapshot, notes). Used as both the CSV header row and the key-mapping array, ensuring header and data rows stay permanently in sync </w:t>
      </w:r>
      <w:r>
        <w:rPr>
          <w:i/>
          <w:iCs/>
        </w:rPr>
        <w:t>(Shafranovich, 2005)</w:t>
      </w:r>
      <w:r>
        <w:t>.</w:t>
      </w:r>
    </w:p>
    <w:p w14:paraId="54F6622D" w14:textId="77777777" w:rsidR="00043C65" w:rsidRDefault="00975B04">
      <w:pPr>
        <w:numPr>
          <w:ilvl w:val="0"/>
          <w:numId w:val="1"/>
        </w:numPr>
      </w:pPr>
      <w:r>
        <w:rPr>
          <w:b/>
          <w:bCs/>
        </w:rPr>
        <w:t>buildCsvRow()</w:t>
      </w:r>
      <w:r>
        <w:t xml:space="preserve"> — maps each key in CSV_HEADERS</w:t>
      </w:r>
      <w:r>
        <w:t xml:space="preserve"> to the corresponding row property via Array.prototype.map(), pipes each value through csvEscape(), and joins with commas </w:t>
      </w:r>
      <w:r>
        <w:rPr>
          <w:i/>
          <w:iCs/>
        </w:rPr>
        <w:t>(Shafranovich, 2005)</w:t>
      </w:r>
      <w:r>
        <w:t>.</w:t>
      </w:r>
    </w:p>
    <w:p w14:paraId="0B21411A" w14:textId="77777777" w:rsidR="00043C65" w:rsidRDefault="00975B04">
      <w:pPr>
        <w:numPr>
          <w:ilvl w:val="0"/>
          <w:numId w:val="1"/>
        </w:numPr>
      </w:pPr>
      <w:r>
        <w:rPr>
          <w:b/>
          <w:bCs/>
        </w:rPr>
        <w:t>csvEscape()</w:t>
      </w:r>
      <w:r>
        <w:t xml:space="preserve"> — applies RFC 4180-compliant escaping: values containing commas, double quotes, or newlines are encl</w:t>
      </w:r>
      <w:r>
        <w:t xml:space="preserve">osed in double quotes, with internal double quotes doubled </w:t>
      </w:r>
      <w:r>
        <w:rPr>
          <w:i/>
          <w:iCs/>
        </w:rPr>
        <w:t>(Shafranovich, 2005)</w:t>
      </w:r>
      <w:r>
        <w:t>.</w:t>
      </w:r>
    </w:p>
    <w:p w14:paraId="15CB3360" w14:textId="77777777" w:rsidR="00043C65" w:rsidRDefault="00975B04">
      <w:pPr>
        <w:numPr>
          <w:ilvl w:val="0"/>
          <w:numId w:val="1"/>
        </w:numPr>
      </w:pPr>
      <w:r>
        <w:rPr>
          <w:b/>
          <w:bCs/>
        </w:rPr>
        <w:t>resolveExportFolder()</w:t>
      </w:r>
      <w:r>
        <w:t xml:space="preserve"> — uses fetchShareDriveItem() from syncOnedrive.js to resolve the shared folder URL to a driveId/folderId pair.</w:t>
      </w:r>
    </w:p>
    <w:p w14:paraId="2F7EB4CE" w14:textId="77777777" w:rsidR="00043C65" w:rsidRDefault="00975B04">
      <w:pPr>
        <w:numPr>
          <w:ilvl w:val="0"/>
          <w:numId w:val="1"/>
        </w:numPr>
      </w:pPr>
      <w:r>
        <w:rPr>
          <w:b/>
          <w:bCs/>
        </w:rPr>
        <w:t>appendLogRow()</w:t>
      </w:r>
      <w:r>
        <w:t xml:space="preserve"> — acquires a Graph token, r</w:t>
      </w:r>
      <w:r>
        <w:t xml:space="preserve">esolves the folder, issues GET /content to read the existing CSV (returning null on HTTP 404 for first-run), appends the new row, then issues PUT /content to overwrite. The fixed filename ensures stable Power BI DirectQuery connections </w:t>
      </w:r>
      <w:r>
        <w:rPr>
          <w:i/>
          <w:iCs/>
        </w:rPr>
        <w:t>(Microsoft Corporati</w:t>
      </w:r>
      <w:r>
        <w:rPr>
          <w:i/>
          <w:iCs/>
        </w:rPr>
        <w:t>on, 2024b)</w:t>
      </w:r>
      <w:r>
        <w:t>.</w:t>
      </w:r>
    </w:p>
    <w:p w14:paraId="2AEB0EE4" w14:textId="77777777" w:rsidR="009220CE" w:rsidRDefault="009220CE"/>
    <w:p w14:paraId="16A70251" w14:textId="77777777" w:rsidR="00043C65" w:rsidRDefault="00975B04">
      <w:pPr>
        <w:pStyle w:val="Heading2"/>
      </w:pPr>
      <w:bookmarkStart w:id="67" w:name="_Toc227748051"/>
      <w:bookmarkStart w:id="68" w:name="_Toc231436986"/>
      <w:bookmarkEnd w:id="67"/>
      <w:r>
        <w:t>4. 7</w:t>
      </w:r>
      <w:bookmarkEnd w:id="68"/>
    </w:p>
    <w:p w14:paraId="2010ADD3" w14:textId="77777777" w:rsidR="009220CE" w:rsidRDefault="00975B04">
      <w:r>
        <w:t>csvExportService.js — Full Export for Power BI</w:t>
      </w:r>
    </w:p>
    <w:p w14:paraId="3AE94DAC" w14:textId="77777777" w:rsidR="009220CE" w:rsidRDefault="00975B04">
      <w:r>
        <w:br w:type="page"/>
      </w:r>
    </w:p>
    <w:p w14:paraId="2355870B" w14:textId="77777777" w:rsidR="00043C65" w:rsidRDefault="00975B04">
      <w:r>
        <w:lastRenderedPageBreak/>
        <w:t>getManagerExportRows() executes a LEFT JOIN between shift_sessions and shift_events, using EXTRACT(EPOCH FROM (end - start)) to compute shift_duration_seconds and task_duration_seconds as n</w:t>
      </w:r>
      <w:r>
        <w:t xml:space="preserve">umeric values directly in SQL, avoiding application-layer time arithmetic </w:t>
      </w:r>
      <w:r>
        <w:rPr>
          <w:i/>
          <w:iCs/>
        </w:rPr>
        <w:t>(PostgreSQL Global Development Group, 2024)</w:t>
      </w:r>
      <w:r>
        <w:t xml:space="preserve">. buildCsv() serialises the 31-column result set using the same csvEscape() function </w:t>
      </w:r>
      <w:r>
        <w:rPr>
          <w:i/>
          <w:iCs/>
        </w:rPr>
        <w:t>(Shafranovich, 2005)</w:t>
      </w:r>
      <w:r>
        <w:t>. A LEFT JOIN ensures sessions wit</w:t>
      </w:r>
      <w:r>
        <w:t>h no logged events still appear (with NULL event columns), maintaining complete coverage in the Power BI dataset.</w:t>
      </w:r>
    </w:p>
    <w:p w14:paraId="232A7662" w14:textId="77777777" w:rsidR="00043C65" w:rsidRDefault="00975B04">
      <w:pPr>
        <w:pStyle w:val="Heading2"/>
      </w:pPr>
      <w:bookmarkStart w:id="69" w:name="_Toc227748052"/>
      <w:bookmarkStart w:id="70" w:name="_Toc231436987"/>
      <w:r>
        <w:t>4.8  dataService.js — Database Read Layer</w:t>
      </w:r>
      <w:bookmarkEnd w:id="69"/>
      <w:bookmarkEnd w:id="70"/>
    </w:p>
    <w:p w14:paraId="2F0C48B9" w14:textId="77777777" w:rsidR="00043C65" w:rsidRDefault="00975B04">
      <w:r>
        <w:t>Three read functions and one synchronous helper:</w:t>
      </w:r>
    </w:p>
    <w:p w14:paraId="054EA0C0" w14:textId="77777777" w:rsidR="00043C65" w:rsidRDefault="00975B04">
      <w:pPr>
        <w:numPr>
          <w:ilvl w:val="0"/>
          <w:numId w:val="1"/>
        </w:numPr>
      </w:pPr>
      <w:r>
        <w:rPr>
          <w:b/>
          <w:bCs/>
        </w:rPr>
        <w:t>getEmployeeById()</w:t>
      </w:r>
      <w:r>
        <w:t xml:space="preserve"> — parameterised $1 placeholder pr</w:t>
      </w:r>
      <w:r>
        <w:t xml:space="preserve">events SQL injection </w:t>
      </w:r>
      <w:r>
        <w:rPr>
          <w:i/>
          <w:iCs/>
        </w:rPr>
        <w:t>(OWASP, 2021)</w:t>
      </w:r>
      <w:r>
        <w:t>; queries by employee_id.</w:t>
      </w:r>
    </w:p>
    <w:p w14:paraId="34799A6D" w14:textId="77777777" w:rsidR="00043C65" w:rsidRDefault="00975B04">
      <w:pPr>
        <w:numPr>
          <w:ilvl w:val="0"/>
          <w:numId w:val="1"/>
        </w:numPr>
      </w:pPr>
      <w:r>
        <w:rPr>
          <w:b/>
          <w:bCs/>
        </w:rPr>
        <w:t>getEmployeeByLoginEmail()</w:t>
      </w:r>
      <w:r>
        <w:t xml:space="preserve"> — applies LOWER() for case-insensitive email lookup.</w:t>
      </w:r>
    </w:p>
    <w:p w14:paraId="382615AC" w14:textId="77777777" w:rsidR="00043C65" w:rsidRDefault="00975B04">
      <w:pPr>
        <w:numPr>
          <w:ilvl w:val="0"/>
          <w:numId w:val="1"/>
        </w:numPr>
      </w:pPr>
      <w:r>
        <w:rPr>
          <w:b/>
          <w:bCs/>
        </w:rPr>
        <w:t>getTasksForRank()</w:t>
      </w:r>
      <w:r>
        <w:t xml:space="preserve"> — executes two queries (tasks, then steps) and assembles per-task step arrays using a Map keyed by </w:t>
      </w:r>
      <w:r>
        <w:t xml:space="preserve">task_no, O(n) in total rows </w:t>
      </w:r>
      <w:r>
        <w:rPr>
          <w:i/>
          <w:iCs/>
        </w:rPr>
        <w:t>(Knuth, 1997)</w:t>
      </w:r>
      <w:r>
        <w:t>.</w:t>
      </w:r>
    </w:p>
    <w:p w14:paraId="281A4BAA" w14:textId="77777777" w:rsidR="00043C65" w:rsidRDefault="00975B04">
      <w:pPr>
        <w:numPr>
          <w:ilvl w:val="0"/>
          <w:numId w:val="1"/>
        </w:numPr>
      </w:pPr>
      <w:r>
        <w:rPr>
          <w:b/>
          <w:bCs/>
        </w:rPr>
        <w:t>findTaskByName()</w:t>
      </w:r>
      <w:r>
        <w:t xml:space="preserve"> — synchronous Array.prototype.find() with normalizeText() on both sides. Called by Next, Back, Repeat, DoneTask, and CurrentTaskSteps</w:t>
      </w:r>
      <w:r>
        <w:t xml:space="preserve"> to locate the active task without a redundant DB query </w:t>
      </w:r>
      <w:r>
        <w:rPr>
          <w:i/>
          <w:iCs/>
        </w:rPr>
        <w:t>(MDN Web Docs, 2024)</w:t>
      </w:r>
      <w:r>
        <w:t>.</w:t>
      </w:r>
    </w:p>
    <w:p w14:paraId="13D58CFB" w14:textId="77777777" w:rsidR="00043C65" w:rsidRDefault="00975B04">
      <w:pPr>
        <w:numPr>
          <w:ilvl w:val="0"/>
          <w:numId w:val="1"/>
        </w:numPr>
      </w:pPr>
      <w:r>
        <w:rPr>
          <w:b/>
          <w:bCs/>
        </w:rPr>
        <w:t>mapEmployee()</w:t>
      </w:r>
      <w:r>
        <w:t xml:space="preserve"> — transforms the raw DB row into a clean DTO (Data Transfer Object), decoupling the DB schema from business logic </w:t>
      </w:r>
      <w:r>
        <w:rPr>
          <w:i/>
          <w:iCs/>
        </w:rPr>
        <w:t>(Fowler, 2002)</w:t>
      </w:r>
      <w:r>
        <w:t>.</w:t>
      </w:r>
    </w:p>
    <w:p w14:paraId="028E32F5" w14:textId="77777777" w:rsidR="009220CE" w:rsidRDefault="009220CE"/>
    <w:p w14:paraId="24459634" w14:textId="77777777" w:rsidR="009220CE" w:rsidRDefault="00975B04">
      <w:r>
        <w:br w:type="page"/>
      </w:r>
    </w:p>
    <w:p w14:paraId="1CA02163" w14:textId="77777777" w:rsidR="00043C65" w:rsidRDefault="00975B04">
      <w:pPr>
        <w:pStyle w:val="Heading2"/>
      </w:pPr>
      <w:bookmarkStart w:id="71" w:name="_Toc227748053"/>
      <w:bookmarkStart w:id="72" w:name="_Toc231436988"/>
      <w:r>
        <w:lastRenderedPageBreak/>
        <w:t>4.9  onedriveExportService.js —</w:t>
      </w:r>
      <w:r>
        <w:t xml:space="preserve"> OneDrive File Upload</w:t>
      </w:r>
      <w:bookmarkEnd w:id="71"/>
      <w:bookmarkEnd w:id="72"/>
    </w:p>
    <w:p w14:paraId="462D8AF0" w14:textId="77777777" w:rsidR="00043C65" w:rsidRDefault="00975B04">
      <w:r>
        <w:t>uploadTextFileToOneDrive() wraps the Graph PUT /items/{folderId}:/{filename}:/content endpoint. Accepts parentShareUrl, outputFileName, content, and optional contentType (defaulting to text/csv; charset=utf-8). Always overwrites the t</w:t>
      </w:r>
      <w:r>
        <w:t xml:space="preserve">arget filename — idempotent for repeated exports </w:t>
      </w:r>
      <w:r>
        <w:rPr>
          <w:i/>
          <w:iCs/>
        </w:rPr>
        <w:t>(Fielding &amp; Reschke, 2014)</w:t>
      </w:r>
      <w:r>
        <w:t xml:space="preserve">. Input validation throws descriptive errors before any network call — fail-fast error handling </w:t>
      </w:r>
      <w:r>
        <w:rPr>
          <w:i/>
          <w:iCs/>
        </w:rPr>
        <w:t>(Casciaro &amp; Mammino, 2020)</w:t>
      </w:r>
      <w:r>
        <w:t>.</w:t>
      </w:r>
    </w:p>
    <w:p w14:paraId="5C37E6F6" w14:textId="77777777" w:rsidR="00043C65" w:rsidRDefault="00975B04">
      <w:pPr>
        <w:pStyle w:val="Heading2"/>
      </w:pPr>
      <w:bookmarkStart w:id="73" w:name="_Toc227748054"/>
      <w:bookmarkStart w:id="74" w:name="_Toc231436989"/>
      <w:r>
        <w:t>4.10  utils.js — Shared Utility Functions</w:t>
      </w:r>
      <w:bookmarkEnd w:id="73"/>
      <w:bookmarkEnd w:id="7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8"/>
        <w:gridCol w:w="3223"/>
        <w:gridCol w:w="2973"/>
      </w:tblGrid>
      <w:tr w:rsidR="00043C65" w14:paraId="4E021601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A45A09" w14:textId="77777777" w:rsidR="00043C65" w:rsidRDefault="00975B0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Function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1EEFFA" w14:textId="77777777" w:rsidR="00043C65" w:rsidRDefault="00975B0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Techni</w:t>
            </w:r>
            <w:r>
              <w:rPr>
                <w:b/>
                <w:bCs/>
              </w:rPr>
              <w:t>que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E90217" w14:textId="77777777" w:rsidR="00043C65" w:rsidRDefault="00975B0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Used by</w:t>
            </w:r>
          </w:p>
        </w:tc>
      </w:tr>
      <w:tr w:rsidR="00043C65" w14:paraId="264AFE6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13028C" w14:textId="77777777" w:rsidR="00043C65" w:rsidRDefault="00975B04">
            <w:pPr>
              <w:spacing w:after="120"/>
            </w:pPr>
            <w:r>
              <w:rPr>
                <w:color w:val="9C9CA1"/>
              </w:rPr>
              <w:t>normalizeText()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559B11" w14:textId="77777777" w:rsidR="00043C65" w:rsidRDefault="00975B04">
            <w:pPr>
              <w:spacing w:after="120"/>
            </w:pPr>
            <w:r>
              <w:rPr>
                <w:color w:val="9C9CA1"/>
              </w:rPr>
              <w:t>Trim + lowercase + whitespace collapse — canonical comparison key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2A855D" w14:textId="77777777" w:rsidR="00043C65" w:rsidRDefault="00975B04">
            <w:pPr>
              <w:spacing w:after="120"/>
            </w:pPr>
            <w:r>
              <w:rPr>
                <w:color w:val="9C9CA1"/>
              </w:rPr>
              <w:t>dataService, syncOnedrive, index</w:t>
            </w:r>
          </w:p>
        </w:tc>
      </w:tr>
      <w:tr w:rsidR="00043C65" w14:paraId="7C7E414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0D8E8E" w14:textId="77777777" w:rsidR="00043C65" w:rsidRDefault="00975B04">
            <w:pPr>
              <w:spacing w:after="120"/>
            </w:pPr>
            <w:r>
              <w:rPr>
                <w:color w:val="9C9CA1"/>
              </w:rPr>
              <w:t>cleanText()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22A3B7" w14:textId="77777777" w:rsidR="00043C65" w:rsidRDefault="00975B04">
            <w:pPr>
              <w:spacing w:after="120"/>
            </w:pPr>
            <w:r>
              <w:rPr>
                <w:color w:val="9C9CA1"/>
              </w:rPr>
              <w:t>Trim + whitespace collapse, case-preserved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EFA448" w14:textId="77777777" w:rsidR="00043C65" w:rsidRDefault="00975B04">
            <w:pPr>
              <w:spacing w:after="120"/>
            </w:pPr>
            <w:r>
              <w:rPr>
                <w:color w:val="9C9CA1"/>
              </w:rPr>
              <w:t>syncOnedrive</w:t>
            </w:r>
          </w:p>
        </w:tc>
      </w:tr>
      <w:tr w:rsidR="00043C65" w14:paraId="05BCC49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9B7346" w14:textId="77777777" w:rsidR="00043C65" w:rsidRDefault="00975B04">
            <w:pPr>
              <w:spacing w:after="120"/>
            </w:pPr>
            <w:r>
              <w:rPr>
                <w:color w:val="9C9CA1"/>
              </w:rPr>
              <w:t>formatDisplayName()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A211AE" w14:textId="77777777" w:rsidR="00043C65" w:rsidRDefault="00975B04">
            <w:pPr>
              <w:spacing w:after="120"/>
            </w:pPr>
            <w:r>
              <w:rPr>
                <w:color w:val="9C9CA1"/>
              </w:rPr>
              <w:t xml:space="preserve">Title-cases each word of a full </w:t>
            </w:r>
            <w:r>
              <w:rPr>
                <w:color w:val="9C9CA1"/>
              </w:rPr>
              <w:t>name 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8D2478" w14:textId="77777777" w:rsidR="00043C65" w:rsidRDefault="00975B04">
            <w:pPr>
              <w:spacing w:after="120"/>
            </w:pPr>
            <w:r>
              <w:rPr>
                <w:color w:val="9C9CA1"/>
              </w:rPr>
              <w:t>syncOnedrive</w:t>
            </w:r>
          </w:p>
        </w:tc>
      </w:tr>
      <w:tr w:rsidR="00043C65" w14:paraId="61BCA1C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CDD8A0" w14:textId="77777777" w:rsidR="00043C65" w:rsidRDefault="00975B04">
            <w:pPr>
              <w:spacing w:after="120"/>
            </w:pPr>
            <w:r>
              <w:rPr>
                <w:color w:val="9C9CA1"/>
              </w:rPr>
              <w:t>formatRank()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FC45D2" w14:textId="77777777" w:rsidR="00043C65" w:rsidRDefault="00975B04">
            <w:pPr>
              <w:spacing w:after="120"/>
            </w:pPr>
            <w:r>
              <w:rPr>
                <w:color w:val="9C9CA1"/>
              </w:rPr>
              <w:t>Capitalises first character of rank 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0F5F02" w14:textId="77777777" w:rsidR="00043C65" w:rsidRDefault="00975B04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34DC96B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96FECD" w14:textId="77777777" w:rsidR="00043C65" w:rsidRDefault="00975B04">
            <w:pPr>
              <w:spacing w:after="120"/>
            </w:pPr>
            <w:r>
              <w:rPr>
                <w:color w:val="9C9CA1"/>
              </w:rPr>
              <w:t>looksLikeEmployeeId()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B9B817" w14:textId="77777777" w:rsidR="00043C65" w:rsidRDefault="00975B04">
            <w:pPr>
              <w:spacing w:after="120"/>
            </w:pPr>
            <w:r>
              <w:rPr>
                <w:color w:val="9C9CA1"/>
              </w:rPr>
              <w:t>Regex /^\d{4}$/ — validates exactly 4 numeric digits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D83E58" w14:textId="77777777" w:rsidR="00043C65" w:rsidRDefault="00975B04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316F65A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8E3DFA" w14:textId="77777777" w:rsidR="00043C65" w:rsidRDefault="00975B04">
            <w:pPr>
              <w:spacing w:after="120"/>
            </w:pPr>
            <w:r>
              <w:rPr>
                <w:color w:val="9C9CA1"/>
              </w:rPr>
              <w:t>quoteUserText()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EC5758" w14:textId="77777777" w:rsidR="00043C65" w:rsidRDefault="00975B04">
            <w:pPr>
              <w:spacing w:after="120"/>
            </w:pPr>
            <w:r>
              <w:rPr>
                <w:color w:val="9C9CA1"/>
              </w:rPr>
              <w:t>Wraps user input in double-quotes for error messages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DF954D" w14:textId="77777777" w:rsidR="00043C65" w:rsidRDefault="00975B04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1771730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9B2709" w14:textId="77777777" w:rsidR="00043C65" w:rsidRDefault="00975B04">
            <w:pPr>
              <w:spacing w:after="120"/>
            </w:pPr>
            <w:r>
              <w:rPr>
                <w:color w:val="9C9CA1"/>
              </w:rPr>
              <w:t>formatAvailableTasks()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3551AB" w14:textId="77777777" w:rsidR="00043C65" w:rsidRDefault="00975B04">
            <w:pPr>
              <w:spacing w:after="120"/>
            </w:pPr>
            <w:r>
              <w:rPr>
                <w:color w:val="9C9CA1"/>
              </w:rPr>
              <w:t>"1. Task | 2. Task" — ordered task list for chat display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8AFF50" w14:textId="77777777" w:rsidR="00043C65" w:rsidRDefault="00975B04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629A3F3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55F07C" w14:textId="77777777" w:rsidR="00043C65" w:rsidRDefault="00975B04">
            <w:pPr>
              <w:spacing w:after="120"/>
            </w:pPr>
            <w:r>
              <w:rPr>
                <w:color w:val="9C9CA1"/>
              </w:rPr>
              <w:t>formatTaskSteps()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F7C04D" w14:textId="77777777" w:rsidR="00043C65" w:rsidRDefault="00975B04">
            <w:pPr>
              <w:spacing w:after="120"/>
            </w:pPr>
            <w:r>
              <w:rPr>
                <w:color w:val="9C9CA1"/>
              </w:rPr>
              <w:t>"Step 1: … | Step 2: …" — step list for chat display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994289" w14:textId="77777777" w:rsidR="00043C65" w:rsidRDefault="00975B04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4C96043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77D25B" w14:textId="77777777" w:rsidR="00043C65" w:rsidRDefault="00975B04">
            <w:pPr>
              <w:spacing w:after="120"/>
            </w:pPr>
            <w:r>
              <w:rPr>
                <w:color w:val="9C9CA1"/>
              </w:rPr>
              <w:lastRenderedPageBreak/>
              <w:t>sendResponse()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CDE1CC" w14:textId="77777777" w:rsidR="00043C65" w:rsidRDefault="00975B04">
            <w:pPr>
              <w:spacing w:after="120"/>
            </w:pPr>
            <w:r>
              <w:rPr>
                <w:color w:val="9C9CA1"/>
              </w:rPr>
              <w:t>Constructs Dialogflow fulfillmentText + outputContexts JSON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5C28CC" w14:textId="77777777" w:rsidR="00043C65" w:rsidRDefault="00975B04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5A1DCC2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2C46E3" w14:textId="77777777" w:rsidR="00043C65" w:rsidRDefault="00975B04">
            <w:pPr>
              <w:spacing w:after="120"/>
            </w:pPr>
            <w:r>
              <w:rPr>
                <w:color w:val="9C9CA1"/>
              </w:rPr>
              <w:t>createCon</w:t>
            </w:r>
            <w:r>
              <w:rPr>
                <w:color w:val="9C9CA1"/>
              </w:rPr>
              <w:t>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A83FF0" w14:textId="77777777" w:rsidR="00043C65" w:rsidRDefault="00975B04">
            <w:pPr>
              <w:spacing w:after="120"/>
            </w:pPr>
            <w:r>
              <w:rPr>
                <w:color w:val="9C9CA1"/>
              </w:rPr>
              <w:t>Builds context object with session-prefixed name, lifespan, params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A9D359" w14:textId="77777777" w:rsidR="00043C65" w:rsidRDefault="00975B04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0168026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2DF7AB" w14:textId="77777777" w:rsidR="00043C65" w:rsidRDefault="00975B04">
            <w:pPr>
              <w:spacing w:after="120"/>
            </w:pPr>
            <w:r>
              <w:rPr>
                <w:color w:val="9C9CA1"/>
              </w:rPr>
              <w:t>getContext()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832C7F" w14:textId="77777777" w:rsidR="00043C65" w:rsidRDefault="00975B04">
            <w:pPr>
              <w:spacing w:after="120"/>
            </w:pPr>
            <w:r>
              <w:rPr>
                <w:color w:val="9C9CA1"/>
              </w:rPr>
              <w:t>Array.find() on outputContexts matching name substring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4EC1A7" w14:textId="77777777" w:rsidR="00043C65" w:rsidRDefault="00975B04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6F097F0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300D7F" w14:textId="77777777" w:rsidR="00043C65" w:rsidRDefault="00975B04">
            <w:pPr>
              <w:spacing w:after="120"/>
            </w:pPr>
            <w:r>
              <w:rPr>
                <w:color w:val="9C9CA1"/>
              </w:rPr>
              <w:t>copyParams()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8274D6" w14:textId="77777777" w:rsidR="00043C65" w:rsidRDefault="00975B04">
            <w:pPr>
              <w:spacing w:after="120"/>
            </w:pPr>
            <w:r>
              <w:rPr>
                <w:color w:val="9C9CA1"/>
              </w:rPr>
              <w:t>Shallow object spread — prevents context parameter mutation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C927D1" w14:textId="77777777" w:rsidR="00043C65" w:rsidRDefault="00975B04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79072FC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5A096D" w14:textId="77777777" w:rsidR="00043C65" w:rsidRDefault="00975B04">
            <w:pPr>
              <w:spacing w:after="120"/>
            </w:pPr>
            <w:r>
              <w:rPr>
                <w:color w:val="9C9CA1"/>
              </w:rPr>
              <w:t>getUserText()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288020" w14:textId="77777777" w:rsidR="00043C65" w:rsidRDefault="00975B04">
            <w:pPr>
              <w:spacing w:after="120"/>
            </w:pPr>
            <w:r>
              <w:rPr>
                <w:color w:val="9C9CA1"/>
              </w:rPr>
              <w:t>Extracts queryText from Dialogflow request body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C82A2F" w14:textId="77777777" w:rsidR="00043C65" w:rsidRDefault="00975B04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11C9396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BFE17F" w14:textId="77777777" w:rsidR="00043C65" w:rsidRDefault="00975B04">
            <w:pPr>
              <w:spacing w:after="120"/>
            </w:pPr>
            <w:r>
              <w:rPr>
                <w:color w:val="9C9CA1"/>
              </w:rPr>
              <w:t>asArray()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3A8BA6" w14:textId="77777777" w:rsidR="00043C65" w:rsidRDefault="00975B04">
            <w:pPr>
              <w:spacing w:after="120"/>
            </w:pPr>
            <w:r>
              <w:rPr>
                <w:color w:val="9C9CA1"/>
              </w:rPr>
              <w:t>Normalises value to array — handles Dialogflow parameter inconsistencies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0C0FDC" w14:textId="77777777" w:rsidR="00043C65" w:rsidRDefault="00975B04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</w:tbl>
    <w:p w14:paraId="6FAAD22B" w14:textId="77777777" w:rsidR="009220CE" w:rsidRDefault="009220CE"/>
    <w:p w14:paraId="074DA19A" w14:textId="77777777" w:rsidR="00043C65" w:rsidRDefault="00975B04">
      <w:pPr>
        <w:pStyle w:val="Heading2"/>
      </w:pPr>
      <w:bookmarkStart w:id="75" w:name="_Toc227748055"/>
      <w:bookmarkStart w:id="76" w:name="_Toc231436990"/>
      <w:r>
        <w:t>4.11  package.json — Dependency Manifest</w:t>
      </w:r>
      <w:bookmarkEnd w:id="75"/>
      <w:bookmarkEnd w:id="7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3"/>
        <w:gridCol w:w="1333"/>
        <w:gridCol w:w="5258"/>
      </w:tblGrid>
      <w:tr w:rsidR="00043C65" w14:paraId="7CA26816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3D4CAA" w14:textId="77777777" w:rsidR="00043C65" w:rsidRDefault="00975B0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Package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B2E6AD" w14:textId="77777777" w:rsidR="00043C65" w:rsidRDefault="00975B0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Version</w:t>
            </w:r>
          </w:p>
        </w:tc>
        <w:tc>
          <w:tcPr>
            <w:tcW w:w="6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4881A5" w14:textId="77777777" w:rsidR="00043C65" w:rsidRDefault="00975B0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Role</w:t>
            </w:r>
          </w:p>
        </w:tc>
      </w:tr>
      <w:tr w:rsidR="00043C65" w14:paraId="5500F6D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800954" w14:textId="77777777" w:rsidR="00043C65" w:rsidRDefault="00975B04">
            <w:pPr>
              <w:spacing w:after="120"/>
            </w:pPr>
            <w:r>
              <w:rPr>
                <w:color w:val="9C9CA1"/>
              </w:rPr>
              <w:t>express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F2C6BD" w14:textId="77777777" w:rsidR="00043C65" w:rsidRDefault="00975B04">
            <w:pPr>
              <w:spacing w:after="120"/>
            </w:pPr>
            <w:r>
              <w:rPr>
                <w:color w:val="9C9CA1"/>
              </w:rPr>
              <w:t>^4.19.2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BF17CE" w14:textId="77777777" w:rsidR="00043C65" w:rsidRDefault="00975B04">
            <w:pPr>
              <w:spacing w:after="120"/>
            </w:pPr>
            <w:r>
              <w:rPr>
                <w:color w:val="9C9CA1"/>
              </w:rPr>
              <w:t xml:space="preserve">HTTP </w:t>
            </w:r>
            <w:r>
              <w:rPr>
                <w:color w:val="9C9CA1"/>
              </w:rPr>
              <w:t>server: routing, middleware pipeline, JSON body parsing</w:t>
            </w:r>
          </w:p>
        </w:tc>
      </w:tr>
      <w:tr w:rsidR="00043C65" w14:paraId="015C14E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09F750" w14:textId="77777777" w:rsidR="00043C65" w:rsidRDefault="00975B04">
            <w:pPr>
              <w:spacing w:after="120"/>
            </w:pPr>
            <w:r>
              <w:rPr>
                <w:color w:val="9C9CA1"/>
              </w:rPr>
              <w:t>pg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6178CE" w14:textId="77777777" w:rsidR="00043C65" w:rsidRDefault="00975B04">
            <w:pPr>
              <w:spacing w:after="120"/>
            </w:pPr>
            <w:r>
              <w:rPr>
                <w:color w:val="9C9CA1"/>
              </w:rPr>
              <w:t>^8.11.5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6427EA" w14:textId="77777777" w:rsidR="00043C65" w:rsidRDefault="00975B04">
            <w:pPr>
              <w:spacing w:after="120"/>
            </w:pPr>
            <w:r>
              <w:rPr>
                <w:color w:val="9C9CA1"/>
              </w:rPr>
              <w:t>PostgreSQL client: Pool, parameterised queries, transactions</w:t>
            </w:r>
          </w:p>
        </w:tc>
      </w:tr>
      <w:tr w:rsidR="00043C65" w14:paraId="7479504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99992F" w14:textId="77777777" w:rsidR="00043C65" w:rsidRDefault="00975B04">
            <w:pPr>
              <w:spacing w:after="120"/>
            </w:pPr>
            <w:r>
              <w:rPr>
                <w:color w:val="9C9CA1"/>
              </w:rPr>
              <w:t>@azure/msal-node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9688AD" w14:textId="77777777" w:rsidR="00043C65" w:rsidRDefault="00975B04">
            <w:pPr>
              <w:spacing w:after="120"/>
            </w:pPr>
            <w:r>
              <w:rPr>
                <w:color w:val="9C9CA1"/>
              </w:rPr>
              <w:t>^2.9.1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0629AA" w14:textId="77777777" w:rsidR="00043C65" w:rsidRDefault="00975B04">
            <w:pPr>
              <w:spacing w:after="120"/>
            </w:pPr>
            <w:r>
              <w:rPr>
                <w:color w:val="9C9CA1"/>
              </w:rPr>
              <w:t>Microsoft Authentication Library: OAuth 2.0 code flow, silent refresh</w:t>
            </w:r>
          </w:p>
        </w:tc>
      </w:tr>
      <w:tr w:rsidR="00043C65" w14:paraId="3FCA9ED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096E62" w14:textId="77777777" w:rsidR="00043C65" w:rsidRDefault="00975B04">
            <w:pPr>
              <w:spacing w:after="120"/>
            </w:pPr>
            <w:r>
              <w:rPr>
                <w:color w:val="9C9CA1"/>
              </w:rPr>
              <w:t>bcryptjs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DCA79B" w14:textId="77777777" w:rsidR="00043C65" w:rsidRDefault="00975B04">
            <w:pPr>
              <w:spacing w:after="120"/>
            </w:pPr>
            <w:r>
              <w:rPr>
                <w:color w:val="9C9CA1"/>
              </w:rPr>
              <w:t>^2.4.3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169E7B" w14:textId="77777777" w:rsidR="00043C65" w:rsidRDefault="00975B04">
            <w:pPr>
              <w:spacing w:after="120"/>
            </w:pPr>
            <w:r>
              <w:rPr>
                <w:color w:val="9C9CA1"/>
              </w:rPr>
              <w:t>Pure-JS bcrypt: adaptive password hashing with configurable cost factor</w:t>
            </w:r>
          </w:p>
        </w:tc>
      </w:tr>
      <w:tr w:rsidR="00043C65" w14:paraId="7B74DFF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3D5761" w14:textId="77777777" w:rsidR="00043C65" w:rsidRDefault="00975B04">
            <w:pPr>
              <w:spacing w:after="120"/>
            </w:pPr>
            <w:r>
              <w:rPr>
                <w:color w:val="9C9CA1"/>
              </w:rPr>
              <w:t>xlsx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4E0EEF" w14:textId="77777777" w:rsidR="00043C65" w:rsidRDefault="00975B04">
            <w:pPr>
              <w:spacing w:after="120"/>
            </w:pPr>
            <w:r>
              <w:rPr>
                <w:color w:val="9C9CA1"/>
              </w:rPr>
              <w:t>0.20.3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9FD9D6" w14:textId="77777777" w:rsidR="00043C65" w:rsidRDefault="00975B04">
            <w:pPr>
              <w:spacing w:after="120"/>
            </w:pPr>
            <w:r>
              <w:rPr>
                <w:color w:val="9C9CA1"/>
              </w:rPr>
              <w:t>SheetJS: parses .xlsx workbooks to JSON; vendored as local tarball</w:t>
            </w:r>
          </w:p>
        </w:tc>
      </w:tr>
      <w:tr w:rsidR="00043C65" w14:paraId="00C864D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C14F9D" w14:textId="77777777" w:rsidR="00043C65" w:rsidRDefault="00975B04">
            <w:pPr>
              <w:spacing w:after="120"/>
            </w:pPr>
            <w:r>
              <w:rPr>
                <w:color w:val="9C9CA1"/>
              </w:rPr>
              <w:t>axios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181321" w14:textId="77777777" w:rsidR="00043C65" w:rsidRDefault="00975B04">
            <w:pPr>
              <w:spacing w:after="120"/>
            </w:pPr>
            <w:r>
              <w:rPr>
                <w:color w:val="9C9CA1"/>
              </w:rPr>
              <w:t>^1.7.2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A28B58" w14:textId="77777777" w:rsidR="00043C65" w:rsidRDefault="00975B04">
            <w:pPr>
              <w:spacing w:after="120"/>
            </w:pPr>
            <w:r>
              <w:rPr>
                <w:color w:val="9C9CA1"/>
              </w:rPr>
              <w:t>HTTP client: available as fallback — most Graph calls use native fetch</w:t>
            </w:r>
          </w:p>
        </w:tc>
      </w:tr>
      <w:tr w:rsidR="00043C65" w14:paraId="709CB3A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D17CF3" w14:textId="77777777" w:rsidR="00043C65" w:rsidRDefault="00975B04">
            <w:pPr>
              <w:spacing w:after="120"/>
            </w:pPr>
            <w:r>
              <w:rPr>
                <w:color w:val="9C9CA1"/>
              </w:rPr>
              <w:lastRenderedPageBreak/>
              <w:t>dotenv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B33EE2" w14:textId="77777777" w:rsidR="00043C65" w:rsidRDefault="00975B04">
            <w:pPr>
              <w:spacing w:after="120"/>
            </w:pPr>
            <w:r>
              <w:rPr>
                <w:color w:val="9C9CA1"/>
              </w:rPr>
              <w:t>^16.4.5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8049D1" w14:textId="77777777" w:rsidR="00043C65" w:rsidRDefault="00975B04">
            <w:pPr>
              <w:spacing w:after="120"/>
            </w:pPr>
            <w:r>
              <w:rPr>
                <w:color w:val="9C9CA1"/>
              </w:rPr>
              <w:t>Loads .env file into process.env for local development only</w:t>
            </w:r>
          </w:p>
        </w:tc>
      </w:tr>
    </w:tbl>
    <w:p w14:paraId="46A63BD5" w14:textId="77777777" w:rsidR="009220CE" w:rsidRDefault="009220CE"/>
    <w:p w14:paraId="72522C93" w14:textId="77777777" w:rsidR="009220CE" w:rsidRDefault="009220CE"/>
    <w:p w14:paraId="5584E735" w14:textId="77777777" w:rsidR="00043C65" w:rsidRDefault="00975B04">
      <w:pPr>
        <w:pStyle w:val="Heading1"/>
      </w:pPr>
      <w:bookmarkStart w:id="77" w:name="_Toc227748056"/>
      <w:bookmarkStart w:id="78" w:name="_Toc231436991"/>
      <w:r>
        <w:t>5. Security Practices</w:t>
      </w:r>
      <w:bookmarkEnd w:id="77"/>
      <w:bookmarkEnd w:id="78"/>
    </w:p>
    <w:p w14:paraId="66A6B3FE" w14:textId="77777777" w:rsidR="00043C65" w:rsidRDefault="00975B04">
      <w:pPr>
        <w:pStyle w:val="Heading2"/>
      </w:pPr>
      <w:bookmarkStart w:id="79" w:name="_Toc227748057"/>
      <w:bookmarkStart w:id="80" w:name="_Toc231436992"/>
      <w:r>
        <w:t>5.1 Password Hashing with bcrypt</w:t>
      </w:r>
      <w:bookmarkEnd w:id="79"/>
      <w:bookmarkEnd w:id="80"/>
    </w:p>
    <w:p w14:paraId="24540C04" w14:textId="77777777" w:rsidR="00043C65" w:rsidRDefault="00975B04">
      <w:r>
        <w:t>Passwords are hashed with bcrypt (cost factor 10, PASSWORD_HASH_ROUNDS=10) before DB insertion. bcrypt is adaptive — increasing co</w:t>
      </w:r>
      <w:r>
        <w:t xml:space="preserve">mputational cost as hardware improves, making brute-force attacks impractical </w:t>
      </w:r>
      <w:r>
        <w:rPr>
          <w:i/>
          <w:iCs/>
        </w:rPr>
        <w:t>(Provos &amp; Mazières, 1999; Niels, 2014)</w:t>
      </w:r>
      <w:r>
        <w:t xml:space="preserve">. bcrypt.compare() performs constant-time comparison at login to prevent timing-based side-channel attacks </w:t>
      </w:r>
      <w:r>
        <w:rPr>
          <w:i/>
          <w:iCs/>
        </w:rPr>
        <w:t>(OWASP, 2021)</w:t>
      </w:r>
      <w:r>
        <w:t>.</w:t>
      </w:r>
    </w:p>
    <w:p w14:paraId="475DA8C7" w14:textId="77777777" w:rsidR="00043C65" w:rsidRDefault="00975B04">
      <w:pPr>
        <w:pStyle w:val="Heading2"/>
      </w:pPr>
      <w:bookmarkStart w:id="81" w:name="_Toc227748058"/>
      <w:bookmarkStart w:id="82" w:name="_Toc231436993"/>
      <w:bookmarkEnd w:id="81"/>
      <w:r>
        <w:t>5. 2 Parameterised</w:t>
      </w:r>
      <w:r>
        <w:t xml:space="preserve"> Queries — SQL Injection</w:t>
      </w:r>
      <w:bookmarkEnd w:id="82"/>
    </w:p>
    <w:p w14:paraId="6F20C464" w14:textId="77777777" w:rsidR="009220CE" w:rsidRDefault="00975B04">
      <w:r>
        <w:t>Prevention</w:t>
      </w:r>
    </w:p>
    <w:p w14:paraId="571B11F5" w14:textId="77777777" w:rsidR="00043C65" w:rsidRDefault="00975B04">
      <w:r>
        <w:t xml:space="preserve">All database queries use pg's positional parameter placeholders ($1, $2, …). Values are transmitted separately from the SQL string as protocol-level parameters, so user-supplied input is never interpreted as SQL syntax, </w:t>
      </w:r>
      <w:r>
        <w:t xml:space="preserve">eliminating the entire class of SQL injection vulnerabilities </w:t>
      </w:r>
      <w:r>
        <w:rPr>
          <w:i/>
          <w:iCs/>
        </w:rPr>
        <w:t>(OWASP, 2021; Kleppmann, 2017)</w:t>
      </w:r>
      <w:r>
        <w:t>.</w:t>
      </w:r>
    </w:p>
    <w:p w14:paraId="448CD7EB" w14:textId="77777777" w:rsidR="00043C65" w:rsidRDefault="00975B04">
      <w:pPr>
        <w:pStyle w:val="Heading2"/>
      </w:pPr>
      <w:bookmarkStart w:id="83" w:name="_Toc227748059"/>
      <w:bookmarkStart w:id="84" w:name="_Toc231436994"/>
      <w:r>
        <w:t>5.3 OAuth 2.0 and Token Management</w:t>
      </w:r>
      <w:bookmarkEnd w:id="83"/>
      <w:bookmarkEnd w:id="84"/>
    </w:p>
    <w:p w14:paraId="6A442C22" w14:textId="77777777" w:rsidR="00043C65" w:rsidRDefault="00975B04">
      <w:r>
        <w:t xml:space="preserve">The system implements the OAuth 2.0 Authorisation Code Flow </w:t>
      </w:r>
      <w:r>
        <w:rPr>
          <w:i/>
          <w:iCs/>
        </w:rPr>
        <w:t>(Hardt, 2012)</w:t>
      </w:r>
      <w:r>
        <w:t xml:space="preserve"> for Microsoft Graph access. Access tokens are acquire</w:t>
      </w:r>
      <w:r>
        <w:t xml:space="preserve">d silently via acquireTokenSilent() and refresh tokens are persisted in the app_state table via MSAL's cache serialisation API. Client credentials are stored exclusively as </w:t>
      </w:r>
      <w:r>
        <w:lastRenderedPageBreak/>
        <w:t xml:space="preserve">Render environment variables and never appear in source code </w:t>
      </w:r>
      <w:r>
        <w:rPr>
          <w:i/>
          <w:iCs/>
        </w:rPr>
        <w:t>(Wiggins, 2017; Micros</w:t>
      </w:r>
      <w:r>
        <w:rPr>
          <w:i/>
          <w:iCs/>
        </w:rPr>
        <w:t>oft Corporation, 2023b)</w:t>
      </w:r>
      <w:r>
        <w:t>.</w:t>
      </w:r>
    </w:p>
    <w:p w14:paraId="545E056B" w14:textId="77777777" w:rsidR="00043C65" w:rsidRDefault="00975B04">
      <w:pPr>
        <w:pStyle w:val="Heading2"/>
      </w:pPr>
      <w:bookmarkStart w:id="85" w:name="_Toc227748060"/>
      <w:bookmarkStart w:id="86" w:name="_Toc231436995"/>
      <w:r>
        <w:t>5.4 Transport Security (TLS)</w:t>
      </w:r>
      <w:bookmarkEnd w:id="85"/>
      <w:bookmarkEnd w:id="86"/>
    </w:p>
    <w:p w14:paraId="3602B762" w14:textId="77777777" w:rsidR="00043C65" w:rsidRDefault="00975B04">
      <w:r>
        <w:t xml:space="preserve">Database connections use SSL with rejectUnauthorized: false — acceptable in a managed cloud environment where the CA chain is controlled by Render. All Microsoft Graph calls are over HTTPS, enforced by </w:t>
      </w:r>
      <w:r>
        <w:t xml:space="preserve">the native fetch() implementation. TLS 1.2+ is enforced at the Render platform level </w:t>
      </w:r>
      <w:r>
        <w:rPr>
          <w:i/>
          <w:iCs/>
        </w:rPr>
        <w:t>(Rescorla, 2018)</w:t>
      </w:r>
      <w:r>
        <w:t>.</w:t>
      </w:r>
    </w:p>
    <w:p w14:paraId="2141F874" w14:textId="77777777" w:rsidR="00043C65" w:rsidRDefault="00975B04">
      <w:pPr>
        <w:pStyle w:val="Heading1"/>
      </w:pPr>
      <w:bookmarkStart w:id="87" w:name="_Toc227748061"/>
      <w:bookmarkStart w:id="88" w:name="_Toc231436996"/>
      <w:r>
        <w:t>6. Power BI Reporting — Planned Feature</w:t>
      </w:r>
      <w:bookmarkEnd w:id="87"/>
      <w:bookmarkEnd w:id="88"/>
    </w:p>
    <w:p w14:paraId="7AE54969" w14:textId="77777777" w:rsidR="00043C65" w:rsidRDefault="00975B04">
      <w:r>
        <w:t>The logging infrastructure was designed from the outset as a complete Power BI data pipeline. The employee_shift_events_export.csv file — maintained in the .logs OneDrive folder and written to in real time by csvLogService.js — can be connected directly to</w:t>
      </w:r>
      <w:r>
        <w:t xml:space="preserve"> Power BI Desktop or Power BI Service via the OneDrive connector as a live, auto-refreshing data source </w:t>
      </w:r>
      <w:r>
        <w:rPr>
          <w:i/>
          <w:iCs/>
        </w:rPr>
        <w:t>(Microsoft Corporation, 2024b)</w:t>
      </w:r>
      <w:r>
        <w:t>. The actual Power BI report workspace was not created due to project budget constraints; the data model is fully implemen</w:t>
      </w:r>
      <w:r>
        <w:t>ted and production-ready.</w:t>
      </w:r>
    </w:p>
    <w:p w14:paraId="493E4817" w14:textId="77777777" w:rsidR="00043C65" w:rsidRDefault="00975B04">
      <w:r>
        <w:t>The dual-logging architecture — real-time CSV append via csvLogService.js and full JOIN export via csvExportService.js — supports both DirectQuery (live) and Import mode (historical) in Power BI.</w:t>
      </w:r>
    </w:p>
    <w:p w14:paraId="75607970" w14:textId="77777777" w:rsidR="00043C65" w:rsidRDefault="00975B04">
      <w:pPr>
        <w:pStyle w:val="Heading2"/>
      </w:pPr>
      <w:bookmarkStart w:id="89" w:name="_Toc227748062"/>
      <w:bookmarkStart w:id="90" w:name="_Toc231436997"/>
      <w:r>
        <w:t>6.1 Intended Dashboard KPIs and Vi</w:t>
      </w:r>
      <w:r>
        <w:t>suals</w:t>
      </w:r>
      <w:bookmarkEnd w:id="89"/>
      <w:bookmarkEnd w:id="9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0"/>
        <w:gridCol w:w="3156"/>
        <w:gridCol w:w="3808"/>
      </w:tblGrid>
      <w:tr w:rsidR="00043C65" w14:paraId="620E2D59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1FAAC9" w14:textId="77777777" w:rsidR="00043C65" w:rsidRDefault="00975B0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Category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E7A67B" w14:textId="77777777" w:rsidR="00043C65" w:rsidRDefault="00975B0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KPI / Visual</w:t>
            </w:r>
          </w:p>
        </w:tc>
        <w:tc>
          <w:tcPr>
            <w:tcW w:w="4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EA7EC4" w14:textId="77777777" w:rsidR="00043C65" w:rsidRDefault="00975B04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CSV columns used</w:t>
            </w:r>
          </w:p>
        </w:tc>
      </w:tr>
      <w:tr w:rsidR="00043C65" w14:paraId="41D32DE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EE8AD2" w14:textId="77777777" w:rsidR="00043C65" w:rsidRDefault="00975B04">
            <w:pPr>
              <w:spacing w:after="120"/>
            </w:pPr>
            <w:r>
              <w:rPr>
                <w:color w:val="9C9CA1"/>
              </w:rPr>
              <w:t>Shift performance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506BCF" w14:textId="77777777" w:rsidR="00043C65" w:rsidRDefault="00975B04">
            <w:pPr>
              <w:spacing w:after="120"/>
            </w:pPr>
            <w:r>
              <w:rPr>
                <w:color w:val="9C9CA1"/>
              </w:rPr>
              <w:t>Avg. shift duration per employee and rank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44D604" w14:textId="77777777" w:rsidR="00043C65" w:rsidRDefault="00975B04">
            <w:pPr>
              <w:spacing w:after="120"/>
            </w:pPr>
            <w:r>
              <w:rPr>
                <w:color w:val="9C9CA1"/>
              </w:rPr>
              <w:t>shift_started_at, shift_finished_at</w:t>
            </w:r>
          </w:p>
        </w:tc>
      </w:tr>
      <w:tr w:rsidR="00043C65" w14:paraId="032EDE5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9581BC" w14:textId="77777777" w:rsidR="00043C65" w:rsidRDefault="00975B04">
            <w:pPr>
              <w:spacing w:after="120"/>
            </w:pPr>
            <w:r>
              <w:rPr>
                <w:color w:val="9C9CA1"/>
              </w:rPr>
              <w:lastRenderedPageBreak/>
              <w:t>Shift performance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9F02AE" w14:textId="77777777" w:rsidR="00043C65" w:rsidRDefault="00975B04">
            <w:pPr>
              <w:spacing w:after="120"/>
            </w:pPr>
            <w:r>
              <w:rPr>
                <w:color w:val="9C9CA1"/>
              </w:rPr>
              <w:t>Shifts completed per day / week, by rank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36B0F1" w14:textId="77777777" w:rsidR="00043C65" w:rsidRDefault="00975B04">
            <w:pPr>
              <w:spacing w:after="120"/>
            </w:pPr>
            <w:r>
              <w:rPr>
                <w:color w:val="9C9CA1"/>
              </w:rPr>
              <w:t>event_type, event_at</w:t>
            </w:r>
          </w:p>
        </w:tc>
      </w:tr>
      <w:tr w:rsidR="00043C65" w14:paraId="78A5202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13E8A6" w14:textId="77777777" w:rsidR="00043C65" w:rsidRDefault="00975B04">
            <w:pPr>
              <w:spacing w:after="120"/>
            </w:pPr>
            <w:r>
              <w:rPr>
                <w:color w:val="9C9CA1"/>
              </w:rPr>
              <w:t>Task efficiency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D1019E" w14:textId="77777777" w:rsidR="00043C65" w:rsidRDefault="00975B04">
            <w:pPr>
              <w:spacing w:after="120"/>
            </w:pPr>
            <w:r>
              <w:rPr>
                <w:color w:val="9C9CA1"/>
              </w:rPr>
              <w:t xml:space="preserve">Avg. task </w:t>
            </w:r>
            <w:r>
              <w:rPr>
                <w:color w:val="9C9CA1"/>
              </w:rPr>
              <w:t>duration per task name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380F05" w14:textId="77777777" w:rsidR="00043C65" w:rsidRDefault="00975B04">
            <w:pPr>
              <w:spacing w:after="120"/>
            </w:pPr>
            <w:r>
              <w:rPr>
                <w:color w:val="9C9CA1"/>
              </w:rPr>
              <w:t>task_started_at, task_finished_at</w:t>
            </w:r>
          </w:p>
        </w:tc>
      </w:tr>
      <w:tr w:rsidR="00043C65" w14:paraId="4815AB7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CEB913" w14:textId="77777777" w:rsidR="00043C65" w:rsidRDefault="00975B04">
            <w:pPr>
              <w:spacing w:after="120"/>
            </w:pPr>
            <w:r>
              <w:rPr>
                <w:color w:val="9C9CA1"/>
              </w:rPr>
              <w:t>Task efficiency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9F1081" w14:textId="77777777" w:rsidR="00043C65" w:rsidRDefault="00975B04">
            <w:pPr>
              <w:spacing w:after="120"/>
            </w:pPr>
            <w:r>
              <w:rPr>
                <w:color w:val="9C9CA1"/>
              </w:rPr>
              <w:t>Slowest tasks across all ranks (bar chart)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48EF6B" w14:textId="77777777" w:rsidR="00043C65" w:rsidRDefault="00975B04">
            <w:pPr>
              <w:spacing w:after="120"/>
            </w:pPr>
            <w:r>
              <w:rPr>
                <w:color w:val="9C9CA1"/>
              </w:rPr>
              <w:t>task_name, employee_rank</w:t>
            </w:r>
          </w:p>
        </w:tc>
      </w:tr>
      <w:tr w:rsidR="00043C65" w14:paraId="4BD6B7B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5F0A83" w14:textId="77777777" w:rsidR="00043C65" w:rsidRDefault="00975B04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22EBC1" w14:textId="77777777" w:rsidR="00043C65" w:rsidRDefault="00975B04">
            <w:pPr>
              <w:spacing w:after="120"/>
            </w:pPr>
            <w:r>
              <w:rPr>
                <w:color w:val="9C9CA1"/>
              </w:rPr>
              <w:t>Repeat events per employee — confusion indicator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BB0C61" w14:textId="77777777" w:rsidR="00043C65" w:rsidRDefault="00975B04">
            <w:pPr>
              <w:spacing w:after="120"/>
            </w:pPr>
            <w:r>
              <w:rPr>
                <w:color w:val="9C9CA1"/>
              </w:rPr>
              <w:t>repeat_counter_snapshot</w:t>
            </w:r>
          </w:p>
        </w:tc>
      </w:tr>
      <w:tr w:rsidR="00043C65" w14:paraId="3474E7D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53809D" w14:textId="77777777" w:rsidR="00043C65" w:rsidRDefault="00975B04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79CE4B" w14:textId="77777777" w:rsidR="00043C65" w:rsidRDefault="00975B04">
            <w:pPr>
              <w:spacing w:after="120"/>
            </w:pPr>
            <w:r>
              <w:rPr>
                <w:color w:val="9C9CA1"/>
              </w:rPr>
              <w:t>S</w:t>
            </w:r>
            <w:r>
              <w:rPr>
                <w:color w:val="9C9CA1"/>
              </w:rPr>
              <w:t>tep heatmap: highest repeat/back rate per step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EBE31F" w14:textId="77777777" w:rsidR="00043C65" w:rsidRDefault="00975B04">
            <w:pPr>
              <w:spacing w:after="120"/>
            </w:pPr>
            <w:r>
              <w:rPr>
                <w:color w:val="9C9CA1"/>
              </w:rPr>
              <w:t>step_no, step_text, event_type</w:t>
            </w:r>
          </w:p>
        </w:tc>
      </w:tr>
      <w:tr w:rsidR="00043C65" w14:paraId="57B5D7D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FEDB1" w14:textId="77777777" w:rsidR="00043C65" w:rsidRDefault="00975B04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7E6210" w14:textId="77777777" w:rsidR="00043C65" w:rsidRDefault="00975B04">
            <w:pPr>
              <w:spacing w:after="120"/>
            </w:pPr>
            <w:r>
              <w:rPr>
                <w:color w:val="9C9CA1"/>
              </w:rPr>
              <w:t>Back events trend — signals instruction quality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84D395" w14:textId="77777777" w:rsidR="00043C65" w:rsidRDefault="00975B04">
            <w:pPr>
              <w:spacing w:after="120"/>
            </w:pPr>
            <w:r>
              <w:rPr>
                <w:color w:val="9C9CA1"/>
              </w:rPr>
              <w:t>back_counter_snapshot, task_name</w:t>
            </w:r>
          </w:p>
        </w:tc>
      </w:tr>
      <w:tr w:rsidR="00043C65" w14:paraId="3B59CD0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253AD9" w14:textId="77777777" w:rsidR="00043C65" w:rsidRDefault="00975B04">
            <w:pPr>
              <w:spacing w:after="120"/>
            </w:pPr>
            <w:r>
              <w:rPr>
                <w:color w:val="9C9CA1"/>
              </w:rPr>
              <w:t>Employee overview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4F9371" w14:textId="77777777" w:rsidR="00043C65" w:rsidRDefault="00975B04">
            <w:pPr>
              <w:spacing w:after="120"/>
            </w:pPr>
            <w:r>
              <w:rPr>
                <w:color w:val="9C9CA1"/>
              </w:rPr>
              <w:t xml:space="preserve">Per-employee summary: shifts, tasks, duration, </w:t>
            </w:r>
            <w:r>
              <w:rPr>
                <w:color w:val="9C9CA1"/>
              </w:rPr>
              <w:t>counters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D80C39" w14:textId="77777777" w:rsidR="00043C65" w:rsidRDefault="00975B04">
            <w:pPr>
              <w:spacing w:after="120"/>
            </w:pPr>
            <w:r>
              <w:rPr>
                <w:color w:val="9C9CA1"/>
              </w:rPr>
              <w:t>employee_id, employee_name</w:t>
            </w:r>
          </w:p>
        </w:tc>
      </w:tr>
    </w:tbl>
    <w:p w14:paraId="7F1C96EE" w14:textId="77777777" w:rsidR="009220CE" w:rsidRDefault="009220CE"/>
    <w:p w14:paraId="06D72A8A" w14:textId="77777777" w:rsidR="00043C65" w:rsidRDefault="00975B04">
      <w:r>
        <w:t>The step-level heatmap is the most operationally valuable visual: consistently high repeat or back counts on a specific step indicate that the step description in the Excel workbook needs rewriting. The manager can edi</w:t>
      </w:r>
      <w:r>
        <w:t>t the Excel file directly — the autoSync scheduler propagates changes automatically within 3 seconds, requiring no developer involvement.</w:t>
      </w:r>
    </w:p>
    <w:p w14:paraId="0787B033" w14:textId="77777777" w:rsidR="009220CE" w:rsidRDefault="009220CE"/>
    <w:p w14:paraId="7B7F539D" w14:textId="77777777" w:rsidR="006D2F0E" w:rsidRDefault="006D2F0E">
      <w:pPr>
        <w:sectPr w:rsidR="006D2F0E">
          <w:headerReference w:type="default" r:id="rId16"/>
          <w:footerReference w:type="default" r:id="rId17"/>
          <w:pgSz w:w="11906" w:h="16838"/>
          <w:pgMar w:top="1440" w:right="1440" w:bottom="1440" w:left="1440" w:header="708" w:footer="708" w:gutter="0"/>
          <w:pgNumType w:start="1"/>
          <w:cols w:space="720"/>
          <w:docGrid w:linePitch="360"/>
        </w:sectPr>
      </w:pPr>
    </w:p>
    <w:p w14:paraId="5EB7ABFD" w14:textId="77777777" w:rsidR="006D2F0E" w:rsidRDefault="001B4095">
      <w:pPr>
        <w:pStyle w:val="Title"/>
      </w:pPr>
      <w:bookmarkStart w:id="91" w:name="_Toc231339659"/>
      <w:r>
        <w:lastRenderedPageBreak/>
        <w:t>REFERENCES</w:t>
      </w:r>
      <w:bookmarkEnd w:id="91"/>
    </w:p>
    <w:p w14:paraId="474DEFC9" w14:textId="77777777" w:rsidR="009220CE" w:rsidRDefault="00975B04">
      <w:r>
        <w:t>Brianc. (2024). node-postgres (pg) documentation. GitHub. https://node-postgres.com/</w:t>
      </w:r>
    </w:p>
    <w:p w14:paraId="13F4DAEC" w14:textId="77777777" w:rsidR="009220CE" w:rsidRDefault="00975B04">
      <w:r>
        <w:t>Casciaro, M., &amp; Mammino, L. (2020). Node.js design patterns (3rd ed.). Packt Publishing.</w:t>
      </w:r>
    </w:p>
    <w:p w14:paraId="337F4E9A" w14:textId="77777777" w:rsidR="009220CE" w:rsidRDefault="00975B04">
      <w:r>
        <w:t>ECMA International. (2017). ECMAScript 2017 language specification (ECMA-262, 8th ed.). https://www.ecma-international.org/ecma-262/8.0/</w:t>
      </w:r>
    </w:p>
    <w:p w14:paraId="35F72CA2" w14:textId="77777777" w:rsidR="009220CE" w:rsidRDefault="00975B04">
      <w:r>
        <w:t>Fielding, R., &amp; Reschke, J. (2014). Hypertext transfer protocol (HTTP/1.1): Semantics and content (RFC 7231). IETF. htt</w:t>
      </w:r>
      <w:r>
        <w:t>ps://datatracker.ietf.org/doc/html/rfc7231</w:t>
      </w:r>
    </w:p>
    <w:p w14:paraId="66780FA7" w14:textId="77777777" w:rsidR="009220CE" w:rsidRDefault="00975B04">
      <w:r>
        <w:t>Fowler, M. (2002). Patterns of enterprise application architecture. Addison-Wesley.</w:t>
      </w:r>
    </w:p>
    <w:p w14:paraId="26FD5A7A" w14:textId="77777777" w:rsidR="009220CE" w:rsidRDefault="00975B04">
      <w:r>
        <w:t>Google LLC. (2024). Dialogflow ES documentation. Google Cloud. https://cloud.google.com/dialogflow/es/docs</w:t>
      </w:r>
    </w:p>
    <w:p w14:paraId="6084C7DF" w14:textId="77777777" w:rsidR="009220CE" w:rsidRDefault="00975B04">
      <w:r>
        <w:t>Gray, J., &amp; Reuter, A.</w:t>
      </w:r>
      <w:r>
        <w:t xml:space="preserve"> (1992). Transaction processing: Concepts and techniques. Morgan Kaufmann.</w:t>
      </w:r>
    </w:p>
    <w:p w14:paraId="60F48FC6" w14:textId="77777777" w:rsidR="009220CE" w:rsidRDefault="00975B04">
      <w:r>
        <w:t>Hardt, D. (Ed.). (2012). The OAuth 2.0 authorization framework (RFC 6749). IETF. https://datatracker.ietf.org/doc/html/rfc6749</w:t>
      </w:r>
    </w:p>
    <w:p w14:paraId="213C9000" w14:textId="77777777" w:rsidR="009220CE" w:rsidRDefault="00975B04">
      <w:r>
        <w:t>Holowaychuk, T. J. (2023). Express.js documentation (V</w:t>
      </w:r>
      <w:r>
        <w:t>ersion 4.x). OpenJS Foundation. https://expressjs.com/en/4x/api.html</w:t>
      </w:r>
    </w:p>
    <w:p w14:paraId="2B6D0726" w14:textId="77777777" w:rsidR="009220CE" w:rsidRDefault="00975B04">
      <w:r>
        <w:t>Hopcroft, J. E., Motwani, R., &amp; Ullman, J. D. (2006). Introduction to automata theory, languages, and computation (3rd ed.). Pearson Education.</w:t>
      </w:r>
    </w:p>
    <w:p w14:paraId="10B80AA9" w14:textId="77777777" w:rsidR="009220CE" w:rsidRDefault="00975B04">
      <w:r>
        <w:t>Hunt, A., &amp; Thomas, D. (1999). The pragmati</w:t>
      </w:r>
      <w:r>
        <w:t>c programmer: From journeyman to master. Addison-Wesley.</w:t>
      </w:r>
    </w:p>
    <w:p w14:paraId="7F7D9E4D" w14:textId="77777777" w:rsidR="009220CE" w:rsidRDefault="00975B04">
      <w:r>
        <w:lastRenderedPageBreak/>
        <w:t>Jurafsky, D., &amp; Martin, J. H. (2023). Speech and language processing (3rd ed. draft). Stanford University. https://web.stanford.edu/~jurafsky/slp3/</w:t>
      </w:r>
    </w:p>
    <w:p w14:paraId="112EF6EC" w14:textId="77777777" w:rsidR="009220CE" w:rsidRDefault="00975B04">
      <w:r>
        <w:t>Kleppmann, M. (2017). Designing data-intensive appl</w:t>
      </w:r>
      <w:r>
        <w:t>ications. O'Reilly Media.</w:t>
      </w:r>
    </w:p>
    <w:p w14:paraId="51C37474" w14:textId="77777777" w:rsidR="009220CE" w:rsidRDefault="00975B04">
      <w:r>
        <w:t>Knuth, D. E. (1997). The art of computer programming: Vol. 1. Fundamental algorithms (3rd ed.). Addison-Wesley.</w:t>
      </w:r>
    </w:p>
    <w:p w14:paraId="5257733C" w14:textId="77777777" w:rsidR="009220CE" w:rsidRDefault="00975B04">
      <w:r>
        <w:t>Microsoft Corporation. (2023a). Quickstart: Register an application with the Microsoft identity platform. Microsoft Le</w:t>
      </w:r>
      <w:r>
        <w:t>arn. https://learn.microsoft.com/en-us/entra/identity-platform/quickstart-register-app</w:t>
      </w:r>
    </w:p>
    <w:p w14:paraId="7FECB09D" w14:textId="77777777" w:rsidR="009220CE" w:rsidRDefault="00975B04">
      <w:r>
        <w:t>Microsoft Corporation. (2023b). Microsoft Authentication Library for Node.js (MSAL Node). GitHub. https://github.com/AzureAD/microsoft-authentication-library-for-js/tree</w:t>
      </w:r>
      <w:r>
        <w:t>/dev/lib/msal-node</w:t>
      </w:r>
    </w:p>
    <w:p w14:paraId="364085D9" w14:textId="77777777" w:rsidR="009220CE" w:rsidRDefault="00975B04">
      <w:r>
        <w:t>Microsoft Corporation. (2024a). Microsoft Graph API reference. Microsoft Learn. https://learn.microsoft.com/en-us/graph/api/overview</w:t>
      </w:r>
    </w:p>
    <w:p w14:paraId="645BB7C3" w14:textId="77777777" w:rsidR="009220CE" w:rsidRDefault="00975B04">
      <w:r>
        <w:t>Microsoft Corporation. (2024b). Connect to OneDrive data in Power BI Desktop. Microsoft Learn. https://l</w:t>
      </w:r>
      <w:r>
        <w:t>earn.microsoft.com/en-us/power-bi/connect-data/desktop-connect-onedrive</w:t>
      </w:r>
    </w:p>
    <w:p w14:paraId="2DA59D31" w14:textId="77777777" w:rsidR="009220CE" w:rsidRDefault="00975B04">
      <w:r>
        <w:t>Niels, P. (2014). bcryptjs: Optimized bcrypt in JavaScript. npm. https://www.npmjs.com/package/bcryptjs</w:t>
      </w:r>
    </w:p>
    <w:p w14:paraId="458C231D" w14:textId="77777777" w:rsidR="009220CE" w:rsidRDefault="00975B04">
      <w:r>
        <w:t>Norman, D. A. (2013). The design of everyday things (Revised ed.). Basic Books.</w:t>
      </w:r>
    </w:p>
    <w:p w14:paraId="2C2BDFDC" w14:textId="77777777" w:rsidR="009220CE" w:rsidRDefault="00975B04">
      <w:r>
        <w:t>OWASP. (2021). OWASP top ten — A03:2021 injection. Open Web Application Security Project. https://owasp.org/Top10/A03_2021-Injection/</w:t>
      </w:r>
    </w:p>
    <w:p w14:paraId="2A37C9F9" w14:textId="77777777" w:rsidR="009220CE" w:rsidRDefault="00975B04">
      <w:r>
        <w:t>PostgreSQL Global Development Group. (2024). PostgreSQL 18 documentation. https://www.postgresql.org/docs/18/</w:t>
      </w:r>
    </w:p>
    <w:p w14:paraId="394C2123" w14:textId="77777777" w:rsidR="009220CE" w:rsidRDefault="00975B04">
      <w:r>
        <w:lastRenderedPageBreak/>
        <w:t xml:space="preserve">Provos, N., </w:t>
      </w:r>
      <w:r>
        <w:t>&amp; Mazières, D. (1999). A future-adaptable password scheme. Proceedings of the USENIX Annual Technical Conference, 81–91. https://www.usenix.org/legacy/events/usenix99/provos/provos.pdf</w:t>
      </w:r>
    </w:p>
    <w:p w14:paraId="38A000B9" w14:textId="77777777" w:rsidR="009220CE" w:rsidRDefault="00975B04">
      <w:r>
        <w:t>Render. (2024). Render documentation: PostgreSQL. https://render.com/do</w:t>
      </w:r>
      <w:r>
        <w:t>cs/databases</w:t>
      </w:r>
    </w:p>
    <w:p w14:paraId="6D489E35" w14:textId="77777777" w:rsidR="009220CE" w:rsidRDefault="00975B04">
      <w:r>
        <w:t>Rescorla, E. (2018). The transport layer security (TLS) protocol version 1.3 (RFC 8446). IETF. https://datatracker.ietf.org/doc/html/rfc8446</w:t>
      </w:r>
    </w:p>
    <w:p w14:paraId="15EA51C4" w14:textId="77777777" w:rsidR="009220CE" w:rsidRDefault="00975B04">
      <w:r>
        <w:t>Shafranovich, Y. (2005). Common format and MIME type for comma-separated values (CSV) files (RFC 4180). IETF. https://datatracker.ietf.org/doc/html/rfc4180</w:t>
      </w:r>
    </w:p>
    <w:p w14:paraId="594F7F14" w14:textId="77777777" w:rsidR="009220CE" w:rsidRDefault="00975B04">
      <w:r>
        <w:t>SheetJS LLC. (2024). SheetJS Community Edition documentation. https://docs.sheetjs.com/</w:t>
      </w:r>
    </w:p>
    <w:p w14:paraId="59CB08EB" w14:textId="77777777" w:rsidR="009220CE" w:rsidRDefault="00975B04">
      <w:r>
        <w:t xml:space="preserve">Wiggins, A. </w:t>
      </w:r>
      <w:r>
        <w:t>(2017). The twelve-factor app. https://12factor.net/</w:t>
      </w:r>
    </w:p>
    <w:p w14:paraId="5D21F35D" w14:textId="77777777" w:rsidR="009220CE" w:rsidRDefault="00975B04">
      <w:r>
        <w:t>8. Code-Specific Citations</w:t>
      </w:r>
    </w:p>
    <w:p w14:paraId="7A822860" w14:textId="77777777" w:rsidR="009220CE" w:rsidRDefault="00975B04">
      <w:r>
        <w:t>This section provides academically verified sources for every programming technique, language feature, library API, and security practice used in the codebase. Sources are offi</w:t>
      </w:r>
      <w:r>
        <w:t>cial documentation, peer-reviewed publications, or IETF RFC standards.</w:t>
      </w:r>
    </w:p>
    <w:p w14:paraId="6E53D2CC" w14:textId="77777777" w:rsidR="009220CE" w:rsidRDefault="00975B04">
      <w:r>
        <w:t>Node.js runtime and module system</w:t>
      </w:r>
    </w:p>
    <w:p w14:paraId="20CAD9EB" w14:textId="77777777" w:rsidR="009220CE" w:rsidRDefault="00975B04">
      <w:r>
        <w:t>OpenJS Foundation. (2024). Node.js v18: Modules — CommonJS modules. https://nodejs.org/docs/latest-v18.x/api/modules.html</w:t>
      </w:r>
    </w:p>
    <w:p w14:paraId="2116BEF3" w14:textId="77777777" w:rsidR="009220CE" w:rsidRDefault="00975B04">
      <w:r>
        <w:t>OpenJS Foundation. (2024). No</w:t>
      </w:r>
      <w:r>
        <w:t>de.js v18: process.env. https://nodejs.org/docs/latest-v18.x/api/process.html#processenv</w:t>
      </w:r>
    </w:p>
    <w:p w14:paraId="00A83B0F" w14:textId="77777777" w:rsidR="009220CE" w:rsidRDefault="00975B04">
      <w:r>
        <w:lastRenderedPageBreak/>
        <w:t>OpenJS Foundation. (2024). Node.js v18: Timers — setInterval(). https://nodejs.org/docs/latest-v18.x/api/timers.html#setintervalcallback-delay-args</w:t>
      </w:r>
    </w:p>
    <w:p w14:paraId="50EE6C90" w14:textId="77777777" w:rsidR="009220CE" w:rsidRDefault="00975B04">
      <w:r>
        <w:t xml:space="preserve">OpenJS Foundation. </w:t>
      </w:r>
      <w:r>
        <w:t>(2024). Node.js v18: Buffer. https://nodejs.org/docs/latest-v18.x/api/buffer.html</w:t>
      </w:r>
    </w:p>
    <w:p w14:paraId="65C7C068" w14:textId="77777777" w:rsidR="009220CE" w:rsidRDefault="00975B04">
      <w:r>
        <w:t>OpenJS Foundation. (2024). Node.js v18: Globals — fetch(). https://nodejs.org/docs/latest-v18.x/api/globals.html#fetch</w:t>
      </w:r>
    </w:p>
    <w:p w14:paraId="3B2D30E5" w14:textId="77777777" w:rsidR="009220CE" w:rsidRDefault="00975B04">
      <w:r>
        <w:t>JavaScript language features</w:t>
      </w:r>
    </w:p>
    <w:p w14:paraId="4FB9963C" w14:textId="77777777" w:rsidR="009220CE" w:rsidRDefault="00975B04">
      <w:r>
        <w:t>ECMA International. (2017)</w:t>
      </w:r>
      <w:r>
        <w:t>. ECMAScript 2017 — async functions (§14.6). ECMA-262, 8th ed. https://www.ecma-international.org/ecma-262/8.0/</w:t>
      </w:r>
    </w:p>
    <w:p w14:paraId="1DC55BDB" w14:textId="77777777" w:rsidR="009220CE" w:rsidRDefault="00975B04">
      <w:r>
        <w:t>ECMA International. (2015). ECMAScript 2015 — Promise objects (§25.4). ECMA-262, 6th ed. https://www.ecma-international.org/ecma-262/6.0/</w:t>
      </w:r>
    </w:p>
    <w:p w14:paraId="3761B527" w14:textId="77777777" w:rsidR="009220CE" w:rsidRDefault="00975B04">
      <w:r>
        <w:t>ECMA I</w:t>
      </w:r>
      <w:r>
        <w:t>nternational. (2015). ECMAScript 2015 — Arrow function definitions (§14.2). ECMA-262, 6th ed. https://www.ecma-international.org/ecma-262/6.0/</w:t>
      </w:r>
    </w:p>
    <w:p w14:paraId="3A6F75C8" w14:textId="77777777" w:rsidR="009220CE" w:rsidRDefault="00975B04">
      <w:r>
        <w:t>ECMA International. (2015). ECMAScript 2015 — Destructuring assignment (§12.14.5). ECMA-262, 6th ed. https://www.</w:t>
      </w:r>
      <w:r>
        <w:t>ecma-international.org/ecma-262/6.0/</w:t>
      </w:r>
    </w:p>
    <w:p w14:paraId="6106409D" w14:textId="77777777" w:rsidR="009220CE" w:rsidRDefault="00975B04">
      <w:r>
        <w:t>ECMA International. (2015). ECMAScript 2015 — Spread syntax and rest parameters (§12.2.5, §14.1). ECMA-262, 6th ed. https://www.ecma-international.org/ecma-262/6.0/</w:t>
      </w:r>
    </w:p>
    <w:p w14:paraId="47E9A166" w14:textId="77777777" w:rsidR="009220CE" w:rsidRDefault="00975B04">
      <w:r>
        <w:t>MDN Web Docs. (2024). Array.prototype.find(). Mozilla.</w:t>
      </w:r>
      <w:r>
        <w:t xml:space="preserve"> https://developer.mozilla.org/en-US/docs/Web/JavaScript/Reference/Global_Objects/Array/find</w:t>
      </w:r>
    </w:p>
    <w:p w14:paraId="68E1A224" w14:textId="77777777" w:rsidR="009220CE" w:rsidRDefault="00975B04">
      <w:r>
        <w:lastRenderedPageBreak/>
        <w:t>MDN Web Docs. (2024). Array.prototype.filter(). Mozilla. https://developer.mozilla.org/en-US/docs/Web/JavaScript/Reference/Global_Objects/Array/filter</w:t>
      </w:r>
    </w:p>
    <w:p w14:paraId="331621FC" w14:textId="77777777" w:rsidR="009220CE" w:rsidRDefault="00975B04">
      <w:r>
        <w:t>MDN Web Docs</w:t>
      </w:r>
      <w:r>
        <w:t>. (2024). Array.prototype.map(). Mozilla. https://developer.mozilla.org/en-US/docs/Web/JavaScript/Reference/Global_Objects/Array/map</w:t>
      </w:r>
    </w:p>
    <w:p w14:paraId="73229164" w14:textId="77777777" w:rsidR="009220CE" w:rsidRDefault="00975B04">
      <w:r>
        <w:t>MDN Web Docs. (2024). Map object. Mozilla. https://developer.mozilla.org/en-US/docs/Web/JavaScript/Reference/Global_Objects</w:t>
      </w:r>
      <w:r>
        <w:t>/Map</w:t>
      </w:r>
    </w:p>
    <w:p w14:paraId="1030A929" w14:textId="77777777" w:rsidR="009220CE" w:rsidRDefault="00975B04">
      <w:r>
        <w:t>MDN Web Docs. (2024). RegExp. Mozilla. https://developer.mozilla.org/en-US/docs/Web/JavaScript/Reference/Global_Objects/RegExp</w:t>
      </w:r>
    </w:p>
    <w:p w14:paraId="35D638E0" w14:textId="77777777" w:rsidR="009220CE" w:rsidRDefault="00975B04">
      <w:r>
        <w:t>MDN Web Docs. (2024). String.prototype.trim(). Mozilla. https://developer.mozilla.org/en-US/docs/Web/JavaScript/Reference/Gl</w:t>
      </w:r>
      <w:r>
        <w:t>obal_Objects/String/trim</w:t>
      </w:r>
    </w:p>
    <w:p w14:paraId="7650BEF1" w14:textId="77777777" w:rsidR="009220CE" w:rsidRDefault="00975B04">
      <w:r>
        <w:t>MDN Web Docs. (2024). String.prototype.toLowerCase(). Mozilla. https://developer.mozilla.org/en-US/docs/Web/JavaScript/Reference/Global_Objects/String/toLowerCase</w:t>
      </w:r>
    </w:p>
    <w:p w14:paraId="12BA0E07" w14:textId="77777777" w:rsidR="009220CE" w:rsidRDefault="00975B04">
      <w:r>
        <w:t>MDN Web Docs. (2024). String.prototype.replace(). Mozilla. https://d</w:t>
      </w:r>
      <w:r>
        <w:t>eveloper.mozilla.org/en-US/docs/Web/JavaScript/Reference/Global_Objects/String/replace</w:t>
      </w:r>
    </w:p>
    <w:p w14:paraId="06B8DA5E" w14:textId="77777777" w:rsidR="009220CE" w:rsidRDefault="00975B04">
      <w:r>
        <w:t>MDN Web Docs. (2024). String.prototype.split(). Mozilla. https://developer.mozilla.org/en-US/docs/Web/JavaScript/Reference/Global_Objects/String/split</w:t>
      </w:r>
    </w:p>
    <w:p w14:paraId="7C9E07FC" w14:textId="77777777" w:rsidR="009220CE" w:rsidRDefault="00975B04">
      <w:r>
        <w:t>MDN Web Docs. (2024). try...catch...finally. Mozilla. https://developer.mozilla.org/en-US/docs/Web/JavaScript/Reference/Statements/try...catch</w:t>
      </w:r>
    </w:p>
    <w:p w14:paraId="55A54575" w14:textId="77777777" w:rsidR="009220CE" w:rsidRDefault="00975B04">
      <w:r>
        <w:lastRenderedPageBreak/>
        <w:t>MDN Web Docs. (2024). Number.isFinite(). Mozilla. https://developer.mozilla.org/en-US/docs/Web/JavaScript/Referen</w:t>
      </w:r>
      <w:r>
        <w:t>ce/Global_Objects/Number/isFinite</w:t>
      </w:r>
    </w:p>
    <w:p w14:paraId="40667D89" w14:textId="77777777" w:rsidR="009220CE" w:rsidRDefault="00975B04">
      <w:r>
        <w:t>MDN Web Docs. (2024). Object.prototype.hasOwnProperty(). Mozilla. https://developer.mozilla.org/en-US/docs/Web/JavaScript/Reference/Global_Objects/Object/hasOwn</w:t>
      </w:r>
    </w:p>
    <w:p w14:paraId="36EAB70E" w14:textId="77777777" w:rsidR="009220CE" w:rsidRDefault="00975B04">
      <w:r>
        <w:t>MDN Web Docs. (2024). Array.isArray(). Mozilla. https://developer.mozilla.org/en-US/docs/Web/JavaScript/Reference/Global_Objects/Array/isArray</w:t>
      </w:r>
    </w:p>
    <w:p w14:paraId="657D5619" w14:textId="77777777" w:rsidR="009220CE" w:rsidRDefault="00975B04">
      <w:r>
        <w:t>Express.js framework</w:t>
      </w:r>
    </w:p>
    <w:p w14:paraId="145CD7E6" w14:textId="77777777" w:rsidR="009220CE" w:rsidRDefault="00975B04">
      <w:r>
        <w:t>Holowaychuk, T. J. (2023). Express 4.x: express.json(). OpenJS Foundation. https://expressjs</w:t>
      </w:r>
      <w:r>
        <w:t>.com/en/4x/api.html#express.json</w:t>
      </w:r>
    </w:p>
    <w:p w14:paraId="48D34BBA" w14:textId="77777777" w:rsidR="009220CE" w:rsidRDefault="00975B04">
      <w:r>
        <w:t>Holowaychuk, T. J. (2023). Express 4.x: app.get(). OpenJS Foundation. https://expressjs.com/en/4x/api.html#app.get.method</w:t>
      </w:r>
    </w:p>
    <w:p w14:paraId="6D0CE8BF" w14:textId="77777777" w:rsidR="009220CE" w:rsidRDefault="00975B04">
      <w:r>
        <w:t>Holowaychuk, T. J. (2023). Express 4.x: app.post(). OpenJS Foundation. https://expressjs.com/en/4x/ap</w:t>
      </w:r>
      <w:r>
        <w:t>i.html#app.post.method</w:t>
      </w:r>
    </w:p>
    <w:p w14:paraId="2349E0D9" w14:textId="77777777" w:rsidR="009220CE" w:rsidRDefault="00975B04">
      <w:r>
        <w:t>Holowaychuk, T. J. (2023). Express 4.x: res.json(). OpenJS Foundation. https://expressjs.com/en/4x/api.html#res.json</w:t>
      </w:r>
    </w:p>
    <w:p w14:paraId="6443A93D" w14:textId="77777777" w:rsidR="009220CE" w:rsidRDefault="00975B04">
      <w:r>
        <w:t>Holowaychuk, T. J. (2023). Express 4.x: res.redirect(). OpenJS Foundation. https://expressjs.com/en/4x/api.html#res.</w:t>
      </w:r>
      <w:r>
        <w:t>redirect</w:t>
      </w:r>
    </w:p>
    <w:p w14:paraId="12C08326" w14:textId="77777777" w:rsidR="009220CE" w:rsidRDefault="00975B04">
      <w:r>
        <w:t>Holowaychuk, T. J. (2023). Express 4.x: res.status(). OpenJS Foundation. https://expressjs.com/en/4x/api.html#res.status</w:t>
      </w:r>
    </w:p>
    <w:p w14:paraId="7E73F130" w14:textId="77777777" w:rsidR="009220CE" w:rsidRDefault="00975B04">
      <w:r>
        <w:t>PostgreSQL and pg library</w:t>
      </w:r>
    </w:p>
    <w:p w14:paraId="40F8BAF8" w14:textId="77777777" w:rsidR="009220CE" w:rsidRDefault="00975B04">
      <w:r>
        <w:t>Brianc. (2024). node-postgres: Pool — connection pooling. https://node-postgres.com/apis/pool</w:t>
      </w:r>
    </w:p>
    <w:p w14:paraId="212991BD" w14:textId="77777777" w:rsidR="009220CE" w:rsidRDefault="00975B04">
      <w:r>
        <w:lastRenderedPageBreak/>
        <w:t>Brianc</w:t>
      </w:r>
      <w:r>
        <w:t>. (2024). node-postgres: Client — pool.connect() and client.release(). https://node-postgres.com/apis/client</w:t>
      </w:r>
    </w:p>
    <w:p w14:paraId="52C8CABD" w14:textId="77777777" w:rsidR="009220CE" w:rsidRDefault="00975B04">
      <w:r>
        <w:t>Brianc. (2024). node-postgres: Parameterized queries. https://node-postgres.com/features/queries#parameterized-query</w:t>
      </w:r>
    </w:p>
    <w:p w14:paraId="7C168EA5" w14:textId="77777777" w:rsidR="009220CE" w:rsidRDefault="00975B04">
      <w:r>
        <w:t>Brianc. (2024). node-postgres:</w:t>
      </w:r>
      <w:r>
        <w:t xml:space="preserve"> Transactions. https://node-postgres.com/features/transactions</w:t>
      </w:r>
    </w:p>
    <w:p w14:paraId="086B55EB" w14:textId="77777777" w:rsidR="009220CE" w:rsidRDefault="00975B04">
      <w:r>
        <w:t>PostgreSQL Global Development Group. (2024). CREATE TABLE IF NOT EXISTS. https://www.postgresql.org/docs/18/sql-createtable.html</w:t>
      </w:r>
    </w:p>
    <w:p w14:paraId="18CBC328" w14:textId="77777777" w:rsidR="009220CE" w:rsidRDefault="00975B04">
      <w:r>
        <w:t>PostgreSQL Global Development Group. (2024). ALTER TABLE — ADD C</w:t>
      </w:r>
      <w:r>
        <w:t>OLUMN IF NOT EXISTS. https://www.postgresql.org/docs/18/sql-altertable.html</w:t>
      </w:r>
    </w:p>
    <w:p w14:paraId="5C0AA481" w14:textId="77777777" w:rsidR="009220CE" w:rsidRDefault="00975B04">
      <w:r>
        <w:t>PostgreSQL Global Development Group. (2024). INSERT — ON CONFLICT (UPSERT). https://www.postgresql.org/docs/18/sql-insert.html#SQL-ON-CONFLICT</w:t>
      </w:r>
    </w:p>
    <w:p w14:paraId="1F55D3F0" w14:textId="77777777" w:rsidR="009220CE" w:rsidRDefault="00975B04">
      <w:r>
        <w:t xml:space="preserve">PostgreSQL Global Development Group. </w:t>
      </w:r>
      <w:r>
        <w:t>(2024). TRUNCATE. https://www.postgresql.org/docs/18/sql-truncate.html</w:t>
      </w:r>
    </w:p>
    <w:p w14:paraId="3AB06751" w14:textId="77777777" w:rsidR="009220CE" w:rsidRDefault="00975B04">
      <w:r>
        <w:t>PostgreSQL Global Development Group. (2024). EXTRACT(). https://www.postgresql.org/docs/18/functions-datetime.html</w:t>
      </w:r>
    </w:p>
    <w:p w14:paraId="1C78730F" w14:textId="77777777" w:rsidR="009220CE" w:rsidRDefault="00975B04">
      <w:r>
        <w:t>PostgreSQL Global Development Group. (2024). LEFT JOIN. https://www.po</w:t>
      </w:r>
      <w:r>
        <w:t>stgresql.org/docs/18/queries-table-expressions.html</w:t>
      </w:r>
    </w:p>
    <w:p w14:paraId="53E2B7C0" w14:textId="77777777" w:rsidR="009220CE" w:rsidRDefault="00975B04">
      <w:r>
        <w:t>Microsoft MSAL and Azure AD</w:t>
      </w:r>
    </w:p>
    <w:p w14:paraId="3BB02E85" w14:textId="77777777" w:rsidR="009220CE" w:rsidRDefault="00975B04">
      <w:r>
        <w:t>Microsoft Corporation. (2023). MSAL Node: ConfidentialClientApplication. GitHub. https://github.com/AzureAD/microsoft-authentication-library-for-js/blob/dev/lib/msal-node/docs/</w:t>
      </w:r>
      <w:r>
        <w:t>initialize-confidential-client-application.md</w:t>
      </w:r>
    </w:p>
    <w:p w14:paraId="70F58220" w14:textId="77777777" w:rsidR="009220CE" w:rsidRDefault="00975B04">
      <w:r>
        <w:lastRenderedPageBreak/>
        <w:t>Microsoft Corporation. (2023). MSAL Node: acquireTokenByCode(). GitHub. https://github.com/AzureAD/microsoft-authentication-library-for-js/blob/dev/lib/msal-node/docs/auth-code.md</w:t>
      </w:r>
    </w:p>
    <w:p w14:paraId="158DEF5A" w14:textId="77777777" w:rsidR="009220CE" w:rsidRDefault="00975B04">
      <w:r>
        <w:t>Microsoft Corporation. (2023).</w:t>
      </w:r>
      <w:r>
        <w:t xml:space="preserve"> MSAL Node: acquireTokenSilent(). GitHub. https://github.com/AzureAD/microsoft-authentication-library-for-js/blob/dev/lib/msal-node/docs/token-cache.md</w:t>
      </w:r>
    </w:p>
    <w:p w14:paraId="01240E90" w14:textId="77777777" w:rsidR="009220CE" w:rsidRDefault="00975B04">
      <w:r>
        <w:t>Microsoft Corporation. (2023). MSAL Node: Token cache serialization. GitHub. https://github.com/AzureAD/</w:t>
      </w:r>
      <w:r>
        <w:t>microsoft-authentication-library-for-js/blob/dev/lib/msal-node/docs/caching.md</w:t>
      </w:r>
    </w:p>
    <w:p w14:paraId="5F4F6CFF" w14:textId="77777777" w:rsidR="009220CE" w:rsidRDefault="00975B04">
      <w:r>
        <w:t>Microsoft Corporation. (2023). MSAL Node: getAuthCodeUrl(). GitHub. https://github.com/AzureAD/microsoft-authentication-library-for-js/blob/dev/lib/msal-node/docs/auth-code.md</w:t>
      </w:r>
    </w:p>
    <w:p w14:paraId="051565CE" w14:textId="77777777" w:rsidR="009220CE" w:rsidRDefault="00975B04">
      <w:r>
        <w:t>M</w:t>
      </w:r>
      <w:r>
        <w:t>icrosoft Graph API</w:t>
      </w:r>
    </w:p>
    <w:p w14:paraId="20EF55BF" w14:textId="77777777" w:rsidR="009220CE" w:rsidRDefault="00975B04">
      <w:r>
        <w:t>Microsoft Corporation. (2024). Graph API: /shares/{encoded}/driveItem. Microsoft Learn. https://learn.microsoft.com/en-us/graph/api/shares-get</w:t>
      </w:r>
    </w:p>
    <w:p w14:paraId="18B945EC" w14:textId="77777777" w:rsidR="009220CE" w:rsidRDefault="00975B04">
      <w:r>
        <w:t>Microsoft Corporation. (2024). Graph API: Download file content. Microsoft Learn. https://lear</w:t>
      </w:r>
      <w:r>
        <w:t>n.microsoft.com/en-us/graph/api/driveitem-get-content</w:t>
      </w:r>
    </w:p>
    <w:p w14:paraId="16BC37CB" w14:textId="77777777" w:rsidR="009220CE" w:rsidRDefault="00975B04">
      <w:r>
        <w:t>Microsoft Corporation. (2024). Graph API: Upload file content (PUT). Microsoft Learn. https://learn.microsoft.com/en-us/graph/api/driveitem-put-content</w:t>
      </w:r>
    </w:p>
    <w:p w14:paraId="4DB51E0B" w14:textId="77777777" w:rsidR="009220CE" w:rsidRDefault="00975B04">
      <w:r>
        <w:t>Microsoft Corporation. (2024). Sharing links — base64url encoding. Microsoft Learn. https://learn.microsoft.com/en-us/graph/api/shares-get#encoding-sharing-urls</w:t>
      </w:r>
    </w:p>
    <w:p w14:paraId="384E67C9" w14:textId="77777777" w:rsidR="009220CE" w:rsidRDefault="00975B04">
      <w:r>
        <w:t>SheetJS (xlsx library)</w:t>
      </w:r>
    </w:p>
    <w:p w14:paraId="32F0510D" w14:textId="77777777" w:rsidR="009220CE" w:rsidRDefault="00975B04">
      <w:r>
        <w:t>SheetJS LLC. (2024). SheetJS: read() — parsing workbooks from Buffer. ht</w:t>
      </w:r>
      <w:r>
        <w:t>tps://docs.sheetjs.com/docs/api/parse-options</w:t>
      </w:r>
    </w:p>
    <w:p w14:paraId="4862410E" w14:textId="77777777" w:rsidR="009220CE" w:rsidRDefault="00975B04">
      <w:r>
        <w:lastRenderedPageBreak/>
        <w:t>SheetJS LLC. (2024). SheetJS: sheet_to_json(). https://docs.sheetjs.com/docs/api/utilities/array#array-output</w:t>
      </w:r>
    </w:p>
    <w:p w14:paraId="7C668E0C" w14:textId="77777777" w:rsidR="009220CE" w:rsidRDefault="00975B04">
      <w:r>
        <w:t>SheetJS LLC. (2024). SheetJS: Workbook.Sheets. https://docs.sheetjs.com/docs/csf/book</w:t>
      </w:r>
    </w:p>
    <w:p w14:paraId="05646C02" w14:textId="77777777" w:rsidR="009220CE" w:rsidRDefault="00975B04">
      <w:r>
        <w:t>bcryptjs — pas</w:t>
      </w:r>
      <w:r>
        <w:t>sword hashing</w:t>
      </w:r>
    </w:p>
    <w:p w14:paraId="78902FC3" w14:textId="77777777" w:rsidR="009220CE" w:rsidRDefault="00975B04">
      <w:r>
        <w:t>Niels, P. (2014). bcryptjs: hash(). npm. https://www.npmjs.com/package/bcryptjs#hashdata-salt-cb</w:t>
      </w:r>
    </w:p>
    <w:p w14:paraId="4E853E08" w14:textId="77777777" w:rsidR="009220CE" w:rsidRDefault="00975B04">
      <w:r>
        <w:t>Niels, P. (2014). bcryptjs: compare(). npm. https://www.npmjs.com/package/bcryptjs#comparedata-hash-cb</w:t>
      </w:r>
    </w:p>
    <w:p w14:paraId="68A98BDA" w14:textId="77777777" w:rsidR="009220CE" w:rsidRDefault="00975B04">
      <w:r>
        <w:t>Niels, P. (2014). bcryptjs: genSalt() — co</w:t>
      </w:r>
      <w:r>
        <w:t>st factor. npm. https://www.npmjs.com/package/bcryptjs#gensaltrounds-cb</w:t>
      </w:r>
    </w:p>
    <w:p w14:paraId="4B6706F5" w14:textId="77777777" w:rsidR="009220CE" w:rsidRDefault="00975B04">
      <w:r>
        <w:t>Provos, N., &amp; Mazières, D. (1999). A future-adaptable password scheme. USENIX ATC, 81–91. https://www.usenix.org/legacy/events/usenix99/provos/provos.pdf</w:t>
      </w:r>
    </w:p>
    <w:p w14:paraId="4A82B9E6" w14:textId="77777777" w:rsidR="009220CE" w:rsidRDefault="00975B04">
      <w:r>
        <w:t>Security standards</w:t>
      </w:r>
    </w:p>
    <w:p w14:paraId="14227EAE" w14:textId="77777777" w:rsidR="009220CE" w:rsidRDefault="00975B04">
      <w:r>
        <w:t>OWASP. (202</w:t>
      </w:r>
      <w:r>
        <w:t>1). A03:2021 — Injection. https://owasp.org/Top10/A03_2021-Injection/</w:t>
      </w:r>
    </w:p>
    <w:p w14:paraId="0A628FB0" w14:textId="77777777" w:rsidR="009220CE" w:rsidRDefault="00975B04">
      <w:r>
        <w:t>OWASP. (2021). A07:2021 — Identification and authentication failures. https://owasp.org/Top10/A07_2021-Identification_and_Authentication_Failures/</w:t>
      </w:r>
    </w:p>
    <w:p w14:paraId="022F0871" w14:textId="77777777" w:rsidR="009220CE" w:rsidRDefault="00975B04">
      <w:r>
        <w:t>OWASP. (2023). Password storage cheat s</w:t>
      </w:r>
      <w:r>
        <w:t>heet. https://cheatsheetseries.owasp.org/cheatsheets/Password_Storage_Cheat_Sheet.html</w:t>
      </w:r>
    </w:p>
    <w:p w14:paraId="61637EB0" w14:textId="77777777" w:rsidR="009220CE" w:rsidRDefault="00975B04">
      <w:r>
        <w:t>Rescorla, E. (2018). TLS 1.3 (RFC 8446). IETF. https://datatracker.ietf.org/doc/html/rfc8446</w:t>
      </w:r>
    </w:p>
    <w:p w14:paraId="41000327" w14:textId="77777777" w:rsidR="009220CE" w:rsidRDefault="00975B04">
      <w:r>
        <w:lastRenderedPageBreak/>
        <w:t>Hardt, D. (Ed.). (2012). OAuth 2.0 (RFC 6749). IETF. https://datatracker.iet</w:t>
      </w:r>
      <w:r>
        <w:t>f.org/doc/html/rfc6749</w:t>
      </w:r>
    </w:p>
    <w:p w14:paraId="3885B826" w14:textId="77777777" w:rsidR="009220CE" w:rsidRDefault="00975B04">
      <w:r>
        <w:t>Design patterns and software engineering</w:t>
      </w:r>
    </w:p>
    <w:p w14:paraId="7CF6607E" w14:textId="77777777" w:rsidR="009220CE" w:rsidRDefault="00975B04">
      <w:r>
        <w:t>Hopcroft, J. E., Motwani, R., &amp; Ullman, J. D. (2006). Introduction to automata theory — Finite automata (Ch. 2). Pearson Education.</w:t>
      </w:r>
    </w:p>
    <w:p w14:paraId="12E0C80C" w14:textId="77777777" w:rsidR="009220CE" w:rsidRDefault="00975B04">
      <w:r>
        <w:t>Hunt, A., &amp; Thomas, D. (1999). The pragmatic programmer — DRY principle (Ch. 2). Addison-Wesley.</w:t>
      </w:r>
    </w:p>
    <w:p w14:paraId="54673B04" w14:textId="77777777" w:rsidR="009220CE" w:rsidRDefault="00975B04">
      <w:r>
        <w:t>Fowler, M. (2002). Patterns of enterprise application architecture — Data transfer object (p. 401). Addison-Wesley.</w:t>
      </w:r>
    </w:p>
    <w:p w14:paraId="174FED4F" w14:textId="77777777" w:rsidR="009220CE" w:rsidRDefault="00975B04">
      <w:r>
        <w:t xml:space="preserve">Gray, J., &amp; Reuter, A. (1992). Transaction </w:t>
      </w:r>
      <w:r>
        <w:t>processing — ACID properties (Ch. 4). Morgan Kaufmann.</w:t>
      </w:r>
    </w:p>
    <w:p w14:paraId="704FB5E8" w14:textId="77777777" w:rsidR="009220CE" w:rsidRDefault="00975B04">
      <w:r>
        <w:t>Kleppmann, M. (2017). Designing data-intensive applications — Idempotency (Ch. 11). O'Reilly Media.</w:t>
      </w:r>
    </w:p>
    <w:p w14:paraId="3D0266B0" w14:textId="77777777" w:rsidR="009220CE" w:rsidRDefault="00975B04">
      <w:r>
        <w:t xml:space="preserve">Casciaro, M., &amp; Mammino, L. (2020). Node.js design patterns — Event loop and async patterns (Ch. 3). </w:t>
      </w:r>
      <w:r>
        <w:t>Packt Publishing.</w:t>
      </w:r>
    </w:p>
    <w:p w14:paraId="202A4CE0" w14:textId="77777777" w:rsidR="009220CE" w:rsidRDefault="00975B04">
      <w:r>
        <w:t>Wiggins, A. (2017). The twelve-factor app — III. Config. https://12factor.net/config</w:t>
      </w:r>
    </w:p>
    <w:p w14:paraId="11D3E62C" w14:textId="77777777" w:rsidR="009220CE" w:rsidRDefault="00975B04">
      <w:r>
        <w:t>CSV and HTTP standards</w:t>
      </w:r>
    </w:p>
    <w:p w14:paraId="0931F3B0" w14:textId="77777777" w:rsidR="009220CE" w:rsidRDefault="00975B04">
      <w:r>
        <w:t>Shafranovich, Y. (2005). RFC 4180 — CSV format §2. IETF. https://datatracker.ietf.org/doc/html/rfc4180</w:t>
      </w:r>
    </w:p>
    <w:p w14:paraId="5C5E6846" w14:textId="77777777" w:rsidR="009220CE" w:rsidRDefault="00975B04">
      <w:r>
        <w:t>Fielding, R., &amp; Reschke, J.</w:t>
      </w:r>
      <w:r>
        <w:t xml:space="preserve"> (2014). RFC 7231 — HTTP/1.1 §4.3.4 PUT. IETF. https://datatracker.ietf.org/doc/html/rfc7231#section-4.3.4</w:t>
      </w:r>
    </w:p>
    <w:p w14:paraId="2CD32E42" w14:textId="77777777" w:rsidR="009220CE" w:rsidRDefault="00975B04">
      <w:r>
        <w:t>Fielding, R., &amp; Reschke, J. (2014). RFC 7231 — HTTP/1.1 §6.5 client error responses. IETF. https://datatracker.ietf.org/doc/html/rfc7231#section-6.5</w:t>
      </w:r>
    </w:p>
    <w:p w14:paraId="3CA251E0" w14:textId="77777777" w:rsidR="009220CE" w:rsidRDefault="00975B04">
      <w:r>
        <w:lastRenderedPageBreak/>
        <w:t>Dialogflow webhook protocol</w:t>
      </w:r>
    </w:p>
    <w:p w14:paraId="3A2BC52F" w14:textId="77777777" w:rsidR="009220CE" w:rsidRDefault="00975B04">
      <w:r>
        <w:t>Google LLC. (2024). Dialogflow ES: Webhook request and response format. https://cloud.google.com/dialogflow/es/docs/fulfillment-webhook</w:t>
      </w:r>
    </w:p>
    <w:p w14:paraId="3C386880" w14:textId="77777777" w:rsidR="009220CE" w:rsidRDefault="00975B04">
      <w:r>
        <w:t>Google LLC. (2024). Dialogflow ES: Contexts — lifespan and parameters. https://cloud.google.com/dialogflow/es/docs/conte</w:t>
      </w:r>
      <w:r>
        <w:t>xts-overview</w:t>
      </w:r>
    </w:p>
    <w:p w14:paraId="5B0DDAD4" w14:textId="77777777" w:rsidR="009220CE" w:rsidRDefault="00975B04">
      <w:r>
        <w:t>Google LLC. (2024). Dialogflow ES: Intents — detection and training phrases. https://cloud.google.com/dialogflow/es/docs/intents-overview</w:t>
      </w:r>
    </w:p>
    <w:p w14:paraId="3D90D92C" w14:textId="77777777" w:rsidR="009220CE" w:rsidRDefault="00975B04">
      <w:r>
        <w:t>Google LLC. (2024). Dialogflow ES: Entities — system and developer entities. https://cloud.google.com/dia</w:t>
      </w:r>
      <w:r>
        <w:t>logflow/es/docs/entities-overview</w:t>
      </w:r>
    </w:p>
    <w:p w14:paraId="78E844DF" w14:textId="77777777" w:rsidR="009220CE" w:rsidRDefault="00975B04">
      <w:r>
        <w:t>Jurafsky, D., &amp; Martin, J. H. (2023). Speech and language processing (3rd ed. draft) — Ch. 24: Dialog systems. https://web.stanford.edu/~jurafsky/slp3/</w:t>
      </w:r>
    </w:p>
    <w:sectPr w:rsidR="009220CE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8BCF0" w14:textId="77777777" w:rsidR="006E59E1" w:rsidRDefault="006E59E1">
      <w:pPr>
        <w:spacing w:after="0" w:line="240" w:lineRule="auto"/>
      </w:pPr>
      <w:r>
        <w:separator/>
      </w:r>
    </w:p>
  </w:endnote>
  <w:endnote w:type="continuationSeparator" w:id="0">
    <w:p w14:paraId="60B3FA69" w14:textId="77777777" w:rsidR="006E59E1" w:rsidRDefault="006E5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9B819" w14:textId="77777777" w:rsidR="006D2F0E" w:rsidRDefault="006D2F0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CFF11" w14:textId="77777777" w:rsidR="006D2F0E" w:rsidRDefault="006D2F0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F59AD" w14:textId="77777777" w:rsidR="006D2F0E" w:rsidRDefault="006D2F0E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B2A6D" w14:textId="77777777" w:rsidR="006D2F0E" w:rsidRDefault="006D2F0E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D2B73" w14:textId="77777777" w:rsidR="006D2F0E" w:rsidRDefault="001B4095">
    <w:pPr>
      <w:pBdr>
        <w:top w:val="single" w:sz="4" w:space="1" w:color="1FFF6B"/>
      </w:pBdr>
    </w:pPr>
    <w:r>
      <w:rPr>
        <w:i/>
        <w:iCs/>
        <w:color w:val="9C9CA1"/>
        <w:sz w:val="18"/>
        <w:szCs w:val="18"/>
      </w:rPr>
      <w:t xml:space="preserve">INTERNAL     Page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PAGE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1</w:t>
    </w:r>
    <w:r>
      <w:rPr>
        <w:color w:val="9C9CA1"/>
        <w:sz w:val="18"/>
        <w:szCs w:val="18"/>
      </w:rPr>
      <w:fldChar w:fldCharType="end"/>
    </w:r>
    <w:r>
      <w:rPr>
        <w:color w:val="9C9CA1"/>
        <w:sz w:val="18"/>
        <w:szCs w:val="18"/>
      </w:rPr>
      <w:t xml:space="preserve"> of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NUMPAGES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4</w:t>
    </w:r>
    <w:r>
      <w:rPr>
        <w:color w:val="9C9CA1"/>
        <w:sz w:val="18"/>
        <w:szCs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5A0EA" w14:textId="77777777" w:rsidR="006D2F0E" w:rsidRDefault="006D2F0E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30C99" w14:textId="77777777" w:rsidR="006D2F0E" w:rsidRDefault="006D2F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721B1" w14:textId="77777777" w:rsidR="006E59E1" w:rsidRDefault="006E59E1">
      <w:pPr>
        <w:spacing w:after="0" w:line="240" w:lineRule="auto"/>
      </w:pPr>
      <w:r>
        <w:separator/>
      </w:r>
    </w:p>
  </w:footnote>
  <w:footnote w:type="continuationSeparator" w:id="0">
    <w:p w14:paraId="18345074" w14:textId="77777777" w:rsidR="006E59E1" w:rsidRDefault="006E5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C48D1" w14:textId="77777777" w:rsidR="006D2F0E" w:rsidRDefault="006D2F0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CE792" w14:textId="77777777" w:rsidR="006D2F0E" w:rsidRDefault="006D2F0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BF9B3" w14:textId="77777777" w:rsidR="006D2F0E" w:rsidRDefault="006D2F0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5E6A1" w14:textId="77777777" w:rsidR="006D2F0E" w:rsidRDefault="006D2F0E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A0073" w14:textId="77777777" w:rsidR="006D2F0E" w:rsidRDefault="001B4095">
    <w:pPr>
      <w:pBdr>
        <w:bottom w:val="single" w:sz="4" w:space="1" w:color="B026FF"/>
      </w:pBdr>
    </w:pPr>
    <w:r>
      <w:rPr>
        <w:i/>
        <w:iCs/>
        <w:color w:val="9C9CA1"/>
        <w:sz w:val="18"/>
        <w:szCs w:val="18"/>
      </w:rPr>
      <w:t>test  |  test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54595" w14:textId="77777777" w:rsidR="006D2F0E" w:rsidRDefault="006D2F0E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6CA05" w14:textId="77777777" w:rsidR="006D2F0E" w:rsidRDefault="006D2F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857EA"/>
    <w:multiLevelType w:val="hybridMultilevel"/>
    <w:tmpl w:val="DFF8E6F0"/>
    <w:lvl w:ilvl="0" w:tplc="133AF868">
      <w:start w:val="1"/>
      <w:numFmt w:val="bullet"/>
      <w:lvlText w:val="—"/>
      <w:lvlJc w:val="left"/>
      <w:pPr>
        <w:ind w:left="720" w:hanging="360"/>
      </w:pPr>
      <w:rPr>
        <w:color w:val="9C9CA1"/>
      </w:rPr>
    </w:lvl>
    <w:lvl w:ilvl="1" w:tplc="4C32795A">
      <w:numFmt w:val="decimal"/>
      <w:lvlText w:val=""/>
      <w:lvlJc w:val="left"/>
    </w:lvl>
    <w:lvl w:ilvl="2" w:tplc="E70EBB18">
      <w:numFmt w:val="decimal"/>
      <w:lvlText w:val=""/>
      <w:lvlJc w:val="left"/>
    </w:lvl>
    <w:lvl w:ilvl="3" w:tplc="2D5C799C">
      <w:numFmt w:val="decimal"/>
      <w:lvlText w:val=""/>
      <w:lvlJc w:val="left"/>
    </w:lvl>
    <w:lvl w:ilvl="4" w:tplc="B8868D7C">
      <w:numFmt w:val="decimal"/>
      <w:lvlText w:val=""/>
      <w:lvlJc w:val="left"/>
    </w:lvl>
    <w:lvl w:ilvl="5" w:tplc="6112729E">
      <w:numFmt w:val="decimal"/>
      <w:lvlText w:val=""/>
      <w:lvlJc w:val="left"/>
    </w:lvl>
    <w:lvl w:ilvl="6" w:tplc="A52C2192">
      <w:numFmt w:val="decimal"/>
      <w:lvlText w:val=""/>
      <w:lvlJc w:val="left"/>
    </w:lvl>
    <w:lvl w:ilvl="7" w:tplc="29760C0A">
      <w:numFmt w:val="decimal"/>
      <w:lvlText w:val=""/>
      <w:lvlJc w:val="left"/>
    </w:lvl>
    <w:lvl w:ilvl="8" w:tplc="427883D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B8E"/>
    <w:rsid w:val="00085BF2"/>
    <w:rsid w:val="001B4095"/>
    <w:rsid w:val="002C3961"/>
    <w:rsid w:val="00344749"/>
    <w:rsid w:val="003A730D"/>
    <w:rsid w:val="005E21C9"/>
    <w:rsid w:val="006D2F0E"/>
    <w:rsid w:val="006E59E1"/>
    <w:rsid w:val="007B3D5C"/>
    <w:rsid w:val="009220CE"/>
    <w:rsid w:val="00975B04"/>
    <w:rsid w:val="00AE5B8E"/>
    <w:rsid w:val="00D11489"/>
    <w:rsid w:val="00D45C74"/>
    <w:rsid w:val="00E629DC"/>
    <w:rsid w:val="00EB6840"/>
    <w:rsid w:val="00F1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73796"/>
  <w15:docId w15:val="{E8052FCE-752E-439B-A623-1457CE26E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color w:val="FFFFFF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/>
    </w:pPr>
  </w:style>
  <w:style w:type="paragraph" w:styleId="Heading1">
    <w:name w:val="heading 1"/>
    <w:basedOn w:val="Normal"/>
    <w:next w:val="Normal"/>
    <w:uiPriority w:val="9"/>
    <w:qFormat/>
    <w:pPr>
      <w:spacing w:before="560" w:after="300"/>
      <w:outlineLvl w:val="0"/>
    </w:pPr>
    <w:rPr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360" w:after="200"/>
      <w:outlineLvl w:val="1"/>
    </w:pPr>
    <w:rPr>
      <w:color w:val="9C9CA1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160"/>
      <w:outlineLvl w:val="2"/>
    </w:pPr>
    <w:rPr>
      <w:color w:val="9C9CA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qFormat/>
    <w:pPr>
      <w:spacing w:before="80"/>
      <w:jc w:val="center"/>
    </w:pPr>
    <w:rPr>
      <w:color w:val="9C9CA1"/>
      <w:sz w:val="18"/>
      <w:szCs w:val="18"/>
    </w:rPr>
  </w:style>
  <w:style w:type="paragraph" w:styleId="IntenseQuote">
    <w:name w:val="Intense Quote"/>
    <w:basedOn w:val="Normal"/>
    <w:qFormat/>
    <w:pPr>
      <w:pBdr>
        <w:left w:val="single" w:sz="4" w:space="8" w:color="B026FF"/>
      </w:pBdr>
      <w:spacing w:before="160" w:after="160"/>
      <w:ind w:left="720" w:right="720"/>
    </w:pPr>
    <w:rPr>
      <w:i/>
      <w:iCs/>
      <w:color w:val="9C9CA1"/>
    </w:rPr>
  </w:style>
  <w:style w:type="paragraph" w:styleId="TOC1">
    <w:name w:val="toc 1"/>
    <w:basedOn w:val="Normal"/>
    <w:next w:val="Normal"/>
    <w:autoRedefine/>
    <w:uiPriority w:val="39"/>
    <w:unhideWhenUsed/>
    <w:rsid w:val="00344749"/>
    <w:pPr>
      <w:spacing w:after="100"/>
    </w:pPr>
  </w:style>
  <w:style w:type="table" w:styleId="TableGrid">
    <w:name w:val="Table Grid"/>
    <w:basedOn w:val="TableNormal"/>
    <w:uiPriority w:val="39"/>
    <w:rsid w:val="003447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975B0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DC430-80B1-47F5-90F3-8E8680F28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6687</Words>
  <Characters>38121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Iason's PC</dc:creator>
  <cp:lastModifiedBy>Iason Papadopoulos</cp:lastModifiedBy>
  <cp:revision>3</cp:revision>
  <dcterms:created xsi:type="dcterms:W3CDTF">2026-06-03T17:43:00Z</dcterms:created>
  <dcterms:modified xsi:type="dcterms:W3CDTF">2026-06-04T10:42:00Z</dcterms:modified>
</cp:coreProperties>
</file>