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</w:t>
      </w:r>
      <w:bookmarkStart w:id="0" w:name="_GoBack"/>
      <w:bookmarkEnd w:id="0"/>
      <w:r w:rsidRPr="00991471">
        <w:rPr>
          <w:rFonts w:ascii="Times New Roman" w:hAnsi="Times New Roman" w:cs="Times New Roman"/>
          <w:color w:val="000000"/>
          <w:sz w:val="16"/>
          <w:szCs w:val="16"/>
        </w:rPr>
        <w:t xml:space="preserve">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11F3FF58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</w:t>
      </w:r>
      <w:r w:rsidRPr="00F92860">
        <w:rPr>
          <w:rFonts w:ascii="Times New Roman" w:hAnsi="Times New Roman" w:cs="Times New Roman"/>
          <w:b/>
          <w:strike/>
          <w:color w:val="000000"/>
        </w:rPr>
        <w:t>last week</w:t>
      </w:r>
      <w:r w:rsidR="00F92860">
        <w:rPr>
          <w:rFonts w:ascii="Times New Roman" w:hAnsi="Times New Roman" w:cs="Times New Roman"/>
          <w:b/>
          <w:strike/>
          <w:color w:val="000000"/>
        </w:rPr>
        <w:t xml:space="preserve"> </w:t>
      </w:r>
      <w:r w:rsidR="00F92860" w:rsidRPr="0008373C">
        <w:rPr>
          <w:rFonts w:ascii="Times New Roman" w:hAnsi="Times New Roman" w:cs="Times New Roman"/>
          <w:b/>
          <w:color w:val="000000"/>
        </w:rPr>
        <w:t>before my vacations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1BEE7E2" w14:textId="77777777" w:rsidR="00F92860" w:rsidRPr="00D933B4" w:rsidRDefault="00F92860" w:rsidP="00F9286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Order the rest of the material for the magnetic system</w:t>
      </w:r>
    </w:p>
    <w:p w14:paraId="23D2B97F" w14:textId="77777777" w:rsidR="00F92860" w:rsidRPr="00D933B4" w:rsidRDefault="00F92860" w:rsidP="00F9286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Finish the design of a superconducting coil and send the results to manufacturer</w:t>
      </w:r>
    </w:p>
    <w:p w14:paraId="6623024B" w14:textId="77777777" w:rsidR="00F92860" w:rsidRPr="00D933B4" w:rsidRDefault="00F92860" w:rsidP="00F9286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Work on the magnetic system programing</w:t>
      </w: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6CBFFFF9" w14:textId="73559908" w:rsidR="007E5995" w:rsidRPr="00F92860" w:rsidRDefault="00897D8E" w:rsidP="007E59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</w:t>
      </w:r>
      <w:r w:rsidR="00F92860">
        <w:rPr>
          <w:rFonts w:ascii="Times New Roman" w:hAnsi="Times New Roman" w:cs="Times New Roman"/>
          <w:color w:val="000000"/>
        </w:rPr>
        <w:t>did the drawing of a new tip for the magnetic Hammer system. We have met with Larry to speak about the machining.</w:t>
      </w:r>
    </w:p>
    <w:p w14:paraId="58978685" w14:textId="26EB0FAF" w:rsidR="00F92860" w:rsidRPr="00897D8E" w:rsidRDefault="00F92860" w:rsidP="00F92860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22C567EB" wp14:editId="48EF7AE8">
            <wp:extent cx="1310640" cy="2003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778" t="30124" r="33055" b="17778"/>
                    <a:stretch/>
                  </pic:blipFill>
                  <pic:spPr bwMode="auto">
                    <a:xfrm>
                      <a:off x="0" y="0"/>
                      <a:ext cx="1315274" cy="201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B712" w14:textId="7C1D04C8" w:rsidR="00897D8E" w:rsidRDefault="00F92860" w:rsidP="007E59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finished the modifications on the drawing of the Magnetic system.</w:t>
      </w:r>
    </w:p>
    <w:p w14:paraId="264AF07F" w14:textId="1F343D24" w:rsidR="00F92860" w:rsidRDefault="00F92860" w:rsidP="00F928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21A5B08" wp14:editId="2E89FB0A">
            <wp:extent cx="2339340" cy="274267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84" t="24938" r="27222" b="16296"/>
                    <a:stretch/>
                  </pic:blipFill>
                  <pic:spPr bwMode="auto">
                    <a:xfrm>
                      <a:off x="0" y="0"/>
                      <a:ext cx="2344243" cy="274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650FC" w14:textId="1EA90D17" w:rsidR="0008373C" w:rsidRDefault="00F92860" w:rsidP="000837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did researches for the CubeSat senior design project. </w:t>
      </w:r>
      <w:r w:rsidR="0008373C">
        <w:rPr>
          <w:rFonts w:ascii="Times New Roman" w:hAnsi="Times New Roman" w:cs="Times New Roman"/>
          <w:color w:val="000000"/>
        </w:rPr>
        <w:t xml:space="preserve">It was chosen to develop an active magnetic attitude control for CubeSat. The attitude control can be used to point toward another satellite to perform communication within a swarm of CubeSats. The project will first aim at developing this actuator for ground testing. </w:t>
      </w:r>
      <w:r w:rsidR="0008373C">
        <w:rPr>
          <w:rFonts w:ascii="Times New Roman" w:hAnsi="Times New Roman" w:cs="Times New Roman"/>
          <w:color w:val="000000"/>
        </w:rPr>
        <w:lastRenderedPageBreak/>
        <w:t>Depending on the results, it might be converted into a fully functional CubeSat in the future.</w:t>
      </w:r>
    </w:p>
    <w:p w14:paraId="5206110C" w14:textId="2B0629F0" w:rsidR="0008373C" w:rsidRDefault="0008373C" w:rsidP="000837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ordered Titanium for the millirobot tip.</w:t>
      </w:r>
    </w:p>
    <w:p w14:paraId="2683B73A" w14:textId="66863151" w:rsidR="0008373C" w:rsidRPr="0008373C" w:rsidRDefault="0008373C" w:rsidP="000837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now working on the conversion of the MARSS paper to a journal version.</w:t>
      </w: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365DDFE4" w14:textId="77777777" w:rsidR="00897D8E" w:rsidRDefault="00897D8E" w:rsidP="00897D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16DC07D" w14:textId="676EF4BF" w:rsidR="001E35C5" w:rsidRDefault="0008373C" w:rsidP="000837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 working on the conversion of the MARSS paper to a Journal paper (I will be done by 8/25/2017.</w:t>
      </w:r>
    </w:p>
    <w:p w14:paraId="120F1395" w14:textId="4EB2E920" w:rsidR="0008373C" w:rsidRPr="0008373C" w:rsidRDefault="0008373C" w:rsidP="000837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the design of a superconducting coil to be used on the new magnetic system.</w:t>
      </w: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3E8366A8" w:rsidR="00567CBD" w:rsidRPr="00567CBD" w:rsidRDefault="0008373C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Could you please write a recommendation letter for me?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ACEED" w14:textId="77777777" w:rsidR="00CB36D1" w:rsidRDefault="00CB36D1" w:rsidP="00F7790D">
      <w:r>
        <w:separator/>
      </w:r>
    </w:p>
  </w:endnote>
  <w:endnote w:type="continuationSeparator" w:id="0">
    <w:p w14:paraId="7282542F" w14:textId="77777777" w:rsidR="00CB36D1" w:rsidRDefault="00CB36D1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7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69634" w14:textId="77777777" w:rsidR="00CB36D1" w:rsidRDefault="00CB36D1" w:rsidP="00F7790D">
      <w:r>
        <w:separator/>
      </w:r>
    </w:p>
  </w:footnote>
  <w:footnote w:type="continuationSeparator" w:id="0">
    <w:p w14:paraId="28FB261D" w14:textId="77777777" w:rsidR="00CB36D1" w:rsidRDefault="00CB36D1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F92860">
      <w:rPr>
        <w:rFonts w:ascii="Times New Roman" w:hAnsi="Times New Roman" w:cs="Times New Roman"/>
        <w:noProof/>
        <w:color w:val="000000"/>
        <w:sz w:val="22"/>
        <w:szCs w:val="22"/>
      </w:rPr>
      <w:t>Tuesday, August 22,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821"/>
    <w:multiLevelType w:val="hybridMultilevel"/>
    <w:tmpl w:val="762A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B61"/>
    <w:multiLevelType w:val="hybridMultilevel"/>
    <w:tmpl w:val="FBC4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3DF"/>
    <w:multiLevelType w:val="hybridMultilevel"/>
    <w:tmpl w:val="D70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E316B"/>
    <w:multiLevelType w:val="hybridMultilevel"/>
    <w:tmpl w:val="3D02B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F2922"/>
    <w:multiLevelType w:val="hybridMultilevel"/>
    <w:tmpl w:val="827A2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5E480A"/>
    <w:multiLevelType w:val="hybridMultilevel"/>
    <w:tmpl w:val="4434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CD547A"/>
    <w:multiLevelType w:val="hybridMultilevel"/>
    <w:tmpl w:val="301A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81D4C"/>
    <w:multiLevelType w:val="hybridMultilevel"/>
    <w:tmpl w:val="6A10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E4E2A"/>
    <w:multiLevelType w:val="hybridMultilevel"/>
    <w:tmpl w:val="D7B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15"/>
  </w:num>
  <w:num w:numId="16">
    <w:abstractNumId w:val="14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08373C"/>
    <w:rsid w:val="001E35C5"/>
    <w:rsid w:val="00344B93"/>
    <w:rsid w:val="003C7262"/>
    <w:rsid w:val="003E706C"/>
    <w:rsid w:val="005610E0"/>
    <w:rsid w:val="00567CBD"/>
    <w:rsid w:val="005920BC"/>
    <w:rsid w:val="005E71A4"/>
    <w:rsid w:val="006A54EE"/>
    <w:rsid w:val="006F4501"/>
    <w:rsid w:val="00710449"/>
    <w:rsid w:val="00741CC4"/>
    <w:rsid w:val="00793E40"/>
    <w:rsid w:val="00797A27"/>
    <w:rsid w:val="007E5995"/>
    <w:rsid w:val="00805277"/>
    <w:rsid w:val="00862184"/>
    <w:rsid w:val="00897D8E"/>
    <w:rsid w:val="00912C62"/>
    <w:rsid w:val="00945381"/>
    <w:rsid w:val="00991471"/>
    <w:rsid w:val="009E150F"/>
    <w:rsid w:val="00A127C4"/>
    <w:rsid w:val="00AB0CFD"/>
    <w:rsid w:val="00AD2952"/>
    <w:rsid w:val="00B049B3"/>
    <w:rsid w:val="00CB36D1"/>
    <w:rsid w:val="00CE4C1D"/>
    <w:rsid w:val="00D06DAC"/>
    <w:rsid w:val="00D24802"/>
    <w:rsid w:val="00DA0ECA"/>
    <w:rsid w:val="00DA22AE"/>
    <w:rsid w:val="00E1537D"/>
    <w:rsid w:val="00F24214"/>
    <w:rsid w:val="00F51E26"/>
    <w:rsid w:val="00F7790D"/>
    <w:rsid w:val="00F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2</cp:revision>
  <dcterms:created xsi:type="dcterms:W3CDTF">2017-08-22T22:23:00Z</dcterms:created>
  <dcterms:modified xsi:type="dcterms:W3CDTF">2017-08-22T22:23:00Z</dcterms:modified>
</cp:coreProperties>
</file>