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E435" w14:textId="77777777" w:rsidR="0093141F" w:rsidRDefault="00000000">
      <w:pPr>
        <w:jc w:val="center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Roteiro Registro de Software</w:t>
      </w:r>
    </w:p>
    <w:p w14:paraId="672A6659" w14:textId="77777777" w:rsidR="0093141F" w:rsidRDefault="0093141F">
      <w:pPr>
        <w:rPr>
          <w:lang w:val="pt-BR"/>
        </w:rPr>
      </w:pPr>
    </w:p>
    <w:p w14:paraId="0A37501D" w14:textId="77777777" w:rsidR="0093141F" w:rsidRDefault="0093141F">
      <w:pPr>
        <w:rPr>
          <w:sz w:val="24"/>
          <w:szCs w:val="24"/>
          <w:lang w:val="pt-BR"/>
        </w:rPr>
      </w:pPr>
    </w:p>
    <w:p w14:paraId="620AA5B3" w14:textId="618488FD" w:rsidR="0093141F" w:rsidRPr="000746C6" w:rsidRDefault="067F1179" w:rsidP="067F1179">
      <w:pPr>
        <w:rPr>
          <w:sz w:val="24"/>
          <w:szCs w:val="24"/>
          <w:u w:val="single"/>
          <w:lang w:val="pt-BR"/>
        </w:rPr>
      </w:pPr>
      <w:r w:rsidRPr="067F1179">
        <w:rPr>
          <w:sz w:val="24"/>
          <w:szCs w:val="24"/>
          <w:lang w:val="pt-BR"/>
        </w:rPr>
        <w:t>Nome do Software:</w:t>
      </w:r>
      <w:r w:rsidR="000746C6">
        <w:rPr>
          <w:sz w:val="24"/>
          <w:szCs w:val="24"/>
          <w:lang w:val="pt-BR"/>
        </w:rPr>
        <w:t xml:space="preserve"> </w:t>
      </w:r>
      <w:r w:rsidR="00AC3CE6">
        <w:rPr>
          <w:sz w:val="24"/>
          <w:szCs w:val="24"/>
          <w:lang w:val="pt-BR"/>
        </w:rPr>
        <w:t>OsteoCheck</w:t>
      </w:r>
      <w:r w:rsidR="009A3663">
        <w:rPr>
          <w:sz w:val="24"/>
          <w:szCs w:val="24"/>
          <w:lang w:val="pt-BR"/>
        </w:rPr>
        <w:t xml:space="preserve"> - API</w:t>
      </w:r>
    </w:p>
    <w:p w14:paraId="5DAB6C7B" w14:textId="67CF0B55" w:rsidR="0093141F" w:rsidRDefault="0093141F">
      <w:pPr>
        <w:rPr>
          <w:sz w:val="24"/>
          <w:szCs w:val="24"/>
          <w:lang w:val="pt-BR"/>
        </w:rPr>
      </w:pPr>
    </w:p>
    <w:p w14:paraId="02EB378F" w14:textId="485C66C3" w:rsidR="0093141F" w:rsidRPr="00AC3CE6" w:rsidRDefault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 xml:space="preserve">Resumo do que o software faz: </w:t>
      </w:r>
      <w:r w:rsidR="00AC3CE6" w:rsidRPr="00AC3CE6">
        <w:rPr>
          <w:sz w:val="24"/>
          <w:szCs w:val="24"/>
          <w:lang w:val="pt-BR"/>
        </w:rPr>
        <w:t>OsteoCheck é um aplicativo desenvolvido para auxiliar médicos e cirurgiões-dentistas na avaliação de risco, estadiamento e manejo de pacientes com suspeita ou diagnóstico de osteonecrose dos maxilares relacionada a medicamentos (ONM-RM) de forma prática e rápida no consultório.</w:t>
      </w:r>
      <w:r w:rsidR="00AC3CE6" w:rsidRPr="00AC3CE6">
        <w:rPr>
          <w:sz w:val="24"/>
          <w:szCs w:val="24"/>
          <w:lang w:val="pt-BR"/>
        </w:rPr>
        <w:br/>
      </w:r>
      <w:r w:rsidR="009A3663">
        <w:rPr>
          <w:sz w:val="24"/>
          <w:szCs w:val="24"/>
          <w:lang w:val="pt-BR"/>
        </w:rPr>
        <w:t>A API é responsável por autenticar o usuário e gravar dados gerados.</w:t>
      </w:r>
    </w:p>
    <w:p w14:paraId="2FEF0B0F" w14:textId="77777777" w:rsidR="00AC3CE6" w:rsidRPr="00AC3CE6" w:rsidRDefault="00AC3CE6">
      <w:pPr>
        <w:rPr>
          <w:sz w:val="24"/>
          <w:szCs w:val="24"/>
          <w:lang w:val="pt-BR"/>
        </w:rPr>
      </w:pPr>
    </w:p>
    <w:p w14:paraId="7B72FB1A" w14:textId="254E0EE5" w:rsidR="0093141F" w:rsidRPr="00AE520B" w:rsidRDefault="067F1179" w:rsidP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 xml:space="preserve">Campo de Atuação do software (ver arquivo campo_de_aplicacao.pdf): </w:t>
      </w:r>
      <w:r w:rsidR="00AE520B" w:rsidRPr="00AE520B">
        <w:rPr>
          <w:sz w:val="24"/>
          <w:szCs w:val="24"/>
          <w:lang w:val="pt-BR"/>
        </w:rPr>
        <w:t>SD01-Saúde</w:t>
      </w:r>
    </w:p>
    <w:p w14:paraId="6A05A809" w14:textId="77777777" w:rsidR="0093141F" w:rsidRDefault="0093141F">
      <w:pPr>
        <w:rPr>
          <w:sz w:val="24"/>
          <w:szCs w:val="24"/>
          <w:lang w:val="pt-BR"/>
        </w:rPr>
      </w:pPr>
    </w:p>
    <w:p w14:paraId="15FF0356" w14:textId="014DAA9D" w:rsidR="0093141F" w:rsidRPr="009A3663" w:rsidRDefault="067F1179" w:rsidP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>Tipo de Programa (tipo_de_programa.pdf):</w:t>
      </w:r>
      <w:r w:rsidR="00AE520B" w:rsidRPr="00AE520B">
        <w:rPr>
          <w:lang w:val="pt-BR"/>
        </w:rPr>
        <w:t xml:space="preserve"> </w:t>
      </w:r>
      <w:r w:rsidR="00AE520B" w:rsidRPr="00AE520B">
        <w:rPr>
          <w:sz w:val="24"/>
          <w:szCs w:val="24"/>
          <w:lang w:val="pt-BR"/>
        </w:rPr>
        <w:t>AP01-Aplicativo</w:t>
      </w:r>
      <w:r w:rsidR="009A3663">
        <w:rPr>
          <w:sz w:val="24"/>
          <w:szCs w:val="24"/>
          <w:lang w:val="pt-BR"/>
        </w:rPr>
        <w:t xml:space="preserve">, </w:t>
      </w:r>
      <w:r w:rsidR="009A3663" w:rsidRPr="009A3663">
        <w:rPr>
          <w:sz w:val="24"/>
          <w:szCs w:val="24"/>
          <w:lang w:val="pt-BR"/>
        </w:rPr>
        <w:t>PD05-Cont Acess</w:t>
      </w:r>
      <w:r w:rsidR="009A3663">
        <w:rPr>
          <w:sz w:val="24"/>
          <w:szCs w:val="24"/>
          <w:lang w:val="pt-BR"/>
        </w:rPr>
        <w:t xml:space="preserve">, </w:t>
      </w:r>
      <w:r w:rsidR="009A3663" w:rsidRPr="009A3663">
        <w:rPr>
          <w:sz w:val="24"/>
          <w:szCs w:val="24"/>
          <w:lang w:val="pt-BR"/>
        </w:rPr>
        <w:t>GI02-Gerenc BD</w:t>
      </w:r>
    </w:p>
    <w:p w14:paraId="5A39BBE3" w14:textId="77777777" w:rsidR="0093141F" w:rsidRDefault="0093141F">
      <w:pPr>
        <w:rPr>
          <w:sz w:val="24"/>
          <w:szCs w:val="24"/>
          <w:lang w:val="pt-BR"/>
        </w:rPr>
      </w:pPr>
    </w:p>
    <w:p w14:paraId="1AC24374" w14:textId="3D69D9DB" w:rsidR="0093141F" w:rsidRDefault="067F1179" w:rsidP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>Data da Criação:</w:t>
      </w:r>
      <w:r w:rsidR="00AE520B">
        <w:rPr>
          <w:sz w:val="24"/>
          <w:szCs w:val="24"/>
          <w:lang w:val="pt-BR"/>
        </w:rPr>
        <w:t xml:space="preserve"> </w:t>
      </w:r>
      <w:r w:rsidR="00B47655">
        <w:rPr>
          <w:sz w:val="24"/>
          <w:szCs w:val="24"/>
          <w:lang w:val="pt-BR"/>
        </w:rPr>
        <w:t>22/04/2026</w:t>
      </w:r>
    </w:p>
    <w:p w14:paraId="41C8F396" w14:textId="77777777" w:rsidR="0093141F" w:rsidRDefault="0093141F">
      <w:pPr>
        <w:rPr>
          <w:sz w:val="24"/>
          <w:szCs w:val="24"/>
          <w:lang w:val="pt-BR"/>
        </w:rPr>
      </w:pPr>
    </w:p>
    <w:p w14:paraId="72A3D3EC" w14:textId="7B851402" w:rsidR="0093141F" w:rsidRDefault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 xml:space="preserve">Data da Publicação: </w:t>
      </w:r>
      <w:r w:rsidR="00AC3CE6">
        <w:rPr>
          <w:sz w:val="24"/>
          <w:szCs w:val="24"/>
          <w:lang w:val="pt-BR"/>
        </w:rPr>
        <w:t>22</w:t>
      </w:r>
      <w:r w:rsidR="00AE520B">
        <w:rPr>
          <w:sz w:val="24"/>
          <w:szCs w:val="24"/>
          <w:lang w:val="pt-BR"/>
        </w:rPr>
        <w:t>/0</w:t>
      </w:r>
      <w:r w:rsidR="00AC3CE6">
        <w:rPr>
          <w:sz w:val="24"/>
          <w:szCs w:val="24"/>
          <w:lang w:val="pt-BR"/>
        </w:rPr>
        <w:t>4</w:t>
      </w:r>
      <w:r w:rsidR="00AE520B">
        <w:rPr>
          <w:sz w:val="24"/>
          <w:szCs w:val="24"/>
          <w:lang w:val="pt-BR"/>
        </w:rPr>
        <w:t>/202</w:t>
      </w:r>
      <w:r w:rsidR="00AC3CE6">
        <w:rPr>
          <w:sz w:val="24"/>
          <w:szCs w:val="24"/>
          <w:lang w:val="pt-BR"/>
        </w:rPr>
        <w:t>6</w:t>
      </w:r>
    </w:p>
    <w:p w14:paraId="2B538BE5" w14:textId="281FC01A" w:rsidR="067F1179" w:rsidRDefault="067F1179" w:rsidP="067F1179">
      <w:pPr>
        <w:rPr>
          <w:sz w:val="24"/>
          <w:szCs w:val="24"/>
          <w:lang w:val="pt-BR"/>
        </w:rPr>
      </w:pPr>
    </w:p>
    <w:p w14:paraId="752AEC42" w14:textId="4CC7C110" w:rsidR="0093141F" w:rsidRDefault="067F1179" w:rsidP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>Linguagem de programação utilizada:</w:t>
      </w:r>
      <w:r w:rsidR="00AC3CE6">
        <w:rPr>
          <w:sz w:val="24"/>
          <w:szCs w:val="24"/>
          <w:lang w:val="pt-BR"/>
        </w:rPr>
        <w:t xml:space="preserve"> JavaScript</w:t>
      </w:r>
    </w:p>
    <w:p w14:paraId="0D0B940D" w14:textId="77777777" w:rsidR="0093141F" w:rsidRDefault="0093141F">
      <w:pPr>
        <w:rPr>
          <w:sz w:val="24"/>
          <w:szCs w:val="24"/>
          <w:lang w:val="pt-BR"/>
        </w:rPr>
      </w:pPr>
    </w:p>
    <w:p w14:paraId="635DF527" w14:textId="55422C77" w:rsidR="0093141F" w:rsidRPr="009A3663" w:rsidRDefault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>Código Hash:</w:t>
      </w:r>
      <w:r w:rsidR="00AE520B" w:rsidRPr="00AC3CE6">
        <w:rPr>
          <w:lang w:val="pt-BR"/>
        </w:rPr>
        <w:t xml:space="preserve"> </w:t>
      </w:r>
      <w:r w:rsidR="009A3663" w:rsidRPr="009A3663">
        <w:rPr>
          <w:sz w:val="24"/>
          <w:szCs w:val="24"/>
          <w:lang w:val="pt-BR"/>
        </w:rPr>
        <w:t>9e440dfb0845a233af0cf035f0fbcab402db4f74356526e5357a7ab37d8f8d3b71da3114f940ed69c3a6c581360e1a44900274f5f911884a71d16f4f2ead9767</w:t>
      </w:r>
    </w:p>
    <w:p w14:paraId="0E27B00A" w14:textId="77777777" w:rsidR="0093141F" w:rsidRDefault="0093141F">
      <w:pPr>
        <w:rPr>
          <w:sz w:val="24"/>
          <w:szCs w:val="24"/>
          <w:lang w:val="pt-BR"/>
        </w:rPr>
      </w:pPr>
    </w:p>
    <w:p w14:paraId="26513A92" w14:textId="77777777" w:rsidR="0093141F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Versão do código hash: SHA-512</w:t>
      </w:r>
    </w:p>
    <w:p w14:paraId="60061E4C" w14:textId="77777777" w:rsidR="0093141F" w:rsidRDefault="0093141F">
      <w:pPr>
        <w:rPr>
          <w:sz w:val="24"/>
          <w:szCs w:val="24"/>
          <w:lang w:val="pt-BR"/>
        </w:rPr>
      </w:pPr>
    </w:p>
    <w:p w14:paraId="0D0C3E1C" w14:textId="77777777" w:rsidR="0093141F" w:rsidRDefault="00000000">
      <w:pPr>
        <w:rPr>
          <w:sz w:val="24"/>
          <w:szCs w:val="24"/>
          <w:lang w:val="pt-BR"/>
        </w:rPr>
      </w:pPr>
      <w:r w:rsidRPr="00AE520B">
        <w:rPr>
          <w:rFonts w:eastAsia="SimSun"/>
          <w:color w:val="000000"/>
          <w:sz w:val="24"/>
          <w:szCs w:val="24"/>
          <w:lang w:val="pt-BR"/>
        </w:rPr>
        <w:t>Autores: Nome, CPF, Formação, E</w:t>
      </w:r>
      <w:r>
        <w:rPr>
          <w:rFonts w:eastAsia="SimSun"/>
          <w:color w:val="000000"/>
          <w:sz w:val="24"/>
          <w:szCs w:val="24"/>
          <w:lang w:val="pt-BR"/>
        </w:rPr>
        <w:t>-</w:t>
      </w:r>
      <w:r w:rsidRPr="00AE520B">
        <w:rPr>
          <w:rFonts w:eastAsia="SimSun"/>
          <w:color w:val="000000"/>
          <w:sz w:val="24"/>
          <w:szCs w:val="24"/>
          <w:lang w:val="pt-BR"/>
        </w:rPr>
        <w:t>mail, Telefone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405"/>
        <w:gridCol w:w="2460"/>
        <w:gridCol w:w="1748"/>
        <w:gridCol w:w="1511"/>
      </w:tblGrid>
      <w:tr w:rsidR="0093141F" w14:paraId="295F3CAA" w14:textId="77777777" w:rsidTr="00B47655">
        <w:tc>
          <w:tcPr>
            <w:tcW w:w="189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5CB59" w14:textId="2B20B23E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N</w:t>
            </w:r>
            <w:r w:rsidR="002E2CD9">
              <w:rPr>
                <w:rFonts w:ascii="Calibri" w:hAnsi="Calibri" w:cs="Calibri"/>
                <w:color w:val="000000"/>
                <w:szCs w:val="20"/>
              </w:rPr>
              <w:t>ome</w:t>
            </w:r>
          </w:p>
        </w:tc>
        <w:tc>
          <w:tcPr>
            <w:tcW w:w="14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0F040" w14:textId="77777777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CPF</w:t>
            </w:r>
          </w:p>
        </w:tc>
        <w:tc>
          <w:tcPr>
            <w:tcW w:w="24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62D5E" w14:textId="77777777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Formação</w:t>
            </w:r>
          </w:p>
        </w:tc>
        <w:tc>
          <w:tcPr>
            <w:tcW w:w="17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7876E" w14:textId="77777777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E-mail</w:t>
            </w:r>
          </w:p>
        </w:tc>
        <w:tc>
          <w:tcPr>
            <w:tcW w:w="15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B881F" w14:textId="77777777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Telefone</w:t>
            </w:r>
          </w:p>
        </w:tc>
      </w:tr>
      <w:tr w:rsidR="0093141F" w:rsidRPr="00AC3CE6" w14:paraId="71C49A7C" w14:textId="77777777" w:rsidTr="00B47655">
        <w:tc>
          <w:tcPr>
            <w:tcW w:w="189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80C67" w14:textId="349F6715" w:rsidR="0093141F" w:rsidRPr="00AC3CE6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lang w:val="pt-BR"/>
              </w:rPr>
            </w:pPr>
            <w:r w:rsidRPr="00AC3CE6">
              <w:rPr>
                <w:rFonts w:ascii="Calibri" w:eastAsia="Calibri" w:hAnsi="Calibri" w:cs="Calibri"/>
                <w:color w:val="000000"/>
                <w:szCs w:val="20"/>
                <w:lang w:val="pt-BR"/>
              </w:rPr>
              <w:t>Mozart de Melo Alves Júnior</w:t>
            </w:r>
          </w:p>
        </w:tc>
        <w:tc>
          <w:tcPr>
            <w:tcW w:w="14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CC82E" w14:textId="4A17038C" w:rsidR="0093141F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lang w:val="pt-BR"/>
              </w:rPr>
            </w:pPr>
            <w:r>
              <w:rPr>
                <w:rFonts w:ascii="Calibri" w:eastAsia="Calibri" w:hAnsi="Calibri" w:cs="Calibri"/>
                <w:color w:val="000000"/>
                <w:szCs w:val="20"/>
              </w:rPr>
              <w:t>023.432.604-27</w:t>
            </w:r>
          </w:p>
        </w:tc>
        <w:tc>
          <w:tcPr>
            <w:tcW w:w="24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C1F98" w14:textId="04A940E8" w:rsidR="0093141F" w:rsidRPr="00AC3CE6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rFonts w:ascii="Calibri" w:hAnsi="Calibri" w:cs="Calibri"/>
                <w:color w:val="000000" w:themeColor="text1"/>
                <w:szCs w:val="20"/>
                <w:lang w:val="pt-BR"/>
              </w:rPr>
            </w:pPr>
            <w:r w:rsidRPr="00AC3CE6">
              <w:rPr>
                <w:rFonts w:ascii="Calibri" w:eastAsia="Calibri" w:hAnsi="Calibri" w:cs="Calibri"/>
                <w:szCs w:val="20"/>
                <w:lang w:val="pt-BR"/>
              </w:rPr>
              <w:t>Coordenador do núcleo de pesquisa</w:t>
            </w:r>
          </w:p>
        </w:tc>
        <w:tc>
          <w:tcPr>
            <w:tcW w:w="17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0DF54" w14:textId="11124F4F" w:rsidR="0093141F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rFonts w:ascii="Calibri" w:hAnsi="Calibri" w:cs="Calibri"/>
                <w:color w:val="000000" w:themeColor="text1"/>
                <w:szCs w:val="20"/>
                <w:lang w:val="pt-BR"/>
              </w:rPr>
            </w:pPr>
            <w:r w:rsidRPr="00AC3CE6">
              <w:rPr>
                <w:rFonts w:ascii="Calibri" w:hAnsi="Calibri" w:cs="Calibri"/>
                <w:color w:val="000000" w:themeColor="text1"/>
                <w:szCs w:val="20"/>
                <w:lang w:val="pt-BR"/>
              </w:rPr>
              <w:t>mozart.melo@cesmac.edu.br</w:t>
            </w:r>
          </w:p>
        </w:tc>
        <w:tc>
          <w:tcPr>
            <w:tcW w:w="15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AA691" w14:textId="09FBE3CA" w:rsidR="0093141F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lang w:val="pt-BR"/>
              </w:rPr>
            </w:pPr>
            <w:r w:rsidRPr="00AC3CE6">
              <w:rPr>
                <w:lang w:val="pt-BR"/>
              </w:rPr>
              <w:t>82 9 8835-9601</w:t>
            </w:r>
          </w:p>
        </w:tc>
      </w:tr>
    </w:tbl>
    <w:p w14:paraId="44EAFD9C" w14:textId="021A3A09" w:rsidR="0093141F" w:rsidRPr="00AC3CE6" w:rsidRDefault="0093141F" w:rsidP="067F1179">
      <w:pPr>
        <w:rPr>
          <w:lang w:val="pt-BR"/>
        </w:rPr>
      </w:pPr>
    </w:p>
    <w:p w14:paraId="4B94D5A5" w14:textId="77777777" w:rsidR="0093141F" w:rsidRDefault="0093141F">
      <w:pPr>
        <w:rPr>
          <w:lang w:val="pt-BR"/>
        </w:rPr>
      </w:pPr>
    </w:p>
    <w:p w14:paraId="70980747" w14:textId="77777777" w:rsidR="0093141F" w:rsidRDefault="00000000">
      <w:pPr>
        <w:rPr>
          <w:lang w:val="pt-BR"/>
        </w:rPr>
      </w:pPr>
      <w:r>
        <w:rPr>
          <w:lang w:val="pt-BR"/>
        </w:rPr>
        <w:t xml:space="preserve">Links de Apoio: </w:t>
      </w:r>
    </w:p>
    <w:p w14:paraId="6E1FA3C8" w14:textId="77777777" w:rsidR="0093141F" w:rsidRDefault="0093141F">
      <w:pPr>
        <w:rPr>
          <w:lang w:val="pt-BR"/>
        </w:rPr>
      </w:pPr>
      <w:hyperlink r:id="rId7" w:history="1">
        <w:r>
          <w:rPr>
            <w:rStyle w:val="Hyperlink"/>
            <w:lang w:val="pt-BR"/>
          </w:rPr>
          <w:t>https://www.gov.br/inpi/pt-br/servicos/programas-de-computador/programa-de-computador-manual-completo</w:t>
        </w:r>
      </w:hyperlink>
    </w:p>
    <w:p w14:paraId="1A3E214B" w14:textId="77777777" w:rsidR="0093141F" w:rsidRDefault="0093141F">
      <w:pPr>
        <w:rPr>
          <w:lang w:val="pt-BR"/>
        </w:rPr>
      </w:pPr>
      <w:hyperlink r:id="rId8" w:history="1">
        <w:r>
          <w:rPr>
            <w:rStyle w:val="Hyperlink"/>
            <w:lang w:val="pt-BR"/>
          </w:rPr>
          <w:t>https://www.gov.br/inpi/pt-br/servicos/programas-de-computador/arquivos/manual/campo_de_aplicacao.pdf</w:t>
        </w:r>
      </w:hyperlink>
    </w:p>
    <w:p w14:paraId="1347F534" w14:textId="77777777" w:rsidR="0093141F" w:rsidRDefault="0093141F">
      <w:pPr>
        <w:rPr>
          <w:lang w:val="pt-BR"/>
        </w:rPr>
      </w:pPr>
      <w:hyperlink r:id="rId9" w:history="1">
        <w:r>
          <w:rPr>
            <w:rStyle w:val="Hyperlink"/>
            <w:lang w:val="pt-BR"/>
          </w:rPr>
          <w:t>https://www.gov.br/inpi/pt-br/servicos/programas-de-computador/arquivos/manual/tipos_de_programa.pdf</w:t>
        </w:r>
      </w:hyperlink>
    </w:p>
    <w:p w14:paraId="3DEEC669" w14:textId="77777777" w:rsidR="0093141F" w:rsidRDefault="0093141F">
      <w:pPr>
        <w:rPr>
          <w:lang w:val="pt-BR"/>
        </w:rPr>
      </w:pPr>
    </w:p>
    <w:sectPr w:rsidR="0093141F">
      <w:headerReference w:type="default" r:id="rId10"/>
      <w:footerReference w:type="default" r:id="rId11"/>
      <w:pgSz w:w="11907" w:h="16839"/>
      <w:pgMar w:top="896" w:right="1440" w:bottom="1080" w:left="1440" w:header="426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7D89F" w14:textId="77777777" w:rsidR="00C2047B" w:rsidRDefault="00C2047B">
      <w:pPr>
        <w:spacing w:before="0" w:after="0"/>
      </w:pPr>
      <w:r>
        <w:separator/>
      </w:r>
    </w:p>
  </w:endnote>
  <w:endnote w:type="continuationSeparator" w:id="0">
    <w:p w14:paraId="684E25FD" w14:textId="77777777" w:rsidR="00C2047B" w:rsidRDefault="00C2047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Condensed Web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9"/>
      <w:gridCol w:w="6835"/>
    </w:tblGrid>
    <w:tr w:rsidR="0093141F" w:rsidRPr="009A3663" w14:paraId="5513FC6E" w14:textId="77777777">
      <w:tc>
        <w:tcPr>
          <w:tcW w:w="1809" w:type="dxa"/>
        </w:tcPr>
        <w:p w14:paraId="3656B9AB" w14:textId="77777777" w:rsidR="0093141F" w:rsidRDefault="00000000">
          <w:pPr>
            <w:pStyle w:val="Rodap"/>
            <w:rPr>
              <w:rFonts w:ascii="Myriad Condensed Web" w:hAnsi="Myriad Condensed Web"/>
              <w:b/>
              <w:bCs/>
            </w:rPr>
          </w:pPr>
          <w:r>
            <w:rPr>
              <w:rFonts w:ascii="Myriad Condensed Web" w:hAnsi="Myriad Condensed Web"/>
              <w:b/>
              <w:bCs/>
              <w:noProof/>
              <w:lang w:val="pt-BR" w:eastAsia="pt-BR" w:bidi="ar-SA"/>
            </w:rPr>
            <w:drawing>
              <wp:inline distT="0" distB="0" distL="0" distR="0" wp14:anchorId="7EE7A8BA" wp14:editId="07777777">
                <wp:extent cx="790575" cy="485140"/>
                <wp:effectExtent l="19050" t="0" r="9525" b="0"/>
                <wp:docPr id="2" name="Imagem 1" descr="logoCesma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Cesma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679" cy="49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35" w:type="dxa"/>
        </w:tcPr>
        <w:p w14:paraId="45FB0818" w14:textId="77777777" w:rsidR="0093141F" w:rsidRDefault="0093141F">
          <w:pPr>
            <w:pStyle w:val="Rodap"/>
            <w:rPr>
              <w:b/>
              <w:bCs/>
            </w:rPr>
          </w:pPr>
        </w:p>
        <w:p w14:paraId="2EA3C953" w14:textId="77777777" w:rsidR="0093141F" w:rsidRDefault="00000000">
          <w:pPr>
            <w:pStyle w:val="Rodap"/>
            <w:rPr>
              <w:rFonts w:cs="Times New Roman"/>
              <w:b/>
              <w:bCs/>
              <w:lang w:val="pt-BR"/>
            </w:rPr>
          </w:pPr>
          <w:r>
            <w:rPr>
              <w:rFonts w:cs="Times New Roman"/>
              <w:b/>
              <w:bCs/>
              <w:lang w:val="pt-BR"/>
            </w:rPr>
            <w:t>Rua Íris Alagoense, 103 – Farol – Maceió-AL – Fone/Fax: (82) 3215-5118 / 3215-5144</w:t>
          </w:r>
        </w:p>
        <w:p w14:paraId="1F7DE89E" w14:textId="77777777" w:rsidR="0093141F" w:rsidRDefault="00000000">
          <w:pPr>
            <w:pStyle w:val="Rodap"/>
            <w:jc w:val="center"/>
            <w:rPr>
              <w:rFonts w:cs="Times New Roman"/>
              <w:color w:val="0000FF"/>
              <w:u w:val="single"/>
              <w:lang w:val="pt-BR"/>
            </w:rPr>
          </w:pPr>
          <w:r>
            <w:rPr>
              <w:rFonts w:cs="Times New Roman"/>
              <w:b/>
              <w:bCs/>
              <w:color w:val="0000FF"/>
              <w:lang w:val="pt-BR"/>
            </w:rPr>
            <w:t xml:space="preserve">                                                       E-mail: nit@cesmac.edu.br</w:t>
          </w:r>
        </w:p>
      </w:tc>
    </w:tr>
  </w:tbl>
  <w:p w14:paraId="1C62091D" w14:textId="77777777" w:rsidR="0093141F" w:rsidRDefault="00000000">
    <w:pPr>
      <w:pStyle w:val="Rodap"/>
      <w:jc w:val="right"/>
      <w:rPr>
        <w:lang w:val="pt-BR"/>
      </w:rPr>
    </w:pPr>
    <w:r>
      <w:rPr>
        <w:lang w:val="pt-BR"/>
      </w:rPr>
      <w:t>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134A3" w14:textId="77777777" w:rsidR="00C2047B" w:rsidRDefault="00C2047B">
      <w:pPr>
        <w:spacing w:before="0" w:after="0"/>
      </w:pPr>
      <w:r>
        <w:separator/>
      </w:r>
    </w:p>
  </w:footnote>
  <w:footnote w:type="continuationSeparator" w:id="0">
    <w:p w14:paraId="3E474D86" w14:textId="77777777" w:rsidR="00C2047B" w:rsidRDefault="00C2047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366"/>
      <w:gridCol w:w="6651"/>
    </w:tblGrid>
    <w:tr w:rsidR="0093141F" w:rsidRPr="009A3663" w14:paraId="1121D16C" w14:textId="77777777">
      <w:tc>
        <w:tcPr>
          <w:tcW w:w="2376" w:type="dxa"/>
        </w:tcPr>
        <w:p w14:paraId="049F31CB" w14:textId="77777777" w:rsidR="0093141F" w:rsidRDefault="00000000">
          <w:pPr>
            <w:pStyle w:val="Cabealho"/>
          </w:pPr>
          <w:r>
            <w:rPr>
              <w:noProof/>
              <w:lang w:val="pt-BR" w:eastAsia="pt-BR" w:bidi="ar-SA"/>
            </w:rPr>
            <w:drawing>
              <wp:inline distT="0" distB="0" distL="0" distR="0" wp14:anchorId="57C33835" wp14:editId="07777777">
                <wp:extent cx="1152525" cy="714375"/>
                <wp:effectExtent l="0" t="0" r="9525" b="9525"/>
                <wp:docPr id="13" name="Imagem 13" descr="C:\Users\cesmac\Downloads\Marca NI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 descr="C:\Users\cesmac\Downloads\Marca NI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1" w:type="dxa"/>
        </w:tcPr>
        <w:p w14:paraId="7469D851" w14:textId="77777777" w:rsidR="0093141F" w:rsidRDefault="00000000">
          <w:pPr>
            <w:pStyle w:val="Cabealho"/>
            <w:rPr>
              <w:sz w:val="28"/>
              <w:szCs w:val="28"/>
              <w:lang w:val="pt-BR"/>
            </w:rPr>
          </w:pPr>
          <w:r>
            <w:rPr>
              <w:sz w:val="28"/>
              <w:szCs w:val="28"/>
              <w:lang w:val="pt-BR"/>
            </w:rPr>
            <w:t>Centro Universitário CESMAC</w:t>
          </w:r>
        </w:p>
        <w:p w14:paraId="75B1BC33" w14:textId="77777777" w:rsidR="0093141F" w:rsidRDefault="00000000">
          <w:pPr>
            <w:pStyle w:val="Cabealho"/>
            <w:rPr>
              <w:sz w:val="28"/>
              <w:szCs w:val="28"/>
              <w:lang w:val="pt-BR"/>
            </w:rPr>
          </w:pPr>
          <w:r>
            <w:rPr>
              <w:sz w:val="28"/>
              <w:szCs w:val="28"/>
              <w:lang w:val="pt-BR"/>
            </w:rPr>
            <w:t>Pró-reitoria de Pesquisa e Pós-Graduação</w:t>
          </w:r>
        </w:p>
        <w:p w14:paraId="12FE71E8" w14:textId="77777777" w:rsidR="0093141F" w:rsidRDefault="00000000">
          <w:pPr>
            <w:pStyle w:val="Cabealho"/>
            <w:rPr>
              <w:sz w:val="28"/>
              <w:szCs w:val="28"/>
              <w:lang w:val="pt-BR"/>
            </w:rPr>
          </w:pPr>
          <w:r>
            <w:rPr>
              <w:sz w:val="28"/>
              <w:szCs w:val="28"/>
              <w:lang w:val="pt-BR"/>
            </w:rPr>
            <w:t>Núcleo de Inovação Tecnológica</w:t>
          </w:r>
        </w:p>
        <w:p w14:paraId="2A0A52DA" w14:textId="77777777" w:rsidR="0093141F" w:rsidRDefault="00000000">
          <w:pPr>
            <w:pStyle w:val="Cabealho"/>
            <w:rPr>
              <w:lang w:val="pt-BR"/>
            </w:rPr>
          </w:pPr>
          <w:r>
            <w:rPr>
              <w:sz w:val="28"/>
              <w:szCs w:val="28"/>
              <w:lang w:val="pt-BR"/>
            </w:rPr>
            <w:t>Incubadora Empresarial Tecnológica</w:t>
          </w:r>
        </w:p>
      </w:tc>
    </w:tr>
  </w:tbl>
  <w:p w14:paraId="53128261" w14:textId="77777777" w:rsidR="0093141F" w:rsidRDefault="0093141F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72B5"/>
    <w:multiLevelType w:val="multilevel"/>
    <w:tmpl w:val="311A72B5"/>
    <w:lvl w:ilvl="0">
      <w:start w:val="1"/>
      <w:numFmt w:val="bullet"/>
      <w:pStyle w:val="BulletedList"/>
      <w:lvlText w:val=""/>
      <w:lvlJc w:val="left"/>
      <w:pPr>
        <w:tabs>
          <w:tab w:val="left" w:pos="288"/>
        </w:tabs>
        <w:ind w:left="432" w:hanging="288"/>
      </w:pPr>
      <w:rPr>
        <w:rFonts w:ascii="Symbol" w:hAnsi="Symbol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68668910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ignoreMixedContent/>
  <w:alwaysShowPlaceholderText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A58"/>
    <w:rsid w:val="000746C6"/>
    <w:rsid w:val="000B235D"/>
    <w:rsid w:val="00120B8A"/>
    <w:rsid w:val="00121C49"/>
    <w:rsid w:val="001339F2"/>
    <w:rsid w:val="001572C0"/>
    <w:rsid w:val="00160891"/>
    <w:rsid w:val="001949CF"/>
    <w:rsid w:val="001F0992"/>
    <w:rsid w:val="00200C7C"/>
    <w:rsid w:val="00205062"/>
    <w:rsid w:val="00221A58"/>
    <w:rsid w:val="00231AA7"/>
    <w:rsid w:val="00261FC4"/>
    <w:rsid w:val="00271469"/>
    <w:rsid w:val="00273094"/>
    <w:rsid w:val="00281DB1"/>
    <w:rsid w:val="002A0100"/>
    <w:rsid w:val="002E2CD9"/>
    <w:rsid w:val="0035108F"/>
    <w:rsid w:val="003D5961"/>
    <w:rsid w:val="003D7266"/>
    <w:rsid w:val="003F0AA4"/>
    <w:rsid w:val="00422408"/>
    <w:rsid w:val="00465380"/>
    <w:rsid w:val="004C21E2"/>
    <w:rsid w:val="0050105D"/>
    <w:rsid w:val="005316DF"/>
    <w:rsid w:val="005C3CB3"/>
    <w:rsid w:val="0061204C"/>
    <w:rsid w:val="00671260"/>
    <w:rsid w:val="006B7BA0"/>
    <w:rsid w:val="006D51F3"/>
    <w:rsid w:val="006F699F"/>
    <w:rsid w:val="007B2DC4"/>
    <w:rsid w:val="007F2B7E"/>
    <w:rsid w:val="00823290"/>
    <w:rsid w:val="008643C2"/>
    <w:rsid w:val="00873F30"/>
    <w:rsid w:val="00875963"/>
    <w:rsid w:val="008F2CE4"/>
    <w:rsid w:val="0093141F"/>
    <w:rsid w:val="00931852"/>
    <w:rsid w:val="00947BF6"/>
    <w:rsid w:val="00956744"/>
    <w:rsid w:val="009A0C8F"/>
    <w:rsid w:val="009A3663"/>
    <w:rsid w:val="00A1318F"/>
    <w:rsid w:val="00A21AC0"/>
    <w:rsid w:val="00A30EAB"/>
    <w:rsid w:val="00A86CF0"/>
    <w:rsid w:val="00A96613"/>
    <w:rsid w:val="00AC3CE6"/>
    <w:rsid w:val="00AC5357"/>
    <w:rsid w:val="00AE520B"/>
    <w:rsid w:val="00B35A73"/>
    <w:rsid w:val="00B47655"/>
    <w:rsid w:val="00BC02E8"/>
    <w:rsid w:val="00BE28BD"/>
    <w:rsid w:val="00BF7AF8"/>
    <w:rsid w:val="00C2047B"/>
    <w:rsid w:val="00C36B1C"/>
    <w:rsid w:val="00D50265"/>
    <w:rsid w:val="00D5082D"/>
    <w:rsid w:val="00D54F5E"/>
    <w:rsid w:val="00DA244A"/>
    <w:rsid w:val="00DD0768"/>
    <w:rsid w:val="00DE1EBE"/>
    <w:rsid w:val="00E375FD"/>
    <w:rsid w:val="00E803FC"/>
    <w:rsid w:val="00E94A7C"/>
    <w:rsid w:val="00EB1F51"/>
    <w:rsid w:val="00ED67A8"/>
    <w:rsid w:val="00EE29AE"/>
    <w:rsid w:val="00EF3707"/>
    <w:rsid w:val="00F04AD4"/>
    <w:rsid w:val="00F217C9"/>
    <w:rsid w:val="00F46809"/>
    <w:rsid w:val="00F51093"/>
    <w:rsid w:val="00F66B35"/>
    <w:rsid w:val="00F7354B"/>
    <w:rsid w:val="00F93799"/>
    <w:rsid w:val="00F950DB"/>
    <w:rsid w:val="00FA24CC"/>
    <w:rsid w:val="00FD3AB1"/>
    <w:rsid w:val="03B63652"/>
    <w:rsid w:val="067F1179"/>
    <w:rsid w:val="0D9E67E2"/>
    <w:rsid w:val="13135389"/>
    <w:rsid w:val="2736727F"/>
    <w:rsid w:val="2AD3655C"/>
    <w:rsid w:val="388677AC"/>
    <w:rsid w:val="3F3524DD"/>
    <w:rsid w:val="426D1F59"/>
    <w:rsid w:val="529305A2"/>
    <w:rsid w:val="64436BB6"/>
    <w:rsid w:val="64EC1BAB"/>
    <w:rsid w:val="6CF2079E"/>
    <w:rsid w:val="750C4CA5"/>
    <w:rsid w:val="7B63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FA5602"/>
  <w15:docId w15:val="{AC1EACA5-0CD9-45FE-A1DF-04EDCE60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40" w:after="40"/>
    </w:pPr>
    <w:rPr>
      <w:rFonts w:ascii="Verdana" w:eastAsia="Times New Roman" w:hAnsi="Verdana" w:cs="Verdana"/>
      <w:sz w:val="16"/>
      <w:szCs w:val="16"/>
      <w:lang w:val="en-US" w:eastAsia="en-US" w:bidi="pt-BR"/>
    </w:rPr>
  </w:style>
  <w:style w:type="paragraph" w:styleId="Ttulo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caps/>
      <w:kern w:val="32"/>
      <w:sz w:val="24"/>
      <w:szCs w:val="24"/>
    </w:rPr>
  </w:style>
  <w:style w:type="paragraph" w:styleId="Ttulo3">
    <w:name w:val="heading 3"/>
    <w:basedOn w:val="Normal"/>
    <w:next w:val="Normal"/>
    <w:link w:val="Ttulo3Char"/>
    <w:semiHidden/>
    <w:unhideWhenUsed/>
    <w:qFormat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nhideWhenUsed/>
    <w:rPr>
      <w:color w:val="0000FF" w:themeColor="hyperlink"/>
      <w:u w:val="single"/>
    </w:rPr>
  </w:style>
  <w:style w:type="paragraph" w:styleId="NormalWeb">
    <w:name w:val="Normal (Web)"/>
    <w:semiHidden/>
    <w:unhideWhenUsed/>
    <w:qFormat/>
    <w:pPr>
      <w:spacing w:beforeAutospacing="1" w:afterAutospacing="1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/>
    <w:qFormat/>
    <w:rPr>
      <w:rFonts w:ascii="Tahoma" w:hAnsi="Tahoma" w:cs="Tahoma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Char">
    <w:name w:val="All caps Char"/>
    <w:basedOn w:val="Fontepargpadro"/>
    <w:link w:val="Allcaps"/>
    <w:qFormat/>
    <w:locked/>
    <w:rPr>
      <w:rFonts w:ascii="Verdana" w:hAnsi="Verdana" w:hint="default"/>
      <w:caps/>
      <w:sz w:val="16"/>
      <w:szCs w:val="16"/>
      <w:lang w:val="pt-BR" w:eastAsia="pt-BR" w:bidi="pt-BR"/>
    </w:rPr>
  </w:style>
  <w:style w:type="paragraph" w:customStyle="1" w:styleId="Allcaps">
    <w:name w:val="All caps"/>
    <w:basedOn w:val="Normal"/>
    <w:link w:val="AllcapsChar"/>
    <w:rPr>
      <w:caps/>
      <w:lang w:val="pt-BR" w:eastAsia="pt-BR"/>
    </w:rPr>
  </w:style>
  <w:style w:type="paragraph" w:customStyle="1" w:styleId="BulletedList">
    <w:name w:val="Bulleted List"/>
    <w:basedOn w:val="Normal"/>
    <w:pPr>
      <w:numPr>
        <w:numId w:val="1"/>
      </w:numPr>
      <w:spacing w:before="120" w:after="240"/>
    </w:pPr>
    <w:rPr>
      <w:lang w:val="pt-BR" w:eastAsia="pt-BR"/>
    </w:rPr>
  </w:style>
  <w:style w:type="character" w:customStyle="1" w:styleId="BoldChar">
    <w:name w:val="Bold Char"/>
    <w:basedOn w:val="Fontepargpadro"/>
    <w:link w:val="Bold"/>
    <w:qFormat/>
    <w:locked/>
    <w:rPr>
      <w:rFonts w:ascii="Verdana" w:hAnsi="Verdana" w:hint="default"/>
      <w:b/>
      <w:sz w:val="16"/>
      <w:szCs w:val="24"/>
      <w:lang w:val="pt-BR" w:eastAsia="pt-BR" w:bidi="pt-BR"/>
    </w:rPr>
  </w:style>
  <w:style w:type="paragraph" w:customStyle="1" w:styleId="Bold">
    <w:name w:val="Bold"/>
    <w:basedOn w:val="Normal"/>
    <w:link w:val="BoldChar"/>
    <w:qFormat/>
    <w:rPr>
      <w:b/>
      <w:lang w:val="pt-BR" w:eastAsia="pt-BR"/>
    </w:rPr>
  </w:style>
  <w:style w:type="character" w:customStyle="1" w:styleId="ItalicChar">
    <w:name w:val="Italic Char"/>
    <w:basedOn w:val="Fontepargpadro"/>
    <w:link w:val="Italic"/>
    <w:locked/>
    <w:rPr>
      <w:rFonts w:ascii="Verdana" w:hAnsi="Verdana" w:hint="default"/>
      <w:i/>
      <w:sz w:val="16"/>
      <w:szCs w:val="24"/>
      <w:lang w:val="pt-BR" w:eastAsia="pt-BR" w:bidi="pt-BR"/>
    </w:rPr>
  </w:style>
  <w:style w:type="paragraph" w:customStyle="1" w:styleId="Italic">
    <w:name w:val="Italic"/>
    <w:basedOn w:val="Normal"/>
    <w:link w:val="ItalicChar"/>
    <w:qFormat/>
    <w:rPr>
      <w:i/>
      <w:lang w:val="pt-BR" w:eastAsia="pt-BR"/>
    </w:rPr>
  </w:style>
  <w:style w:type="character" w:customStyle="1" w:styleId="CabealhoChar">
    <w:name w:val="Cabeçalho Char"/>
    <w:basedOn w:val="Fontepargpadro"/>
    <w:link w:val="Cabealho"/>
    <w:rPr>
      <w:rFonts w:ascii="Verdana" w:hAnsi="Verdana" w:cs="Verdana"/>
      <w:sz w:val="16"/>
      <w:szCs w:val="16"/>
      <w:lang w:val="en-US" w:eastAsia="en-US" w:bidi="pt-BR"/>
    </w:rPr>
  </w:style>
  <w:style w:type="character" w:customStyle="1" w:styleId="RodapChar">
    <w:name w:val="Rodapé Char"/>
    <w:basedOn w:val="Fontepargpadro"/>
    <w:link w:val="Rodap"/>
    <w:rPr>
      <w:rFonts w:ascii="Verdana" w:hAnsi="Verdana" w:cs="Verdana"/>
      <w:sz w:val="16"/>
      <w:szCs w:val="16"/>
      <w:lang w:val="en-US" w:eastAsia="en-US" w:bidi="pt-BR"/>
    </w:rPr>
  </w:style>
  <w:style w:type="table" w:customStyle="1" w:styleId="Tabelacomgrade1">
    <w:name w:val="Tabela com grade1"/>
    <w:basedOn w:val="Tabelanormal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US" w:eastAsia="en-US" w:bidi="pt-BR"/>
    </w:rPr>
  </w:style>
  <w:style w:type="character" w:styleId="MenoPendente">
    <w:name w:val="Unresolved Mention"/>
    <w:basedOn w:val="Fontepargpadro"/>
    <w:uiPriority w:val="99"/>
    <w:semiHidden/>
    <w:unhideWhenUsed/>
    <w:rsid w:val="00AC3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pi/pt-br/servicos/programas-de-computador/arquivos/manual/campo_de_aplicacao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v.br/inpi/pt-br/servicos/programas-de-computador/programa-de-computador-manual-complet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v.br/inpi/pt-br/servicos/programas-de-computador/arquivos/manual/tipos_de_programa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mac\AppData\Roaming\Microsoft\Modelos\Avalia&#231;&#227;o%20de%20funcion&#225;ri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Avaliação de funcionário.dot</Template>
  <TotalTime>30</TotalTime>
  <Pages>1</Pages>
  <Words>277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cesmac</dc:creator>
  <cp:lastModifiedBy>Álvaro Gabriel Basílio Brasileiro De Oliveira</cp:lastModifiedBy>
  <cp:revision>8</cp:revision>
  <cp:lastPrinted>2016-03-17T19:01:00Z</cp:lastPrinted>
  <dcterms:created xsi:type="dcterms:W3CDTF">2021-12-17T15:28:00Z</dcterms:created>
  <dcterms:modified xsi:type="dcterms:W3CDTF">2026-04-22T12:14:00Z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TC010427641046</vt:lpwstr>
  </property>
  <property fmtid="{D5CDD505-2E9C-101B-9397-08002B2CF9AE}" pid="3" name="KSOProductBuildVer">
    <vt:lpwstr>1046-12.2.0.13266</vt:lpwstr>
  </property>
  <property fmtid="{D5CDD505-2E9C-101B-9397-08002B2CF9AE}" pid="4" name="ICV">
    <vt:lpwstr>F9BC3CDF3CFA46E4BBA7012BE47491F0</vt:lpwstr>
  </property>
</Properties>
</file>