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53B9" w14:textId="7419293F" w:rsidR="00890C42" w:rsidRDefault="00890C42" w:rsidP="0034617E">
      <w:pPr>
        <w:pStyle w:val="a9"/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弱磁检测多通道软件需求</w:t>
      </w:r>
    </w:p>
    <w:p w14:paraId="4C87B55C" w14:textId="3909B5A5" w:rsidR="00890C42" w:rsidRDefault="00890C42" w:rsidP="00890C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通道情况</w:t>
      </w:r>
    </w:p>
    <w:p w14:paraId="448A5C20" w14:textId="2EF30BA8" w:rsidR="001A65B6" w:rsidRPr="00890C42" w:rsidRDefault="001A65B6" w:rsidP="00890C4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通道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= </w:t>
      </w:r>
      <w:r>
        <w:rPr>
          <w:rFonts w:ascii="Times New Roman" w:eastAsia="宋体" w:hAnsi="Times New Roman" w:cs="Times New Roman" w:hint="eastAsia"/>
          <w:sz w:val="24"/>
          <w:szCs w:val="24"/>
        </w:rPr>
        <w:t>探头个数</w:t>
      </w:r>
      <w:bookmarkStart w:id="0" w:name="_GoBack"/>
      <w:bookmarkEnd w:id="0"/>
    </w:p>
    <w:p w14:paraId="3C51D6EC" w14:textId="77777777" w:rsidR="00890C42" w:rsidRDefault="00890C42" w:rsidP="0034617E">
      <w:pPr>
        <w:pStyle w:val="a9"/>
        <w:ind w:left="36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D3C5B44" w14:textId="1F8251EA" w:rsidR="0034617E" w:rsidRPr="00B678D5" w:rsidRDefault="0034617E" w:rsidP="0034617E">
      <w:pPr>
        <w:pStyle w:val="a9"/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678D5">
        <w:rPr>
          <w:rFonts w:ascii="Times New Roman" w:eastAsia="宋体" w:hAnsi="Times New Roman" w:cs="Times New Roman"/>
          <w:sz w:val="24"/>
          <w:szCs w:val="24"/>
        </w:rPr>
        <w:t>软件需求</w:t>
      </w:r>
    </w:p>
    <w:p w14:paraId="00142698" w14:textId="3A59ACF1" w:rsidR="000C54F5" w:rsidRPr="00B678D5" w:rsidRDefault="00345A40" w:rsidP="000C54F5">
      <w:pPr>
        <w:rPr>
          <w:rFonts w:ascii="Times New Roman" w:eastAsia="宋体" w:hAnsi="Times New Roman" w:cs="Times New Roman"/>
          <w:sz w:val="24"/>
          <w:szCs w:val="24"/>
        </w:rPr>
      </w:pPr>
      <w:r w:rsidRPr="00B678D5">
        <w:rPr>
          <w:rFonts w:ascii="Times New Roman" w:eastAsia="宋体" w:hAnsi="Times New Roman" w:cs="Times New Roman"/>
          <w:sz w:val="24"/>
          <w:szCs w:val="24"/>
        </w:rPr>
        <w:t>弱磁信号采集</w:t>
      </w:r>
      <w:r w:rsidR="000C54F5" w:rsidRPr="00B678D5">
        <w:rPr>
          <w:rFonts w:ascii="Times New Roman" w:eastAsia="宋体" w:hAnsi="Times New Roman" w:cs="Times New Roman"/>
          <w:sz w:val="24"/>
          <w:szCs w:val="24"/>
        </w:rPr>
        <w:t>软件界面大致如下图：</w:t>
      </w:r>
    </w:p>
    <w:p w14:paraId="5ED689CC" w14:textId="302F3D35" w:rsidR="000C54F5" w:rsidRPr="00B678D5" w:rsidRDefault="003B0B0D" w:rsidP="00B07BB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8C259" wp14:editId="23ECD9EE">
                <wp:simplePos x="0" y="0"/>
                <wp:positionH relativeFrom="column">
                  <wp:posOffset>749300</wp:posOffset>
                </wp:positionH>
                <wp:positionV relativeFrom="paragraph">
                  <wp:posOffset>2269490</wp:posOffset>
                </wp:positionV>
                <wp:extent cx="3728720" cy="106680"/>
                <wp:effectExtent l="15875" t="17780" r="17780" b="18415"/>
                <wp:wrapNone/>
                <wp:docPr id="200077434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8720" cy="1066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0D9E38" id="Rectangle 3" o:spid="_x0000_s1026" style="position:absolute;left:0;text-align:left;margin-left:59pt;margin-top:178.7pt;width:293.6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" filled="f" strokecolor="red" strokeweight="2.25pt"/>
            </w:pict>
          </mc:Fallback>
        </mc:AlternateContent>
      </w:r>
      <w:r w:rsidR="004A6F12" w:rsidRPr="00EA028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4BD66C" wp14:editId="50609DE5">
            <wp:extent cx="3724275" cy="2826611"/>
            <wp:effectExtent l="0" t="0" r="0" b="0"/>
            <wp:docPr id="1760909014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9014" name="图片 1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35" cy="28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4B3" w14:textId="56382426" w:rsidR="00B678D5" w:rsidRPr="00B678D5" w:rsidRDefault="00B678D5" w:rsidP="00B07BBE">
      <w:pPr>
        <w:jc w:val="center"/>
        <w:rPr>
          <w:rFonts w:ascii="Times New Roman" w:eastAsia="宋体" w:hAnsi="Times New Roman" w:cs="Times New Roman"/>
          <w:szCs w:val="21"/>
        </w:rPr>
      </w:pPr>
      <w:r w:rsidRPr="006038D2">
        <w:rPr>
          <w:rFonts w:ascii="Times New Roman" w:eastAsia="宋体" w:hAnsi="Times New Roman" w:cs="Times New Roman"/>
          <w:szCs w:val="21"/>
        </w:rPr>
        <w:t>图</w:t>
      </w:r>
      <w:r w:rsidRPr="006038D2">
        <w:rPr>
          <w:rFonts w:ascii="Times New Roman" w:eastAsia="宋体" w:hAnsi="Times New Roman" w:cs="Times New Roman"/>
          <w:szCs w:val="21"/>
        </w:rPr>
        <w:t xml:space="preserve">1 </w:t>
      </w:r>
      <w:r w:rsidRPr="006038D2">
        <w:rPr>
          <w:rFonts w:ascii="Times New Roman" w:eastAsia="宋体" w:hAnsi="Times New Roman" w:cs="Times New Roman"/>
          <w:szCs w:val="21"/>
        </w:rPr>
        <w:t>软件界面</w:t>
      </w:r>
    </w:p>
    <w:p w14:paraId="60146E20" w14:textId="239E2CC6" w:rsidR="00B522C5" w:rsidRPr="00461B4E" w:rsidRDefault="00461B4E" w:rsidP="00461B4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数据通信</w:t>
      </w:r>
      <w:r w:rsidR="00B07BBE" w:rsidRPr="00461B4E">
        <w:rPr>
          <w:rFonts w:ascii="Times New Roman" w:eastAsia="宋体" w:hAnsi="Times New Roman" w:cs="Times New Roman"/>
          <w:sz w:val="24"/>
          <w:szCs w:val="24"/>
        </w:rPr>
        <w:t>：包括串口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通信</w:t>
      </w:r>
      <w:r w:rsidR="00B07BBE" w:rsidRPr="00461B4E">
        <w:rPr>
          <w:rFonts w:ascii="Times New Roman" w:eastAsia="宋体" w:hAnsi="Times New Roman" w:cs="Times New Roman"/>
          <w:sz w:val="24"/>
          <w:szCs w:val="24"/>
        </w:rPr>
        <w:t>和网口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通信，其中串口通信通过选择对应串口，串口设置按照图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2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中红色方框参数默认设置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进行通信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，网口通信按照图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1</w:t>
      </w:r>
      <w:r w:rsidR="00672657" w:rsidRPr="00461B4E">
        <w:rPr>
          <w:rFonts w:ascii="Times New Roman" w:eastAsia="宋体" w:hAnsi="Times New Roman" w:cs="Times New Roman"/>
          <w:sz w:val="24"/>
          <w:szCs w:val="24"/>
        </w:rPr>
        <w:t>中软件界面所示进行设计，通过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输入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IP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地址和端口号即可连接设备建立通信。</w:t>
      </w:r>
    </w:p>
    <w:p w14:paraId="6E4A4380" w14:textId="6B516B56" w:rsidR="00B522C5" w:rsidRPr="00461B4E" w:rsidRDefault="00461B4E" w:rsidP="00461B4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数据协议：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数据以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“[”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为开头，</w:t>
      </w:r>
      <w:proofErr w:type="gramStart"/>
      <w:r w:rsidR="00B678D5" w:rsidRPr="00461B4E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="00B678D5" w:rsidRPr="00461B4E">
        <w:rPr>
          <w:rFonts w:ascii="Times New Roman" w:eastAsia="宋体" w:hAnsi="Times New Roman" w:cs="Times New Roman"/>
          <w:sz w:val="24"/>
          <w:szCs w:val="24"/>
        </w:rPr>
        <w:t>]”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为结尾，相邻通道数据之间以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“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，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”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作为分隔符号分开，一次会发送一整组数据，即各通道会同时发送，一组数据发送完会回车换行再传送下一组数据。其中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2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通道据格式为：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[CH1,CH2]\r\n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，其中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CH1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、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CH2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分别代表对应</w:t>
      </w:r>
      <w:r w:rsidR="0094120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通道的数据，具体如图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2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所示；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6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通道数据格式为：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[CH1,CH2,CH3,CH4,CH5,CH6]\r\n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，同样其中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CH1,CH2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,CH3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…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分别代表对应通道数据，具体如图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3</w:t>
      </w:r>
      <w:r w:rsidR="00B522C5" w:rsidRPr="00461B4E">
        <w:rPr>
          <w:rFonts w:ascii="Times New Roman" w:eastAsia="宋体" w:hAnsi="Times New Roman" w:cs="Times New Roman"/>
          <w:sz w:val="24"/>
          <w:szCs w:val="24"/>
        </w:rPr>
        <w:t>所示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，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18</w:t>
      </w:r>
      <w:r w:rsidR="00B678D5" w:rsidRPr="00461B4E">
        <w:rPr>
          <w:rFonts w:ascii="Times New Roman" w:eastAsia="宋体" w:hAnsi="Times New Roman" w:cs="Times New Roman"/>
          <w:sz w:val="24"/>
          <w:szCs w:val="24"/>
        </w:rPr>
        <w:t>通道以此类推。</w:t>
      </w:r>
    </w:p>
    <w:p w14:paraId="2874390E" w14:textId="23FC75C8" w:rsidR="00B522C5" w:rsidRPr="00B678D5" w:rsidRDefault="003B0B0D" w:rsidP="00B522C5">
      <w:pPr>
        <w:pStyle w:val="a9"/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678D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78C259" wp14:editId="716EB401">
                <wp:simplePos x="0" y="0"/>
                <wp:positionH relativeFrom="column">
                  <wp:posOffset>1333343</wp:posOffset>
                </wp:positionH>
                <wp:positionV relativeFrom="paragraph">
                  <wp:posOffset>279111</wp:posOffset>
                </wp:positionV>
                <wp:extent cx="753745" cy="593725"/>
                <wp:effectExtent l="17780" t="21590" r="19050" b="22860"/>
                <wp:wrapNone/>
                <wp:docPr id="20890188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5937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42BC23F" id="Rectangle 2" o:spid="_x0000_s1026" style="position:absolute;left:0;text-align:left;margin-left:105pt;margin-top:22pt;width:59.3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" filled="f" strokecolor="red" strokeweight="2.25pt"/>
            </w:pict>
          </mc:Fallback>
        </mc:AlternateContent>
      </w:r>
      <w:r w:rsidR="00B522C5" w:rsidRPr="00B678D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464C4AD" wp14:editId="1C5F72F6">
            <wp:extent cx="2907587" cy="2880000"/>
            <wp:effectExtent l="0" t="0" r="0" b="0"/>
            <wp:docPr id="1654576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76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58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4451" w14:textId="505B2782" w:rsidR="00B678D5" w:rsidRPr="00B678D5" w:rsidRDefault="00B678D5" w:rsidP="00B522C5">
      <w:pPr>
        <w:pStyle w:val="a9"/>
        <w:ind w:left="360"/>
        <w:jc w:val="center"/>
        <w:rPr>
          <w:rFonts w:ascii="Times New Roman" w:eastAsia="宋体" w:hAnsi="Times New Roman" w:cs="Times New Roman"/>
          <w:szCs w:val="21"/>
        </w:rPr>
      </w:pPr>
      <w:r w:rsidRPr="00B678D5">
        <w:rPr>
          <w:rFonts w:ascii="Times New Roman" w:eastAsia="宋体" w:hAnsi="Times New Roman" w:cs="Times New Roman"/>
          <w:szCs w:val="21"/>
        </w:rPr>
        <w:t>图</w:t>
      </w:r>
      <w:r w:rsidRPr="00B678D5">
        <w:rPr>
          <w:rFonts w:ascii="Times New Roman" w:eastAsia="宋体" w:hAnsi="Times New Roman" w:cs="Times New Roman"/>
          <w:szCs w:val="21"/>
        </w:rPr>
        <w:t>2 2</w:t>
      </w:r>
      <w:r w:rsidRPr="00B678D5">
        <w:rPr>
          <w:rFonts w:ascii="Times New Roman" w:eastAsia="宋体" w:hAnsi="Times New Roman" w:cs="Times New Roman"/>
          <w:szCs w:val="21"/>
        </w:rPr>
        <w:t>通道数据格式</w:t>
      </w:r>
    </w:p>
    <w:p w14:paraId="2F639977" w14:textId="15659C95" w:rsidR="00B522C5" w:rsidRPr="00B678D5" w:rsidRDefault="00B522C5" w:rsidP="00B522C5">
      <w:pPr>
        <w:pStyle w:val="a9"/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678D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34CA3B" wp14:editId="27DEF1A5">
            <wp:extent cx="2832261" cy="2880000"/>
            <wp:effectExtent l="0" t="0" r="0" b="0"/>
            <wp:docPr id="1206899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9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23A1" w14:textId="4F8F87D7" w:rsidR="006250AA" w:rsidRPr="00B678D5" w:rsidRDefault="00B678D5" w:rsidP="00B678D5">
      <w:pPr>
        <w:pStyle w:val="a9"/>
        <w:ind w:left="360"/>
        <w:jc w:val="center"/>
        <w:rPr>
          <w:rFonts w:ascii="Times New Roman" w:eastAsia="宋体" w:hAnsi="Times New Roman" w:cs="Times New Roman"/>
          <w:szCs w:val="21"/>
        </w:rPr>
      </w:pPr>
      <w:r w:rsidRPr="00B678D5">
        <w:rPr>
          <w:rFonts w:ascii="Times New Roman" w:eastAsia="宋体" w:hAnsi="Times New Roman" w:cs="Times New Roman"/>
          <w:szCs w:val="21"/>
        </w:rPr>
        <w:t>图</w:t>
      </w:r>
      <w:r w:rsidRPr="00B678D5">
        <w:rPr>
          <w:rFonts w:ascii="Times New Roman" w:eastAsia="宋体" w:hAnsi="Times New Roman" w:cs="Times New Roman"/>
          <w:szCs w:val="21"/>
        </w:rPr>
        <w:t>3 6</w:t>
      </w:r>
      <w:r w:rsidRPr="00B678D5">
        <w:rPr>
          <w:rFonts w:ascii="Times New Roman" w:eastAsia="宋体" w:hAnsi="Times New Roman" w:cs="Times New Roman"/>
          <w:szCs w:val="21"/>
        </w:rPr>
        <w:t>通道数据格式</w:t>
      </w:r>
    </w:p>
    <w:p w14:paraId="5921AFC7" w14:textId="06286719" w:rsidR="00501806" w:rsidRPr="00461B4E" w:rsidRDefault="00461B4E" w:rsidP="00461B4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控制接收：如图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所示，图中“开始”按钮，在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点击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后会变成“结束”按钮，其功能为控制串口开启或结束接收，实际的数据开始和结束发送由下位机的硬件开关控制，即上位机点击开始按钮，再按下下位机数据发送开关，上位机软件才会接收到数据，关闭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下位机数据发送开关，上位机还是处于串口开启的状态，但下位机已经停止数据的传送，此时点击“结束”按钮关闭串口。</w:t>
      </w:r>
    </w:p>
    <w:p w14:paraId="460D3E74" w14:textId="63966EC9" w:rsidR="00CA2A11" w:rsidRPr="00461B4E" w:rsidRDefault="00461B4E" w:rsidP="00461B4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07BBE" w:rsidRPr="00461B4E">
        <w:rPr>
          <w:rFonts w:ascii="Times New Roman" w:eastAsia="宋体" w:hAnsi="Times New Roman" w:cs="Times New Roman"/>
          <w:sz w:val="24"/>
          <w:szCs w:val="24"/>
        </w:rPr>
        <w:t>实时图像：</w:t>
      </w:r>
      <w:r w:rsidR="00B678D5" w:rsidRPr="00461B4E">
        <w:rPr>
          <w:rFonts w:ascii="Times New Roman" w:eastAsia="宋体" w:hAnsi="Times New Roman" w:cs="Times New Roman" w:hint="eastAsia"/>
          <w:sz w:val="24"/>
          <w:szCs w:val="24"/>
        </w:rPr>
        <w:t>接收到数据后，软件可以将各个通道的数据绘制成曲线实时显示，曲线横坐标为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“点数”</w:t>
      </w:r>
      <w:r w:rsidR="00B678D5" w:rsidRPr="00461B4E">
        <w:rPr>
          <w:rFonts w:ascii="Times New Roman" w:eastAsia="宋体" w:hAnsi="Times New Roman" w:cs="Times New Roman" w:hint="eastAsia"/>
          <w:sz w:val="24"/>
          <w:szCs w:val="24"/>
        </w:rPr>
        <w:t>，纵坐标为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“磁感应强度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nT</w:t>
      </w:r>
      <w:proofErr w:type="spellEnd"/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”，曲线标题为“检测信号</w:t>
      </w:r>
      <w:r w:rsidR="00501806" w:rsidRPr="00461B4E">
        <w:rPr>
          <w:rFonts w:ascii="Times New Roman" w:eastAsia="宋体" w:hAnsi="Times New Roman" w:cs="Times New Roman"/>
          <w:sz w:val="24"/>
          <w:szCs w:val="24"/>
        </w:rPr>
        <w:t>”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在点击“开始”按钮时，图中曲线会清空。</w:t>
      </w:r>
    </w:p>
    <w:p w14:paraId="5191A613" w14:textId="5CCF58B1" w:rsidR="00792DC6" w:rsidRPr="00461B4E" w:rsidRDefault="00461B4E" w:rsidP="00461B4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07BBE" w:rsidRPr="00461B4E">
        <w:rPr>
          <w:rFonts w:ascii="Times New Roman" w:eastAsia="宋体" w:hAnsi="Times New Roman" w:cs="Times New Roman"/>
          <w:sz w:val="24"/>
          <w:szCs w:val="24"/>
        </w:rPr>
        <w:t>通道</w:t>
      </w: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B07BBE" w:rsidRPr="00461B4E">
        <w:rPr>
          <w:rFonts w:ascii="Times New Roman" w:eastAsia="宋体" w:hAnsi="Times New Roman" w:cs="Times New Roman"/>
          <w:sz w:val="24"/>
          <w:szCs w:val="24"/>
        </w:rPr>
        <w:t>：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可根据需求显示不同通道数据，具体如图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红色方框所示，</w:t>
      </w:r>
      <w:proofErr w:type="gramStart"/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根据勾选不同</w:t>
      </w:r>
      <w:proofErr w:type="gramEnd"/>
      <w:r w:rsidR="00501806" w:rsidRPr="00461B4E">
        <w:rPr>
          <w:rFonts w:ascii="Times New Roman" w:eastAsia="宋体" w:hAnsi="Times New Roman" w:cs="Times New Roman" w:hint="eastAsia"/>
          <w:sz w:val="24"/>
          <w:szCs w:val="24"/>
        </w:rPr>
        <w:t>的通道绘制曲线，注意这里只是不绘制曲线，但数据还是会正常接收保存。</w:t>
      </w:r>
    </w:p>
    <w:p w14:paraId="57E8FC07" w14:textId="2B8F8014" w:rsidR="00461B4E" w:rsidRDefault="00461B4E" w:rsidP="00461B4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07BBE" w:rsidRPr="00461B4E">
        <w:rPr>
          <w:rFonts w:ascii="Times New Roman" w:eastAsia="宋体" w:hAnsi="Times New Roman" w:cs="Times New Roman"/>
          <w:sz w:val="24"/>
          <w:szCs w:val="24"/>
        </w:rPr>
        <w:t>数据保存：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点击“结束”按钮，在图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中“保存标签”和“扫查长度”输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入栏中输入对应信息，点击“</w:t>
      </w:r>
      <w:r w:rsidR="00B07BBE" w:rsidRPr="00461B4E">
        <w:rPr>
          <w:rFonts w:ascii="Times New Roman" w:eastAsia="宋体" w:hAnsi="Times New Roman" w:cs="Times New Roman"/>
          <w:sz w:val="24"/>
          <w:szCs w:val="24"/>
        </w:rPr>
        <w:t>数据保存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”按钮保存数据，保存的数据</w:t>
      </w:r>
      <w:r w:rsidR="00C9678C" w:rsidRPr="00461B4E">
        <w:rPr>
          <w:rFonts w:ascii="Times New Roman" w:eastAsia="宋体" w:hAnsi="Times New Roman" w:cs="Times New Roman"/>
          <w:sz w:val="24"/>
          <w:szCs w:val="24"/>
        </w:rPr>
        <w:t>为</w:t>
      </w:r>
      <w:r w:rsidR="00C9678C" w:rsidRPr="00461B4E">
        <w:rPr>
          <w:rFonts w:ascii="Times New Roman" w:eastAsia="宋体" w:hAnsi="Times New Roman" w:cs="Times New Roman"/>
          <w:sz w:val="24"/>
          <w:szCs w:val="24"/>
        </w:rPr>
        <w:t>.xlsx</w:t>
      </w:r>
      <w:r w:rsidR="00C9678C" w:rsidRPr="00461B4E">
        <w:rPr>
          <w:rFonts w:ascii="Times New Roman" w:eastAsia="宋体" w:hAnsi="Times New Roman" w:cs="Times New Roman"/>
          <w:sz w:val="24"/>
          <w:szCs w:val="24"/>
        </w:rPr>
        <w:t>文件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，文件名称为“输入的保存标签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扫查长度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年月日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时间”，数据保存格式</w:t>
      </w:r>
      <w:r w:rsidRPr="00461B4E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461B4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461B4E">
        <w:rPr>
          <w:rFonts w:ascii="Times New Roman" w:eastAsia="宋体" w:hAnsi="Times New Roman" w:cs="Times New Roman" w:hint="eastAsia"/>
          <w:sz w:val="24"/>
          <w:szCs w:val="24"/>
        </w:rPr>
        <w:t>通道为例，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所示，图中第一列为点数，</w:t>
      </w:r>
      <w:proofErr w:type="gramStart"/>
      <w:r w:rsidRPr="00461B4E">
        <w:rPr>
          <w:rFonts w:ascii="Times New Roman" w:eastAsia="宋体" w:hAnsi="Times New Roman" w:cs="Times New Roman" w:hint="eastAsia"/>
          <w:sz w:val="24"/>
          <w:szCs w:val="24"/>
        </w:rPr>
        <w:t>后面格</w:t>
      </w:r>
      <w:proofErr w:type="gramEnd"/>
      <w:r w:rsidRPr="00461B4E">
        <w:rPr>
          <w:rFonts w:ascii="Times New Roman" w:eastAsia="宋体" w:hAnsi="Times New Roman" w:cs="Times New Roman" w:hint="eastAsia"/>
          <w:sz w:val="24"/>
          <w:szCs w:val="24"/>
        </w:rPr>
        <w:t>列</w:t>
      </w:r>
      <w:r w:rsidR="00C9678C" w:rsidRPr="00461B4E">
        <w:rPr>
          <w:rFonts w:ascii="Times New Roman" w:eastAsia="宋体" w:hAnsi="Times New Roman" w:cs="Times New Roman" w:hint="eastAsia"/>
          <w:sz w:val="24"/>
          <w:szCs w:val="24"/>
        </w:rPr>
        <w:t>依次</w:t>
      </w:r>
      <w:r w:rsidRPr="00461B4E">
        <w:rPr>
          <w:rFonts w:ascii="Times New Roman" w:eastAsia="宋体" w:hAnsi="Times New Roman" w:cs="Times New Roman" w:hint="eastAsia"/>
          <w:sz w:val="24"/>
          <w:szCs w:val="24"/>
        </w:rPr>
        <w:t>为各通道的</w:t>
      </w:r>
      <w:r w:rsidR="005A3DA7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461B4E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16976071" wp14:editId="485B993B">
            <wp:extent cx="5272935" cy="1894114"/>
            <wp:effectExtent l="0" t="0" r="0" b="0"/>
            <wp:docPr id="1553704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04067" name=""/>
                    <pic:cNvPicPr/>
                  </pic:nvPicPr>
                  <pic:blipFill rotWithShape="1">
                    <a:blip r:embed="rId10"/>
                    <a:srcRect b="8589"/>
                    <a:stretch/>
                  </pic:blipFill>
                  <pic:spPr bwMode="auto">
                    <a:xfrm>
                      <a:off x="0" y="0"/>
                      <a:ext cx="5277950" cy="1895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E4A73" w14:textId="2FEA0E5E" w:rsidR="00764C56" w:rsidRPr="00764C56" w:rsidRDefault="00764C56" w:rsidP="00764C56">
      <w:pPr>
        <w:jc w:val="center"/>
        <w:rPr>
          <w:rFonts w:ascii="Times New Roman" w:eastAsia="宋体" w:hAnsi="Times New Roman" w:cs="Times New Roman"/>
          <w:szCs w:val="21"/>
        </w:rPr>
      </w:pPr>
      <w:r w:rsidRPr="00764C56">
        <w:rPr>
          <w:rFonts w:ascii="Times New Roman" w:eastAsia="宋体" w:hAnsi="Times New Roman" w:cs="Times New Roman" w:hint="eastAsia"/>
          <w:szCs w:val="21"/>
        </w:rPr>
        <w:t>图</w:t>
      </w:r>
      <w:r w:rsidRPr="00764C56">
        <w:rPr>
          <w:rFonts w:ascii="Times New Roman" w:eastAsia="宋体" w:hAnsi="Times New Roman" w:cs="Times New Roman" w:hint="eastAsia"/>
          <w:szCs w:val="21"/>
        </w:rPr>
        <w:t xml:space="preserve">4 </w:t>
      </w:r>
      <w:r w:rsidRPr="00764C56">
        <w:rPr>
          <w:rFonts w:ascii="Times New Roman" w:eastAsia="宋体" w:hAnsi="Times New Roman" w:cs="Times New Roman" w:hint="eastAsia"/>
          <w:szCs w:val="21"/>
        </w:rPr>
        <w:t>数据保存格式</w:t>
      </w:r>
    </w:p>
    <w:p w14:paraId="62790D2E" w14:textId="77777777" w:rsidR="00461B4E" w:rsidRDefault="00461B4E" w:rsidP="00461B4E">
      <w:pPr>
        <w:rPr>
          <w:rFonts w:ascii="宋体" w:eastAsia="宋体" w:hAnsi="宋体" w:cs="Times New Roman"/>
          <w:sz w:val="24"/>
          <w:szCs w:val="24"/>
        </w:rPr>
      </w:pPr>
      <w:r w:rsidRPr="00461B4E">
        <w:rPr>
          <w:rFonts w:ascii="宋体" w:eastAsia="宋体" w:hAnsi="宋体" w:cs="Times New Roman" w:hint="eastAsia"/>
          <w:sz w:val="24"/>
          <w:szCs w:val="24"/>
        </w:rPr>
        <w:t>（7）数据</w:t>
      </w:r>
      <w:r>
        <w:rPr>
          <w:rFonts w:ascii="宋体" w:eastAsia="宋体" w:hAnsi="宋体" w:cs="Times New Roman" w:hint="eastAsia"/>
          <w:sz w:val="24"/>
          <w:szCs w:val="24"/>
        </w:rPr>
        <w:t>预览</w:t>
      </w:r>
      <w:r w:rsidRPr="00461B4E">
        <w:rPr>
          <w:rFonts w:ascii="宋体" w:eastAsia="宋体" w:hAnsi="宋体" w:cs="Times New Roman" w:hint="eastAsia"/>
          <w:sz w:val="24"/>
          <w:szCs w:val="24"/>
        </w:rPr>
        <w:t>：</w:t>
      </w:r>
      <w:r>
        <w:rPr>
          <w:rFonts w:ascii="宋体" w:eastAsia="宋体" w:hAnsi="宋体" w:cs="Times New Roman" w:hint="eastAsia"/>
          <w:sz w:val="24"/>
          <w:szCs w:val="24"/>
        </w:rPr>
        <w:t>点击“数据预览”按钮，可选择以保存的数据重新绘制成曲线显示。</w:t>
      </w:r>
    </w:p>
    <w:p w14:paraId="2F824753" w14:textId="1B77FBC5" w:rsidR="00461B4E" w:rsidRPr="00694CBF" w:rsidRDefault="00461B4E" w:rsidP="00461B4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（8）云图显示：</w:t>
      </w:r>
      <w:r w:rsidR="00E541A6">
        <w:rPr>
          <w:rFonts w:ascii="宋体" w:eastAsia="宋体" w:hAnsi="宋体" w:cs="Times New Roman" w:hint="eastAsia"/>
          <w:sz w:val="24"/>
          <w:szCs w:val="24"/>
        </w:rPr>
        <w:t>将数据绘制成二维云图，</w:t>
      </w:r>
      <w:r w:rsidR="006038D2">
        <w:rPr>
          <w:rFonts w:ascii="宋体" w:eastAsia="宋体" w:hAnsi="宋体" w:cs="Times New Roman" w:hint="eastAsia"/>
          <w:sz w:val="24"/>
          <w:szCs w:val="24"/>
        </w:rPr>
        <w:t>当完成依次检测工作后，通过将检测数据进行自差分处理，得到差分后的数据，利用差分后的数据计算上下域值线，当数据处于域</w:t>
      </w:r>
      <w:proofErr w:type="gramStart"/>
      <w:r w:rsidR="006038D2">
        <w:rPr>
          <w:rFonts w:ascii="宋体" w:eastAsia="宋体" w:hAnsi="宋体" w:cs="Times New Roman" w:hint="eastAsia"/>
          <w:sz w:val="24"/>
          <w:szCs w:val="24"/>
        </w:rPr>
        <w:t>值线</w:t>
      </w:r>
      <w:r w:rsidR="00E541A6">
        <w:rPr>
          <w:rFonts w:ascii="宋体" w:eastAsia="宋体" w:hAnsi="宋体" w:cs="Times New Roman" w:hint="eastAsia"/>
          <w:sz w:val="24"/>
          <w:szCs w:val="24"/>
        </w:rPr>
        <w:t>云图</w:t>
      </w:r>
      <w:proofErr w:type="gramEnd"/>
      <w:r w:rsidR="00E541A6">
        <w:rPr>
          <w:rFonts w:ascii="宋体" w:eastAsia="宋体" w:hAnsi="宋体" w:cs="Times New Roman" w:hint="eastAsia"/>
          <w:sz w:val="24"/>
          <w:szCs w:val="24"/>
        </w:rPr>
        <w:t>横坐标为扫查距离，</w:t>
      </w:r>
      <w:r w:rsidR="00764C56">
        <w:rPr>
          <w:rFonts w:ascii="宋体" w:eastAsia="宋体" w:hAnsi="宋体" w:cs="Times New Roman" w:hint="eastAsia"/>
          <w:sz w:val="24"/>
          <w:szCs w:val="24"/>
        </w:rPr>
        <w:t>以2通道为例，</w:t>
      </w:r>
      <w:r w:rsidR="00A008DF">
        <w:rPr>
          <w:rFonts w:ascii="宋体" w:eastAsia="宋体" w:hAnsi="宋体" w:cs="Times New Roman" w:hint="eastAsia"/>
          <w:sz w:val="24"/>
          <w:szCs w:val="24"/>
        </w:rPr>
        <w:t>注意这里2通道代表数据为一组，若为6通道即CH1和CH4为一组，CH2和CH5为一组，以此类推，</w:t>
      </w:r>
      <w:r w:rsidR="00764C56">
        <w:rPr>
          <w:rFonts w:ascii="宋体" w:eastAsia="宋体" w:hAnsi="宋体" w:cs="Times New Roman" w:hint="eastAsia"/>
          <w:sz w:val="24"/>
          <w:szCs w:val="24"/>
        </w:rPr>
        <w:t>图5为原始检测数据，将检测数据自差分处理后，再计算</w:t>
      </w:r>
      <w:r w:rsidR="00694CBF">
        <w:rPr>
          <w:rFonts w:ascii="宋体" w:eastAsia="宋体" w:hAnsi="宋体" w:cs="Times New Roman" w:hint="eastAsia"/>
          <w:sz w:val="24"/>
          <w:szCs w:val="24"/>
        </w:rPr>
        <w:t>上下</w:t>
      </w:r>
      <w:r w:rsidR="00764C56">
        <w:rPr>
          <w:rFonts w:ascii="宋体" w:eastAsia="宋体" w:hAnsi="宋体" w:cs="Times New Roman" w:hint="eastAsia"/>
          <w:sz w:val="24"/>
          <w:szCs w:val="24"/>
        </w:rPr>
        <w:t>域值线，如图6所示，图6中的曲线为数据自差分后的数据曲线，图中的Q1、Q2、Q3、Q4分别对应域值线，其中Q1和Q2</w:t>
      </w:r>
      <w:r w:rsidR="00694CBF">
        <w:rPr>
          <w:rFonts w:ascii="宋体" w:eastAsia="宋体" w:hAnsi="宋体" w:cs="Times New Roman" w:hint="eastAsia"/>
          <w:sz w:val="24"/>
          <w:szCs w:val="24"/>
        </w:rPr>
        <w:t>为CH1通道的上下域值线，Q3、Q4为CH2通道的上下域值线，</w:t>
      </w:r>
      <w:proofErr w:type="gramStart"/>
      <w:r w:rsidR="00694CBF">
        <w:rPr>
          <w:rFonts w:ascii="宋体" w:eastAsia="宋体" w:hAnsi="宋体" w:cs="Times New Roman" w:hint="eastAsia"/>
          <w:sz w:val="24"/>
          <w:szCs w:val="24"/>
        </w:rPr>
        <w:t>域值线</w:t>
      </w:r>
      <w:proofErr w:type="gramEnd"/>
      <w:r w:rsidR="00694CBF">
        <w:rPr>
          <w:rFonts w:ascii="宋体" w:eastAsia="宋体" w:hAnsi="宋体" w:cs="Times New Roman" w:hint="eastAsia"/>
          <w:sz w:val="24"/>
          <w:szCs w:val="24"/>
        </w:rPr>
        <w:t>的计算</w:t>
      </w:r>
      <w:r w:rsidR="00A008DF">
        <w:rPr>
          <w:rFonts w:ascii="宋体" w:eastAsia="宋体" w:hAnsi="宋体" w:cs="Times New Roman" w:hint="eastAsia"/>
          <w:sz w:val="24"/>
          <w:szCs w:val="24"/>
        </w:rPr>
        <w:t>是利用</w:t>
      </w:r>
      <w:r w:rsidR="00694CBF">
        <w:rPr>
          <w:rFonts w:ascii="宋体" w:eastAsia="宋体" w:hAnsi="宋体" w:cs="Times New Roman" w:hint="eastAsia"/>
          <w:sz w:val="24"/>
          <w:szCs w:val="24"/>
        </w:rPr>
        <w:t>通过差分后的数据，分别计算其均值</w:t>
      </w:r>
      <w:r w:rsidR="00694CBF" w:rsidRPr="00694CBF">
        <w:rPr>
          <w:rFonts w:ascii="宋体" w:eastAsia="宋体" w:hAnsi="宋体" w:cs="Times New Roman" w:hint="eastAsia"/>
          <w:i/>
          <w:iCs/>
          <w:sz w:val="24"/>
          <w:szCs w:val="24"/>
        </w:rPr>
        <w:t>μ</w:t>
      </w:r>
      <w:r w:rsidR="00694CBF">
        <w:rPr>
          <w:rFonts w:ascii="宋体" w:eastAsia="宋体" w:hAnsi="宋体" w:cs="Times New Roman" w:hint="eastAsia"/>
          <w:sz w:val="24"/>
          <w:szCs w:val="24"/>
        </w:rPr>
        <w:t>和标准差</w:t>
      </w:r>
      <w:r w:rsidR="00694CBF" w:rsidRPr="00694CBF">
        <w:rPr>
          <w:rFonts w:ascii="宋体" w:eastAsia="宋体" w:hAnsi="宋体" w:cs="Times New Roman"/>
          <w:i/>
          <w:iCs/>
          <w:sz w:val="24"/>
          <w:szCs w:val="24"/>
        </w:rPr>
        <w:t>σ</w:t>
      </w:r>
      <w:r w:rsidR="00694CBF">
        <w:rPr>
          <w:rFonts w:ascii="宋体" w:eastAsia="宋体" w:hAnsi="宋体" w:cs="Times New Roman" w:hint="eastAsia"/>
          <w:sz w:val="24"/>
          <w:szCs w:val="24"/>
        </w:rPr>
        <w:t>，则CH1通道的</w:t>
      </w:r>
      <w:proofErr w:type="gramStart"/>
      <w:r w:rsidR="00694CBF">
        <w:rPr>
          <w:rFonts w:ascii="宋体" w:eastAsia="宋体" w:hAnsi="宋体" w:cs="Times New Roman" w:hint="eastAsia"/>
          <w:sz w:val="24"/>
          <w:szCs w:val="24"/>
        </w:rPr>
        <w:t>上域值</w:t>
      </w:r>
      <w:proofErr w:type="gramEnd"/>
      <w:r w:rsidR="00694CBF">
        <w:rPr>
          <w:rFonts w:ascii="宋体" w:eastAsia="宋体" w:hAnsi="宋体" w:cs="Times New Roman" w:hint="eastAsia"/>
          <w:sz w:val="24"/>
          <w:szCs w:val="24"/>
        </w:rPr>
        <w:t>线为Q1=</w:t>
      </w:r>
      <w:r w:rsidR="00694CBF" w:rsidRPr="00694CBF">
        <w:rPr>
          <w:rFonts w:ascii="宋体" w:eastAsia="宋体" w:hAnsi="宋体" w:cs="Times New Roman" w:hint="eastAsia"/>
          <w:i/>
          <w:iCs/>
          <w:sz w:val="24"/>
          <w:szCs w:val="24"/>
        </w:rPr>
        <w:t>μ</w:t>
      </w:r>
      <w:r w:rsidR="00694CBF">
        <w:rPr>
          <w:rFonts w:ascii="宋体" w:eastAsia="宋体" w:hAnsi="宋体" w:cs="Times New Roman" w:hint="eastAsia"/>
          <w:sz w:val="24"/>
          <w:szCs w:val="24"/>
        </w:rPr>
        <w:t>+A×</w:t>
      </w:r>
      <w:r w:rsidR="00694CBF" w:rsidRPr="00694CBF">
        <w:rPr>
          <w:rFonts w:ascii="宋体" w:eastAsia="宋体" w:hAnsi="宋体" w:cs="Times New Roman"/>
          <w:i/>
          <w:iCs/>
          <w:sz w:val="24"/>
          <w:szCs w:val="24"/>
        </w:rPr>
        <w:t>σ</w:t>
      </w:r>
      <w:r w:rsidR="00694CBF">
        <w:rPr>
          <w:rFonts w:ascii="宋体" w:eastAsia="宋体" w:hAnsi="宋体" w:cs="Times New Roman" w:hint="eastAsia"/>
          <w:sz w:val="24"/>
          <w:szCs w:val="24"/>
        </w:rPr>
        <w:t>1，</w:t>
      </w:r>
      <w:proofErr w:type="gramStart"/>
      <w:r w:rsidR="00694CBF">
        <w:rPr>
          <w:rFonts w:ascii="宋体" w:eastAsia="宋体" w:hAnsi="宋体" w:cs="Times New Roman" w:hint="eastAsia"/>
          <w:sz w:val="24"/>
          <w:szCs w:val="24"/>
        </w:rPr>
        <w:t>下域值</w:t>
      </w:r>
      <w:proofErr w:type="gramEnd"/>
      <w:r w:rsidR="00694CBF">
        <w:rPr>
          <w:rFonts w:ascii="宋体" w:eastAsia="宋体" w:hAnsi="宋体" w:cs="Times New Roman" w:hint="eastAsia"/>
          <w:sz w:val="24"/>
          <w:szCs w:val="24"/>
        </w:rPr>
        <w:t>线Q1=</w:t>
      </w:r>
      <w:r w:rsidR="00694CBF" w:rsidRPr="00694CBF">
        <w:rPr>
          <w:rFonts w:ascii="宋体" w:eastAsia="宋体" w:hAnsi="宋体" w:cs="Times New Roman" w:hint="eastAsia"/>
          <w:i/>
          <w:iCs/>
          <w:sz w:val="24"/>
          <w:szCs w:val="24"/>
        </w:rPr>
        <w:t>μ</w:t>
      </w:r>
      <w:r w:rsidR="00694CBF">
        <w:rPr>
          <w:rFonts w:ascii="宋体" w:eastAsia="宋体" w:hAnsi="宋体" w:cs="Times New Roman" w:hint="eastAsia"/>
          <w:sz w:val="24"/>
          <w:szCs w:val="24"/>
        </w:rPr>
        <w:t>-A×</w:t>
      </w:r>
      <w:r w:rsidR="00694CBF" w:rsidRPr="00694CBF">
        <w:rPr>
          <w:rFonts w:ascii="宋体" w:eastAsia="宋体" w:hAnsi="宋体" w:cs="Times New Roman"/>
          <w:i/>
          <w:iCs/>
          <w:sz w:val="24"/>
          <w:szCs w:val="24"/>
        </w:rPr>
        <w:t>σ</w:t>
      </w:r>
      <w:r w:rsidR="00694CBF">
        <w:rPr>
          <w:rFonts w:ascii="宋体" w:eastAsia="宋体" w:hAnsi="宋体" w:cs="Times New Roman" w:hint="eastAsia"/>
          <w:sz w:val="24"/>
          <w:szCs w:val="24"/>
        </w:rPr>
        <w:t>1，其中参数A的值要求可自行设定，完成上述计算后再绘制云图，</w:t>
      </w:r>
      <w:r w:rsidR="00A008DF">
        <w:rPr>
          <w:rFonts w:ascii="宋体" w:eastAsia="宋体" w:hAnsi="宋体" w:cs="Times New Roman" w:hint="eastAsia"/>
          <w:sz w:val="24"/>
          <w:szCs w:val="24"/>
        </w:rPr>
        <w:t>绘制的云图形式如图7所示，根据图6的信息对比，当数据处于Q1和Q2</w:t>
      </w:r>
      <w:proofErr w:type="gramStart"/>
      <w:r w:rsidR="00A008DF">
        <w:rPr>
          <w:rFonts w:ascii="宋体" w:eastAsia="宋体" w:hAnsi="宋体" w:cs="Times New Roman" w:hint="eastAsia"/>
          <w:sz w:val="24"/>
          <w:szCs w:val="24"/>
        </w:rPr>
        <w:t>域值线以</w:t>
      </w:r>
      <w:proofErr w:type="gramEnd"/>
      <w:r w:rsidR="00A008DF">
        <w:rPr>
          <w:rFonts w:ascii="宋体" w:eastAsia="宋体" w:hAnsi="宋体" w:cs="Times New Roman" w:hint="eastAsia"/>
          <w:sz w:val="24"/>
          <w:szCs w:val="24"/>
        </w:rPr>
        <w:t>外时，或处于Q3和Q4</w:t>
      </w:r>
      <w:proofErr w:type="gramStart"/>
      <w:r w:rsidR="00A008DF">
        <w:rPr>
          <w:rFonts w:ascii="宋体" w:eastAsia="宋体" w:hAnsi="宋体" w:cs="Times New Roman" w:hint="eastAsia"/>
          <w:sz w:val="24"/>
          <w:szCs w:val="24"/>
        </w:rPr>
        <w:t>域值线之</w:t>
      </w:r>
      <w:proofErr w:type="gramEnd"/>
      <w:r w:rsidR="00A008DF">
        <w:rPr>
          <w:rFonts w:ascii="宋体" w:eastAsia="宋体" w:hAnsi="宋体" w:cs="Times New Roman" w:hint="eastAsia"/>
          <w:sz w:val="24"/>
          <w:szCs w:val="24"/>
        </w:rPr>
        <w:t>间，云图对应部分为蓝色</w:t>
      </w:r>
      <w:r w:rsidR="00C75BEB">
        <w:rPr>
          <w:rFonts w:ascii="宋体" w:eastAsia="宋体" w:hAnsi="宋体" w:cs="Times New Roman" w:hint="eastAsia"/>
          <w:sz w:val="24"/>
          <w:szCs w:val="24"/>
        </w:rPr>
        <w:t>。如图6中黑色标注所示，</w:t>
      </w:r>
      <w:proofErr w:type="gramStart"/>
      <w:r w:rsidR="00A008DF">
        <w:rPr>
          <w:rFonts w:ascii="宋体" w:eastAsia="宋体" w:hAnsi="宋体" w:cs="Times New Roman" w:hint="eastAsia"/>
          <w:sz w:val="24"/>
          <w:szCs w:val="24"/>
        </w:rPr>
        <w:t>若数据</w:t>
      </w:r>
      <w:proofErr w:type="gramEnd"/>
      <w:r w:rsidR="00A008DF">
        <w:rPr>
          <w:rFonts w:ascii="宋体" w:eastAsia="宋体" w:hAnsi="宋体" w:cs="Times New Roman" w:hint="eastAsia"/>
          <w:sz w:val="24"/>
          <w:szCs w:val="24"/>
        </w:rPr>
        <w:t>处于Q1和Q3之间或Q2和Q4</w:t>
      </w:r>
      <w:proofErr w:type="gramStart"/>
      <w:r w:rsidR="00A008DF">
        <w:rPr>
          <w:rFonts w:ascii="宋体" w:eastAsia="宋体" w:hAnsi="宋体" w:cs="Times New Roman" w:hint="eastAsia"/>
          <w:sz w:val="24"/>
          <w:szCs w:val="24"/>
        </w:rPr>
        <w:t>域值线之</w:t>
      </w:r>
      <w:proofErr w:type="gramEnd"/>
      <w:r w:rsidR="00A008DF">
        <w:rPr>
          <w:rFonts w:ascii="宋体" w:eastAsia="宋体" w:hAnsi="宋体" w:cs="Times New Roman" w:hint="eastAsia"/>
          <w:sz w:val="24"/>
          <w:szCs w:val="24"/>
        </w:rPr>
        <w:t>间，但该段数据的峰值不在上述区域内，则该部分在云图中依然显示为蓝色</w:t>
      </w:r>
      <w:r w:rsidR="00C75BEB">
        <w:rPr>
          <w:rFonts w:ascii="宋体" w:eastAsia="宋体" w:hAnsi="宋体" w:cs="Times New Roman" w:hint="eastAsia"/>
          <w:sz w:val="24"/>
          <w:szCs w:val="24"/>
        </w:rPr>
        <w:t>；如图6中红色标注所示，</w:t>
      </w:r>
      <w:r w:rsidR="007A4911">
        <w:rPr>
          <w:rFonts w:ascii="宋体" w:eastAsia="宋体" w:hAnsi="宋体" w:cs="Times New Roman" w:hint="eastAsia"/>
          <w:sz w:val="24"/>
          <w:szCs w:val="24"/>
        </w:rPr>
        <w:t>仅当数据处于Q1和Q3之间或Q2和Q4</w:t>
      </w:r>
      <w:proofErr w:type="gramStart"/>
      <w:r w:rsidR="007A4911">
        <w:rPr>
          <w:rFonts w:ascii="宋体" w:eastAsia="宋体" w:hAnsi="宋体" w:cs="Times New Roman" w:hint="eastAsia"/>
          <w:sz w:val="24"/>
          <w:szCs w:val="24"/>
        </w:rPr>
        <w:t>域值线之间</w:t>
      </w:r>
      <w:proofErr w:type="gramEnd"/>
      <w:r w:rsidR="007A4911">
        <w:rPr>
          <w:rFonts w:ascii="宋体" w:eastAsia="宋体" w:hAnsi="宋体" w:cs="Times New Roman" w:hint="eastAsia"/>
          <w:sz w:val="24"/>
          <w:szCs w:val="24"/>
        </w:rPr>
        <w:t>且该段数据的峰值也在上述区域内，则该部分在云图中显示为黄色，且颜色深浅与该段数据的正相关，即数值的绝对值越大颜色越深。</w:t>
      </w:r>
    </w:p>
    <w:p w14:paraId="605B374D" w14:textId="01F51396" w:rsidR="006038D2" w:rsidRDefault="006038D2" w:rsidP="00461B4E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9E7A3C1" wp14:editId="52CE4496">
            <wp:extent cx="5274310" cy="1362630"/>
            <wp:effectExtent l="0" t="0" r="0" b="9525"/>
            <wp:docPr id="11" name="图片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3"/>
                    <pic:cNvPicPr/>
                  </pic:nvPicPr>
                  <pic:blipFill>
                    <a:blip r:embed="rId11"/>
                    <a:srcRect b="511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12E6" w14:textId="15D8DE1D" w:rsidR="006038D2" w:rsidRDefault="00C75BEB" w:rsidP="006038D2">
      <w:pPr>
        <w:jc w:val="center"/>
        <w:rPr>
          <w:rFonts w:ascii="宋体" w:eastAsia="宋体" w:hAnsi="宋体" w:cs="Times New Roman"/>
          <w:sz w:val="24"/>
          <w:szCs w:val="24"/>
        </w:rPr>
      </w:pPr>
      <w:r w:rsidRPr="00A04683">
        <w:rPr>
          <w:rFonts w:ascii="宋体" w:eastAsia="宋体" w:hAnsi="宋体" w:cs="Times New Roman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C3011" wp14:editId="03F58AE5">
                <wp:simplePos x="0" y="0"/>
                <wp:positionH relativeFrom="column">
                  <wp:posOffset>1319213</wp:posOffset>
                </wp:positionH>
                <wp:positionV relativeFrom="paragraph">
                  <wp:posOffset>431483</wp:posOffset>
                </wp:positionV>
                <wp:extent cx="252412" cy="409575"/>
                <wp:effectExtent l="0" t="0" r="14605" b="28575"/>
                <wp:wrapNone/>
                <wp:docPr id="203338586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oval w14:anchorId="6D99EA1E" id="椭圆 1" o:spid="_x0000_s1026" style="position:absolute;left:0;text-align:left;margin-left:103.9pt;margin-top:34pt;width:19.8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4683">
        <w:rPr>
          <w:rFonts w:ascii="宋体" w:eastAsia="宋体" w:hAnsi="宋体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AE074" wp14:editId="2047BC13">
                <wp:simplePos x="0" y="0"/>
                <wp:positionH relativeFrom="column">
                  <wp:posOffset>3267075</wp:posOffset>
                </wp:positionH>
                <wp:positionV relativeFrom="paragraph">
                  <wp:posOffset>902970</wp:posOffset>
                </wp:positionV>
                <wp:extent cx="623888" cy="485775"/>
                <wp:effectExtent l="0" t="0" r="24130" b="28575"/>
                <wp:wrapNone/>
                <wp:docPr id="37794851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8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oval w14:anchorId="6647EFFF" id="椭圆 1" o:spid="_x0000_s1026" style="position:absolute;left:0;text-align:left;margin-left:257.25pt;margin-top:71.1pt;width:49.1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A008DF" w:rsidRPr="00A04683">
        <w:rPr>
          <w:rFonts w:ascii="宋体" w:eastAsia="宋体" w:hAnsi="宋体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E5226" wp14:editId="6DEBAFE5">
                <wp:simplePos x="0" y="0"/>
                <wp:positionH relativeFrom="column">
                  <wp:posOffset>3819525</wp:posOffset>
                </wp:positionH>
                <wp:positionV relativeFrom="paragraph">
                  <wp:posOffset>517208</wp:posOffset>
                </wp:positionV>
                <wp:extent cx="419100" cy="266382"/>
                <wp:effectExtent l="0" t="0" r="19050" b="19685"/>
                <wp:wrapNone/>
                <wp:docPr id="90679980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oval w14:anchorId="67FBAED4" id="椭圆 1" o:spid="_x0000_s1026" style="position:absolute;left:0;text-align:left;margin-left:300.75pt;margin-top:40.75pt;width:33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694CBF" w:rsidRPr="00A04683">
        <w:rPr>
          <w:rFonts w:ascii="宋体" w:eastAsia="宋体" w:hAnsi="宋体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CB4A3" wp14:editId="4A13FF28">
                <wp:simplePos x="0" y="0"/>
                <wp:positionH relativeFrom="margin">
                  <wp:posOffset>1314133</wp:posOffset>
                </wp:positionH>
                <wp:positionV relativeFrom="paragraph">
                  <wp:posOffset>862647</wp:posOffset>
                </wp:positionV>
                <wp:extent cx="238125" cy="61912"/>
                <wp:effectExtent l="0" t="0" r="28575" b="14605"/>
                <wp:wrapNone/>
                <wp:docPr id="167573078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oval w14:anchorId="403BC53F" id="椭圆 1" o:spid="_x0000_s1026" style="position:absolute;left:0;text-align:left;margin-left:103.5pt;margin-top:67.9pt;width:18.75pt;height: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64C56" w:rsidRPr="00A04683">
        <w:rPr>
          <w:rFonts w:ascii="宋体" w:eastAsia="宋体" w:hAnsi="宋体" w:cs="Times New Roman" w:hint="eastAsia"/>
          <w:szCs w:val="21"/>
        </w:rPr>
        <w:t xml:space="preserve">图5 </w:t>
      </w:r>
      <w:r w:rsidR="006038D2" w:rsidRPr="00A04683">
        <w:rPr>
          <w:rFonts w:ascii="宋体" w:eastAsia="宋体" w:hAnsi="宋体" w:cs="Times New Roman" w:hint="eastAsia"/>
          <w:szCs w:val="21"/>
        </w:rPr>
        <w:t>原始检测数据曲线</w:t>
      </w:r>
      <w:r w:rsidR="006038D2">
        <w:rPr>
          <w:noProof/>
        </w:rPr>
        <w:lastRenderedPageBreak/>
        <w:drawing>
          <wp:inline distT="0" distB="0" distL="114300" distR="114300" wp14:anchorId="506CA59E" wp14:editId="037B29D3">
            <wp:extent cx="5274310" cy="1412977"/>
            <wp:effectExtent l="0" t="0" r="0" b="0"/>
            <wp:docPr id="12" name="图片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2"/>
                    <pic:cNvPicPr/>
                  </pic:nvPicPr>
                  <pic:blipFill>
                    <a:blip r:embed="rId11"/>
                    <a:srcRect t="493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9510" w14:textId="3527FB92" w:rsidR="006038D2" w:rsidRPr="00764C56" w:rsidRDefault="00764C56" w:rsidP="006038D2">
      <w:pPr>
        <w:jc w:val="center"/>
        <w:rPr>
          <w:rFonts w:ascii="宋体" w:eastAsia="宋体" w:hAnsi="宋体" w:cs="Times New Roman"/>
          <w:szCs w:val="21"/>
        </w:rPr>
      </w:pPr>
      <w:r w:rsidRPr="00A04683">
        <w:rPr>
          <w:rFonts w:ascii="宋体" w:eastAsia="宋体" w:hAnsi="宋体" w:cs="Times New Roman" w:hint="eastAsia"/>
          <w:szCs w:val="21"/>
        </w:rPr>
        <w:t xml:space="preserve">图6 </w:t>
      </w:r>
      <w:r w:rsidR="006038D2" w:rsidRPr="00A04683">
        <w:rPr>
          <w:rFonts w:ascii="宋体" w:eastAsia="宋体" w:hAnsi="宋体" w:cs="Times New Roman" w:hint="eastAsia"/>
          <w:szCs w:val="21"/>
        </w:rPr>
        <w:t>自</w:t>
      </w:r>
      <w:r w:rsidRPr="00A04683">
        <w:rPr>
          <w:rFonts w:ascii="宋体" w:eastAsia="宋体" w:hAnsi="宋体" w:cs="Times New Roman" w:hint="eastAsia"/>
          <w:szCs w:val="21"/>
        </w:rPr>
        <w:t>差分</w:t>
      </w:r>
      <w:r w:rsidR="006038D2" w:rsidRPr="00A04683">
        <w:rPr>
          <w:rFonts w:ascii="宋体" w:eastAsia="宋体" w:hAnsi="宋体" w:cs="Times New Roman" w:hint="eastAsia"/>
          <w:szCs w:val="21"/>
        </w:rPr>
        <w:t>后的数据曲线</w:t>
      </w:r>
    </w:p>
    <w:p w14:paraId="6325CAB1" w14:textId="3BDDD4DF" w:rsidR="006038D2" w:rsidRDefault="006038D2" w:rsidP="006038D2">
      <w:pPr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114300" distR="114300" wp14:anchorId="483C506B" wp14:editId="249FEBB0">
            <wp:extent cx="5274000" cy="1372299"/>
            <wp:effectExtent l="0" t="0" r="3175" b="0"/>
            <wp:docPr id="13" name="图片 68" descr="图片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8" descr="图片1_副本"/>
                    <pic:cNvPicPr>
                      <a:picLocks noChangeAspect="1"/>
                    </pic:cNvPicPr>
                  </pic:nvPicPr>
                  <pic:blipFill>
                    <a:blip r:embed="rId12"/>
                    <a:srcRect b="4953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69EE" w14:textId="7AAD07A7" w:rsidR="006038D2" w:rsidRPr="00764C56" w:rsidRDefault="00764C56" w:rsidP="006038D2">
      <w:pPr>
        <w:jc w:val="center"/>
        <w:rPr>
          <w:rFonts w:ascii="宋体" w:eastAsia="宋体" w:hAnsi="宋体" w:cs="Times New Roman"/>
          <w:szCs w:val="21"/>
        </w:rPr>
      </w:pPr>
      <w:r w:rsidRPr="00764C56">
        <w:rPr>
          <w:rFonts w:ascii="宋体" w:eastAsia="宋体" w:hAnsi="宋体" w:cs="Times New Roman" w:hint="eastAsia"/>
          <w:szCs w:val="21"/>
        </w:rPr>
        <w:t>图7 绘制</w:t>
      </w:r>
      <w:r w:rsidR="006038D2" w:rsidRPr="00764C56">
        <w:rPr>
          <w:rFonts w:ascii="宋体" w:eastAsia="宋体" w:hAnsi="宋体" w:cs="Times New Roman" w:hint="eastAsia"/>
          <w:szCs w:val="21"/>
        </w:rPr>
        <w:t>云图</w:t>
      </w:r>
    </w:p>
    <w:p w14:paraId="6DBBAA7E" w14:textId="77777777" w:rsidR="00461B4E" w:rsidRPr="00461B4E" w:rsidRDefault="00461B4E" w:rsidP="00461B4E">
      <w:pPr>
        <w:rPr>
          <w:rFonts w:ascii="Times New Roman" w:eastAsia="宋体" w:hAnsi="Times New Roman" w:cs="Times New Roman"/>
          <w:szCs w:val="21"/>
        </w:rPr>
      </w:pPr>
    </w:p>
    <w:sectPr w:rsidR="00461B4E" w:rsidRPr="0046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74CA1" w14:textId="77777777" w:rsidR="0056729D" w:rsidRDefault="0056729D" w:rsidP="00345A40">
      <w:r>
        <w:separator/>
      </w:r>
    </w:p>
  </w:endnote>
  <w:endnote w:type="continuationSeparator" w:id="0">
    <w:p w14:paraId="473AAC06" w14:textId="77777777" w:rsidR="0056729D" w:rsidRDefault="0056729D" w:rsidP="0034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11BC2" w14:textId="77777777" w:rsidR="0056729D" w:rsidRDefault="0056729D" w:rsidP="00345A40">
      <w:r>
        <w:separator/>
      </w:r>
    </w:p>
  </w:footnote>
  <w:footnote w:type="continuationSeparator" w:id="0">
    <w:p w14:paraId="5074CF68" w14:textId="77777777" w:rsidR="0056729D" w:rsidRDefault="0056729D" w:rsidP="0034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475D"/>
    <w:multiLevelType w:val="hybridMultilevel"/>
    <w:tmpl w:val="F01AC434"/>
    <w:lvl w:ilvl="0" w:tplc="BB960DFC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62"/>
    <w:rsid w:val="000C0FFF"/>
    <w:rsid w:val="000C54F5"/>
    <w:rsid w:val="00184788"/>
    <w:rsid w:val="001A65B6"/>
    <w:rsid w:val="00345A40"/>
    <w:rsid w:val="0034617E"/>
    <w:rsid w:val="003B0B0D"/>
    <w:rsid w:val="003E049B"/>
    <w:rsid w:val="00461B4E"/>
    <w:rsid w:val="004A6F12"/>
    <w:rsid w:val="00501806"/>
    <w:rsid w:val="0056729D"/>
    <w:rsid w:val="005A3DA7"/>
    <w:rsid w:val="006038D2"/>
    <w:rsid w:val="006250AA"/>
    <w:rsid w:val="00672657"/>
    <w:rsid w:val="00694CBF"/>
    <w:rsid w:val="00764C56"/>
    <w:rsid w:val="00792DC6"/>
    <w:rsid w:val="007A3199"/>
    <w:rsid w:val="007A4911"/>
    <w:rsid w:val="00890C42"/>
    <w:rsid w:val="00941205"/>
    <w:rsid w:val="00947351"/>
    <w:rsid w:val="009C18DD"/>
    <w:rsid w:val="00A008DF"/>
    <w:rsid w:val="00A04683"/>
    <w:rsid w:val="00A7765D"/>
    <w:rsid w:val="00B07BBE"/>
    <w:rsid w:val="00B522C5"/>
    <w:rsid w:val="00B678D5"/>
    <w:rsid w:val="00C44B9D"/>
    <w:rsid w:val="00C75BEB"/>
    <w:rsid w:val="00C9678C"/>
    <w:rsid w:val="00CA2A11"/>
    <w:rsid w:val="00CA73BA"/>
    <w:rsid w:val="00D42B39"/>
    <w:rsid w:val="00D67EF6"/>
    <w:rsid w:val="00D75BEA"/>
    <w:rsid w:val="00DD6DE2"/>
    <w:rsid w:val="00E123EE"/>
    <w:rsid w:val="00E541A6"/>
    <w:rsid w:val="00EB75E9"/>
    <w:rsid w:val="00EE235F"/>
    <w:rsid w:val="00F81721"/>
    <w:rsid w:val="00F84A80"/>
    <w:rsid w:val="00F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F72D"/>
  <w15:chartTrackingRefBased/>
  <w15:docId w15:val="{CBCCD0E8-9A67-4E4D-B6E3-DD260822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0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0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0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0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0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0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0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0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0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2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2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20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20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20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20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20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20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20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0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20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2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0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0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20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20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5A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5A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5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5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曾子鑫</dc:creator>
  <cp:keywords/>
  <dc:description/>
  <cp:lastModifiedBy>Chen Jianwei (AIRS)</cp:lastModifiedBy>
  <cp:revision>11</cp:revision>
  <dcterms:created xsi:type="dcterms:W3CDTF">2024-04-24T13:27:00Z</dcterms:created>
  <dcterms:modified xsi:type="dcterms:W3CDTF">2024-05-14T11:17:00Z</dcterms:modified>
</cp:coreProperties>
</file>