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F71F" w14:textId="797018C2" w:rsidR="00D70A9F" w:rsidRDefault="00D70A9F">
      <w:pPr>
        <w:rPr>
          <w:noProof/>
        </w:rPr>
      </w:pPr>
    </w:p>
    <w:p w14:paraId="4955AB07" w14:textId="77777777" w:rsidR="00D70A9F" w:rsidRDefault="00D70A9F" w:rsidP="00D70A9F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（9）云图显示：将数据绘制成二维云图，当完成依次检测工作后，通过将检测数据进行自差分处理，得到差分后的数据，利用差分后的数据计算上下域值线，同时将横坐标的点数转换成距离，得到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，根据差分后的数据在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域值线之间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的分布情况，再绘制成云图。以2通道为例，注意这里2通道代表数据为一组，若为6通道即CH1和CH4为一组，CH2和CH5为一组，以此类推。</w:t>
      </w:r>
    </w:p>
    <w:p w14:paraId="768F0A2D" w14:textId="77777777" w:rsidR="00D70A9F" w:rsidRDefault="00D70A9F" w:rsidP="00D70A9F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第①步：图5为原始检测数据，将检测数据自差分处理后，分别计算CH1和CH2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两个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通道差分后数据的均值</w:t>
      </w:r>
      <w:r>
        <w:rPr>
          <w:rFonts w:ascii="宋体" w:eastAsia="宋体" w:hAnsi="宋体" w:cs="Times New Roman" w:hint="eastAsia"/>
          <w:i/>
          <w:iCs/>
          <w:sz w:val="24"/>
          <w:szCs w:val="24"/>
        </w:rPr>
        <w:t>μ1、μ2</w:t>
      </w:r>
      <w:r>
        <w:rPr>
          <w:rFonts w:ascii="宋体" w:eastAsia="宋体" w:hAnsi="宋体" w:cs="Times New Roman" w:hint="eastAsia"/>
          <w:sz w:val="24"/>
          <w:szCs w:val="24"/>
        </w:rPr>
        <w:t>和标准差</w:t>
      </w:r>
      <w:r>
        <w:rPr>
          <w:rFonts w:ascii="宋体" w:eastAsia="宋体" w:hAnsi="宋体" w:cs="Times New Roman"/>
          <w:i/>
          <w:iCs/>
          <w:sz w:val="24"/>
          <w:szCs w:val="24"/>
        </w:rPr>
        <w:t>σ</w:t>
      </w:r>
      <w:r>
        <w:rPr>
          <w:rFonts w:ascii="宋体" w:eastAsia="宋体" w:hAnsi="宋体" w:cs="Times New Roman" w:hint="eastAsia"/>
          <w:i/>
          <w:iCs/>
          <w:sz w:val="24"/>
          <w:szCs w:val="24"/>
        </w:rPr>
        <w:t>1、</w:t>
      </w:r>
      <w:r>
        <w:rPr>
          <w:rFonts w:ascii="宋体" w:eastAsia="宋体" w:hAnsi="宋体" w:cs="Times New Roman"/>
          <w:i/>
          <w:iCs/>
          <w:sz w:val="24"/>
          <w:szCs w:val="24"/>
        </w:rPr>
        <w:t>σ</w:t>
      </w:r>
      <w:r>
        <w:rPr>
          <w:rFonts w:ascii="宋体" w:eastAsia="宋体" w:hAnsi="宋体" w:cs="Times New Roman" w:hint="eastAsia"/>
          <w:i/>
          <w:iCs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88649FF" w14:textId="77777777" w:rsidR="00D70A9F" w:rsidRDefault="00D70A9F" w:rsidP="00D70A9F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第②步：如图6所示，图6中的曲线为数据自差分后的数据曲线，图中的Q1、Q2、Q3、Q4分别对应域值线，其中Q1和Q2为CH1通道的上下域值线，Q3、Q4为CH2通道的上下域值线，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计算是利用第①步中计算得到的每组数据的均值和标准差，例如CH1通道差分后的数据的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上域值线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为Q1=</w:t>
      </w:r>
      <w:r>
        <w:rPr>
          <w:rFonts w:ascii="宋体" w:eastAsia="宋体" w:hAnsi="宋体" w:cs="Times New Roman" w:hint="eastAsia"/>
          <w:i/>
          <w:iCs/>
          <w:sz w:val="24"/>
          <w:szCs w:val="24"/>
        </w:rPr>
        <w:t>μ</w:t>
      </w:r>
      <w:r>
        <w:rPr>
          <w:rFonts w:ascii="宋体" w:eastAsia="宋体" w:hAnsi="宋体" w:cs="Times New Roman" w:hint="eastAsia"/>
          <w:sz w:val="24"/>
          <w:szCs w:val="24"/>
        </w:rPr>
        <w:t>+A×</w:t>
      </w:r>
      <w:r>
        <w:rPr>
          <w:rFonts w:ascii="宋体" w:eastAsia="宋体" w:hAnsi="宋体" w:cs="Times New Roman"/>
          <w:i/>
          <w:iCs/>
          <w:sz w:val="24"/>
          <w:szCs w:val="24"/>
        </w:rPr>
        <w:t>σ</w:t>
      </w:r>
      <w:r>
        <w:rPr>
          <w:rFonts w:ascii="宋体" w:eastAsia="宋体" w:hAnsi="宋体" w:cs="Times New Roman" w:hint="eastAsia"/>
          <w:sz w:val="24"/>
          <w:szCs w:val="24"/>
        </w:rPr>
        <w:t>1，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下域值线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Q1=</w:t>
      </w:r>
      <w:r>
        <w:rPr>
          <w:rFonts w:ascii="宋体" w:eastAsia="宋体" w:hAnsi="宋体" w:cs="Times New Roman" w:hint="eastAsia"/>
          <w:i/>
          <w:iCs/>
          <w:sz w:val="24"/>
          <w:szCs w:val="24"/>
        </w:rPr>
        <w:t>μ</w:t>
      </w:r>
      <w:r>
        <w:rPr>
          <w:rFonts w:ascii="宋体" w:eastAsia="宋体" w:hAnsi="宋体" w:cs="Times New Roman" w:hint="eastAsia"/>
          <w:sz w:val="24"/>
          <w:szCs w:val="24"/>
        </w:rPr>
        <w:t>-A×</w:t>
      </w:r>
      <w:r>
        <w:rPr>
          <w:rFonts w:ascii="宋体" w:eastAsia="宋体" w:hAnsi="宋体" w:cs="Times New Roman"/>
          <w:i/>
          <w:iCs/>
          <w:sz w:val="24"/>
          <w:szCs w:val="24"/>
        </w:rPr>
        <w:t>σ</w:t>
      </w:r>
      <w:r>
        <w:rPr>
          <w:rFonts w:ascii="宋体" w:eastAsia="宋体" w:hAnsi="宋体" w:cs="Times New Roman" w:hint="eastAsia"/>
          <w:sz w:val="24"/>
          <w:szCs w:val="24"/>
        </w:rPr>
        <w:t>1，其中参数A的值要求可自行设定。</w:t>
      </w:r>
    </w:p>
    <w:p w14:paraId="02D199FA" w14:textId="77777777" w:rsidR="00D70A9F" w:rsidRDefault="00D70A9F" w:rsidP="00D70A9F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第③步：完成上述计算后再绘制云图，绘制的云图形式如图7所示，根据图6的信息对比，当数据处于Q1和Q2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域值线以外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时，或处于Q3和Q4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域值线之间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，云图对应部分为蓝色。如图6中黑色标注所示，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若数据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处于Q1和Q3之间或Q2和Q4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域值线之间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，但该段数据的峰值不在上述区域内，则该部分在云图中依然显示为蓝色；如图6中红色标注所示，仅当数据处于Q1和Q3之间或Q2和Q4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域值线之间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且该段数据的峰值也在上述区域内，则该部分在云图中显示为黄色，且颜色深浅与该段数据的正相关，即数值的绝对值越大颜色越深。</w:t>
      </w:r>
    </w:p>
    <w:p w14:paraId="5C72D551" w14:textId="2DF85FBD" w:rsidR="00D70A9F" w:rsidRDefault="00D70A9F">
      <w:pPr>
        <w:rPr>
          <w:noProof/>
        </w:rPr>
      </w:pPr>
    </w:p>
    <w:p w14:paraId="2C7D99C6" w14:textId="6980F8AD" w:rsidR="00D70A9F" w:rsidRDefault="00D70A9F">
      <w:pPr>
        <w:rPr>
          <w:noProof/>
        </w:rPr>
      </w:pPr>
    </w:p>
    <w:p w14:paraId="13D0E416" w14:textId="5C93E0A7" w:rsidR="00D70A9F" w:rsidRDefault="00D70A9F">
      <w:pPr>
        <w:rPr>
          <w:noProof/>
        </w:rPr>
      </w:pPr>
      <w:r>
        <w:rPr>
          <w:noProof/>
        </w:rPr>
        <w:drawing>
          <wp:inline distT="0" distB="0" distL="114300" distR="114300" wp14:anchorId="32591D31" wp14:editId="5F6DD28D">
            <wp:extent cx="5274310" cy="1362075"/>
            <wp:effectExtent l="0" t="0" r="0" b="9525"/>
            <wp:docPr id="11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3"/>
                    <pic:cNvPicPr/>
                  </pic:nvPicPr>
                  <pic:blipFill>
                    <a:blip r:embed="rId6"/>
                    <a:srcRect b="511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5843" w14:textId="4B65F6CD" w:rsidR="00D70A9F" w:rsidRDefault="00D70A9F">
      <w:pPr>
        <w:rPr>
          <w:noProof/>
        </w:rPr>
      </w:pPr>
    </w:p>
    <w:p w14:paraId="21B9FEB3" w14:textId="1492CC3C" w:rsidR="00D70A9F" w:rsidRPr="00D70A9F" w:rsidRDefault="00D70A9F">
      <w:pPr>
        <w:rPr>
          <w:rFonts w:hint="eastAsia"/>
          <w:noProof/>
        </w:rPr>
      </w:pPr>
      <w:r>
        <w:rPr>
          <w:noProof/>
        </w:rPr>
        <w:drawing>
          <wp:inline distT="0" distB="0" distL="114300" distR="114300" wp14:anchorId="442FF765" wp14:editId="00FD6831">
            <wp:extent cx="5274310" cy="1412875"/>
            <wp:effectExtent l="0" t="0" r="0" b="0"/>
            <wp:docPr id="2" name="图片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2"/>
                    <pic:cNvPicPr/>
                  </pic:nvPicPr>
                  <pic:blipFill>
                    <a:blip r:embed="rId6"/>
                    <a:srcRect t="493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C1D5" w14:textId="4AC807AF" w:rsidR="00D70A9F" w:rsidRDefault="00D70A9F">
      <w:pPr>
        <w:rPr>
          <w:noProof/>
        </w:rPr>
      </w:pPr>
    </w:p>
    <w:p w14:paraId="76DB8F6D" w14:textId="601A340B" w:rsidR="00D70A9F" w:rsidRDefault="00D70A9F">
      <w:pPr>
        <w:rPr>
          <w:noProof/>
        </w:rPr>
      </w:pPr>
    </w:p>
    <w:p w14:paraId="684B761E" w14:textId="77777777" w:rsidR="00D70A9F" w:rsidRDefault="00D70A9F">
      <w:pPr>
        <w:rPr>
          <w:rFonts w:hint="eastAsia"/>
          <w:noProof/>
        </w:rPr>
      </w:pPr>
    </w:p>
    <w:p w14:paraId="2F2F2973" w14:textId="263DE1AD" w:rsidR="00D70A9F" w:rsidRDefault="00D70A9F">
      <w:pPr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2F078077" wp14:editId="4DD82E2B">
            <wp:extent cx="5273675" cy="1372235"/>
            <wp:effectExtent l="0" t="0" r="3175" b="0"/>
            <wp:docPr id="13" name="图片 68" descr="图片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8" descr="图片1_副本"/>
                    <pic:cNvPicPr>
                      <a:picLocks noChangeAspect="1"/>
                    </pic:cNvPicPr>
                  </pic:nvPicPr>
                  <pic:blipFill>
                    <a:blip r:embed="rId7"/>
                    <a:srcRect b="4953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5B6A" w14:textId="77777777" w:rsidR="00D70A9F" w:rsidRDefault="00D70A9F">
      <w:pPr>
        <w:rPr>
          <w:rFonts w:hint="eastAsia"/>
          <w:noProof/>
        </w:rPr>
      </w:pPr>
    </w:p>
    <w:p w14:paraId="40B2C3BC" w14:textId="41347A48" w:rsidR="007960B2" w:rsidRDefault="00920880">
      <w:bookmarkStart w:id="0" w:name="_Hlk168993715"/>
      <w:bookmarkStart w:id="1" w:name="_GoBack"/>
      <w:r w:rsidRPr="00920880">
        <w:rPr>
          <w:noProof/>
        </w:rPr>
        <w:drawing>
          <wp:inline distT="0" distB="0" distL="0" distR="0" wp14:anchorId="489F89FA" wp14:editId="638A54E7">
            <wp:extent cx="5274310" cy="608141"/>
            <wp:effectExtent l="0" t="0" r="2540" b="1905"/>
            <wp:docPr id="1" name="图片 1" descr="C:\Users\chenjianwei\Documents\WeChat Files\WEILAI1070049433\FileStorage\Temp\1717657376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jianwei\Documents\WeChat Files\WEILAI1070049433\FileStorage\Temp\1717657376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9BFF" w14:textId="7BE479EF" w:rsidR="00ED4FCA" w:rsidRDefault="00ED4FCA">
      <w:r>
        <w:rPr>
          <w:rFonts w:hint="eastAsia"/>
        </w:rPr>
        <w:t>C</w:t>
      </w:r>
      <w:r>
        <w:t xml:space="preserve">H1 </w:t>
      </w:r>
      <w:r>
        <w:rPr>
          <w:rFonts w:hint="eastAsia"/>
        </w:rPr>
        <w:t>计算 Q</w:t>
      </w:r>
      <w:r>
        <w:t xml:space="preserve">1 Q2 </w:t>
      </w:r>
    </w:p>
    <w:p w14:paraId="0726B4F2" w14:textId="1429A8C7" w:rsidR="00ED4FCA" w:rsidRDefault="00ED4FCA">
      <w:r>
        <w:rPr>
          <w:rFonts w:hint="eastAsia"/>
        </w:rPr>
        <w:t>C</w:t>
      </w:r>
      <w:r>
        <w:t xml:space="preserve">h4 </w:t>
      </w:r>
      <w:r>
        <w:rPr>
          <w:rFonts w:hint="eastAsia"/>
        </w:rPr>
        <w:t>计算Q</w:t>
      </w:r>
      <w:r>
        <w:t>3 Q4</w:t>
      </w:r>
    </w:p>
    <w:p w14:paraId="1D3CA500" w14:textId="0C7E7502" w:rsidR="00ED4FCA" w:rsidRDefault="00ED4FCA"/>
    <w:p w14:paraId="1B56E8E8" w14:textId="77777777" w:rsidR="00487132" w:rsidRDefault="00487132" w:rsidP="00487132">
      <w:r>
        <w:t>CH1&amp;CH4，CH2&amp;CH5,CH3&amp;CH6各自成组后，数据怎么绘制点云呢，是仍然需要判断6个通道的数据分别是否在上述Q1 Q2 Q3 Q4区间吗？还是判断剩余的CH3 Ch4 CH5 CH6呢？</w:t>
      </w:r>
    </w:p>
    <w:p w14:paraId="7031BFE7" w14:textId="77777777" w:rsidR="00487132" w:rsidRDefault="00487132" w:rsidP="00487132">
      <w:r>
        <w:rPr>
          <w:rFonts w:hint="eastAsia"/>
        </w:rPr>
        <w:t>回答：例如</w:t>
      </w:r>
      <w:r>
        <w:t>CH1&amp;CH4</w:t>
      </w:r>
      <w:proofErr w:type="gramStart"/>
      <w:r>
        <w:t>一</w:t>
      </w:r>
      <w:proofErr w:type="gramEnd"/>
      <w:r>
        <w:t>组，计算Q1 Q2 Q3 Q4最后只需要判断只需要判断CH1通道的数据就行，确定CH1</w:t>
      </w:r>
      <w:proofErr w:type="gramStart"/>
      <w:r>
        <w:t>的数据的数据</w:t>
      </w:r>
      <w:proofErr w:type="gramEnd"/>
      <w:r>
        <w:t>在Q1&amp;Q3之间或在Q2&amp;Q4之间，且该部分数据的峰值不超过Q1或Q2，即为黄色。</w:t>
      </w:r>
    </w:p>
    <w:p w14:paraId="6A5B75E3" w14:textId="3F9C06E4" w:rsidR="000A5DB4" w:rsidRDefault="00487132" w:rsidP="00487132">
      <w:r>
        <w:rPr>
          <w:rFonts w:hint="eastAsia"/>
        </w:rPr>
        <w:t>具体的绘制过程：当完成</w:t>
      </w:r>
      <w:r>
        <w:t>CH1、CH2、CH3各项数据的上述判断过程后，将判断后的数据按照从上往下排列，最上面CH1，然后CH2，最后CH3，一次排开后，相邻两组数据之间是不连续的，所以还要差值，然后就会成为一个三维的数据</w:t>
      </w:r>
      <w:bookmarkEnd w:id="0"/>
      <w:bookmarkEnd w:id="1"/>
    </w:p>
    <w:sectPr w:rsidR="000A5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2C9C" w14:textId="77777777" w:rsidR="00F879C8" w:rsidRDefault="00F879C8" w:rsidP="00920880">
      <w:r>
        <w:separator/>
      </w:r>
    </w:p>
  </w:endnote>
  <w:endnote w:type="continuationSeparator" w:id="0">
    <w:p w14:paraId="08A42B30" w14:textId="77777777" w:rsidR="00F879C8" w:rsidRDefault="00F879C8" w:rsidP="0092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F9281" w14:textId="77777777" w:rsidR="00F879C8" w:rsidRDefault="00F879C8" w:rsidP="00920880">
      <w:r>
        <w:separator/>
      </w:r>
    </w:p>
  </w:footnote>
  <w:footnote w:type="continuationSeparator" w:id="0">
    <w:p w14:paraId="6FA47E38" w14:textId="77777777" w:rsidR="00F879C8" w:rsidRDefault="00F879C8" w:rsidP="00920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E0"/>
    <w:rsid w:val="000A5DB4"/>
    <w:rsid w:val="000B53E0"/>
    <w:rsid w:val="00446924"/>
    <w:rsid w:val="00487132"/>
    <w:rsid w:val="00535CBA"/>
    <w:rsid w:val="00920880"/>
    <w:rsid w:val="00C00333"/>
    <w:rsid w:val="00CD70E2"/>
    <w:rsid w:val="00D70A9F"/>
    <w:rsid w:val="00ED4FCA"/>
    <w:rsid w:val="00F879C8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072C"/>
  <w15:chartTrackingRefBased/>
  <w15:docId w15:val="{779345ED-81C6-430E-AE10-0BD9980D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152</Words>
  <Characters>867</Characters>
  <Application>Microsoft Office Word</Application>
  <DocSecurity>0</DocSecurity>
  <Lines>7</Lines>
  <Paragraphs>2</Paragraphs>
  <ScaleCrop>false</ScaleCrop>
  <Company>CUHK Shenzhen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Jianwei (AIRS)</dc:creator>
  <cp:keywords/>
  <dc:description/>
  <cp:lastModifiedBy>Chen Jianwei (AIRS)</cp:lastModifiedBy>
  <cp:revision>4</cp:revision>
  <dcterms:created xsi:type="dcterms:W3CDTF">2024-06-06T07:02:00Z</dcterms:created>
  <dcterms:modified xsi:type="dcterms:W3CDTF">2024-06-11T02:23:00Z</dcterms:modified>
</cp:coreProperties>
</file>