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C56" w:rsidRDefault="009D2C56" w:rsidP="009D2C56">
      <w:pPr>
        <w:jc w:val="both"/>
        <w:rPr>
          <w:rFonts w:ascii="Cambria" w:hAnsi="Cambria" w:cs="SFBX2074"/>
          <w:sz w:val="52"/>
          <w:szCs w:val="52"/>
        </w:rPr>
      </w:pPr>
      <w:r>
        <w:rPr>
          <w:rFonts w:ascii="Cambria" w:hAnsi="Cambria" w:cs="SFBX2074"/>
          <w:sz w:val="52"/>
          <w:szCs w:val="52"/>
        </w:rPr>
        <w:t>Capítulo 3</w:t>
      </w:r>
    </w:p>
    <w:p w:rsidR="009D2C56" w:rsidRPr="003D1850" w:rsidRDefault="009D2C56" w:rsidP="009D2C56">
      <w:pPr>
        <w:jc w:val="both"/>
        <w:rPr>
          <w:rFonts w:ascii="Cambria" w:hAnsi="Cambria"/>
        </w:rPr>
      </w:pPr>
    </w:p>
    <w:p w:rsidR="009D2C56" w:rsidRDefault="009D2C56" w:rsidP="009D2C56">
      <w:pPr>
        <w:pStyle w:val="TitulosTFG"/>
      </w:pPr>
      <w:r>
        <w:t>Infraestructura</w:t>
      </w:r>
    </w:p>
    <w:p w:rsidR="009D2C56" w:rsidRDefault="009D2C56" w:rsidP="009D2C56">
      <w:pPr>
        <w:jc w:val="both"/>
        <w:rPr>
          <w:rFonts w:ascii="Cambria" w:hAnsi="Cambria"/>
        </w:rPr>
      </w:pPr>
      <w:r w:rsidRPr="00B13E8F">
        <w:rPr>
          <w:rFonts w:ascii="Cambria" w:hAnsi="Cambria"/>
        </w:rPr>
        <w:t xml:space="preserve">En este capítulo se explicarán los componentes empleados para desarrollar el trabajo. Tales como el entorno </w:t>
      </w:r>
      <w:proofErr w:type="spellStart"/>
      <w:r w:rsidRPr="00B13E8F">
        <w:rPr>
          <w:rFonts w:ascii="Cambria" w:hAnsi="Cambria"/>
        </w:rPr>
        <w:t>JdeRobot</w:t>
      </w:r>
      <w:proofErr w:type="spellEnd"/>
      <w:r w:rsidRPr="00B13E8F">
        <w:rPr>
          <w:rFonts w:ascii="Cambria" w:hAnsi="Cambria"/>
        </w:rPr>
        <w:t xml:space="preserve">, el simulador </w:t>
      </w:r>
      <w:proofErr w:type="spellStart"/>
      <w:r w:rsidRPr="00B13E8F">
        <w:rPr>
          <w:rFonts w:ascii="Cambria" w:hAnsi="Cambria"/>
        </w:rPr>
        <w:t>Gazebo</w:t>
      </w:r>
      <w:proofErr w:type="spellEnd"/>
      <w:r w:rsidRPr="00B13E8F">
        <w:rPr>
          <w:rFonts w:ascii="Cambria" w:hAnsi="Cambria"/>
        </w:rPr>
        <w:t xml:space="preserve"> (con el cual podemos simular las acciones que realizaría un robot en un mundo determinado), la librería de </w:t>
      </w:r>
      <w:proofErr w:type="spellStart"/>
      <w:r w:rsidRPr="00B13E8F">
        <w:rPr>
          <w:rFonts w:ascii="Cambria" w:hAnsi="Cambria"/>
        </w:rPr>
        <w:t>OpenCV</w:t>
      </w:r>
      <w:proofErr w:type="spellEnd"/>
      <w:r w:rsidRPr="00B13E8F">
        <w:rPr>
          <w:rFonts w:ascii="Cambria" w:hAnsi="Cambria"/>
        </w:rPr>
        <w:t xml:space="preserve"> (empleada en todo lo relacionado con el tratamiento de imagen), </w:t>
      </w:r>
      <w:proofErr w:type="spellStart"/>
      <w:r w:rsidRPr="00B13E8F">
        <w:rPr>
          <w:rFonts w:ascii="Cambria" w:hAnsi="Cambria"/>
        </w:rPr>
        <w:t>PyQt</w:t>
      </w:r>
      <w:proofErr w:type="spellEnd"/>
      <w:r w:rsidRPr="00B13E8F">
        <w:rPr>
          <w:rFonts w:ascii="Cambria" w:hAnsi="Cambria"/>
        </w:rPr>
        <w:t xml:space="preserve"> (para el desarrollo de la interfaz gráfica) y Python como lenguaje de programación.</w:t>
      </w:r>
    </w:p>
    <w:p w:rsidR="009D2C56" w:rsidRPr="00B13E8F" w:rsidRDefault="009D2C56" w:rsidP="009D2C56">
      <w:pPr>
        <w:jc w:val="both"/>
        <w:rPr>
          <w:rFonts w:ascii="Cambria" w:hAnsi="Cambria"/>
        </w:rPr>
      </w:pPr>
    </w:p>
    <w:p w:rsidR="006B1AAC" w:rsidRPr="006B1AAC" w:rsidRDefault="006B1AAC" w:rsidP="006B1AAC">
      <w:pPr>
        <w:pStyle w:val="Prrafodelista"/>
        <w:numPr>
          <w:ilvl w:val="0"/>
          <w:numId w:val="1"/>
        </w:numPr>
        <w:jc w:val="both"/>
        <w:rPr>
          <w:rFonts w:ascii="Cambria" w:hAnsi="Cambria" w:cs="CMBX12"/>
          <w:vanish/>
          <w:sz w:val="34"/>
          <w:szCs w:val="34"/>
        </w:rPr>
      </w:pPr>
    </w:p>
    <w:p w:rsidR="006B1AAC" w:rsidRPr="006B1AAC" w:rsidRDefault="006B1AAC" w:rsidP="006B1AAC">
      <w:pPr>
        <w:pStyle w:val="Prrafodelista"/>
        <w:numPr>
          <w:ilvl w:val="0"/>
          <w:numId w:val="1"/>
        </w:numPr>
        <w:jc w:val="both"/>
        <w:rPr>
          <w:rFonts w:ascii="Cambria" w:hAnsi="Cambria" w:cs="CMBX12"/>
          <w:vanish/>
          <w:sz w:val="34"/>
          <w:szCs w:val="34"/>
        </w:rPr>
      </w:pPr>
    </w:p>
    <w:p w:rsidR="006B1AAC" w:rsidRPr="006B1AAC" w:rsidRDefault="006B1AAC" w:rsidP="006B1AAC">
      <w:pPr>
        <w:pStyle w:val="Prrafodelista"/>
        <w:numPr>
          <w:ilvl w:val="0"/>
          <w:numId w:val="1"/>
        </w:numPr>
        <w:jc w:val="both"/>
        <w:rPr>
          <w:rFonts w:ascii="Cambria" w:hAnsi="Cambria" w:cs="CMBX12"/>
          <w:vanish/>
          <w:sz w:val="34"/>
          <w:szCs w:val="34"/>
        </w:rPr>
      </w:pPr>
    </w:p>
    <w:p w:rsidR="009D2C56" w:rsidRDefault="009D2C56" w:rsidP="006B1AAC">
      <w:pPr>
        <w:pStyle w:val="SubTitulos-TFG"/>
      </w:pPr>
      <w:r>
        <w:t xml:space="preserve">Entorno </w:t>
      </w:r>
      <w:proofErr w:type="spellStart"/>
      <w:r>
        <w:t>JdeRobot</w:t>
      </w:r>
      <w:proofErr w:type="spellEnd"/>
    </w:p>
    <w:p w:rsidR="009D2C56" w:rsidRPr="00571099" w:rsidRDefault="009D2C56" w:rsidP="009D2C56">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 una plataforma de software libre para el desarrollo de aplicaciones con robots y visión artificial. Esta plataforma fue desarrollada por el Grupo de Robótica de la Universidad Rey Juan Carlos en 2003 y está licenciada como </w:t>
      </w:r>
      <w:r w:rsidRPr="00571099">
        <w:rPr>
          <w:rFonts w:ascii="Cambria" w:hAnsi="Cambria" w:cs="LMRoman10-Regular"/>
        </w:rPr>
        <w:t>GPLv3.</w:t>
      </w:r>
    </w:p>
    <w:p w:rsidR="009D2C56" w:rsidRPr="00571099" w:rsidRDefault="009D2C56" w:rsidP="009D2C56">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está desarrol</w:t>
      </w:r>
      <w:r>
        <w:rPr>
          <w:rFonts w:ascii="Cambria" w:hAnsi="Cambria"/>
        </w:rPr>
        <w:t>lado</w:t>
      </w:r>
      <w:r w:rsidRPr="00571099">
        <w:rPr>
          <w:rFonts w:ascii="Cambria" w:hAnsi="Cambria"/>
        </w:rPr>
        <w:t xml:space="preserve"> en C y C++, aunque contiene componentes desarrollados en lenguajes como Python y Java. El entorno que ofrece está basado en componentes, los cuales se ejecutan como procesos. Dichos componentes operan entre sí a través del middleware de comunicaciones ICE. ICE permite la comunicación entre los componentes incluso estando desarrollados en diferentes lenguajes.</w:t>
      </w:r>
    </w:p>
    <w:p w:rsidR="009D2C56" w:rsidRPr="00571099" w:rsidRDefault="009D2C56" w:rsidP="009D2C56">
      <w:pPr>
        <w:jc w:val="both"/>
        <w:rPr>
          <w:rFonts w:ascii="Cambria" w:hAnsi="Cambria"/>
        </w:rPr>
      </w:pPr>
      <w:r w:rsidRPr="00571099">
        <w:rPr>
          <w:rFonts w:ascii="Cambria" w:hAnsi="Cambria"/>
        </w:rPr>
        <w:t xml:space="preserve">Al tratarse de una interfaz basada en componentes, es capaz de llevar a cabo diferentes tareas en tiempo real de forma sencilla. Cada componente </w:t>
      </w:r>
      <w:r>
        <w:rPr>
          <w:rFonts w:ascii="Cambria" w:hAnsi="Cambria"/>
        </w:rPr>
        <w:t>está asociado</w:t>
      </w:r>
      <w:r w:rsidRPr="00571099">
        <w:rPr>
          <w:rFonts w:ascii="Cambria" w:hAnsi="Cambria"/>
        </w:rPr>
        <w:t xml:space="preserve"> </w:t>
      </w:r>
      <w:r>
        <w:rPr>
          <w:rFonts w:ascii="Cambria" w:hAnsi="Cambria"/>
        </w:rPr>
        <w:t>a</w:t>
      </w:r>
      <w:r w:rsidRPr="00571099">
        <w:rPr>
          <w:rFonts w:ascii="Cambria" w:hAnsi="Cambria"/>
        </w:rPr>
        <w:t xml:space="preserve"> un dispositivo hardware del robot, e incluye funciones </w:t>
      </w:r>
      <w:r>
        <w:rPr>
          <w:rFonts w:ascii="Cambria" w:hAnsi="Cambria"/>
        </w:rPr>
        <w:t>para poder emplearlo</w:t>
      </w:r>
      <w:r w:rsidRPr="00571099">
        <w:rPr>
          <w:rFonts w:ascii="Cambria" w:hAnsi="Cambria"/>
        </w:rPr>
        <w:t xml:space="preserve">. </w:t>
      </w:r>
      <w:r>
        <w:rPr>
          <w:rFonts w:ascii="Cambria" w:hAnsi="Cambria"/>
        </w:rPr>
        <w:t>Esto simplifica el acceso a los diferentes componentes hardware, ya que con una simple función se puede acceder a ellos.</w:t>
      </w:r>
    </w:p>
    <w:p w:rsidR="009D2C56" w:rsidRDefault="009D2C56" w:rsidP="009D2C56">
      <w:pPr>
        <w:autoSpaceDE w:val="0"/>
        <w:autoSpaceDN w:val="0"/>
        <w:adjustRightInd w:val="0"/>
        <w:spacing w:after="0" w:line="240" w:lineRule="auto"/>
        <w:jc w:val="both"/>
        <w:rPr>
          <w:rFonts w:ascii="Cambria" w:hAnsi="Cambria" w:cs="LMRoman10-Regular"/>
        </w:rPr>
      </w:pPr>
      <w:r w:rsidRPr="007B4443">
        <w:rPr>
          <w:rFonts w:ascii="Cambria" w:hAnsi="Cambria"/>
        </w:rPr>
        <w:t xml:space="preserve">Los robots siempre contienen sensores, con los que se obtienen datos y en función a estos, se envían órdenes a los actuadores. En </w:t>
      </w:r>
      <w:proofErr w:type="spellStart"/>
      <w:r w:rsidRPr="007B4443">
        <w:rPr>
          <w:rFonts w:ascii="Cambria" w:hAnsi="Cambria"/>
        </w:rPr>
        <w:t>JdeRobot</w:t>
      </w:r>
      <w:proofErr w:type="spellEnd"/>
      <w:r w:rsidRPr="007B4443">
        <w:rPr>
          <w:rFonts w:ascii="Cambria" w:hAnsi="Cambria"/>
        </w:rPr>
        <w:t xml:space="preserve"> esta comunicación entre los sensores y los actuadores, es decir, entre los diferentes componentes se realiza mediante ICE.</w:t>
      </w:r>
      <w:r w:rsidRPr="007B4443">
        <w:rPr>
          <w:rFonts w:ascii="Cambria" w:hAnsi="Cambria" w:cs="LMRoman10-Regular"/>
        </w:rPr>
        <w:t xml:space="preserve"> Los datos sensoriales llegan al componen</w:t>
      </w:r>
      <w:r>
        <w:rPr>
          <w:rFonts w:ascii="Cambria" w:hAnsi="Cambria" w:cs="LMRoman10-Regular"/>
        </w:rPr>
        <w:t>te a través de interfaces ICE y l</w:t>
      </w:r>
      <w:r w:rsidRPr="007B4443">
        <w:rPr>
          <w:rFonts w:ascii="Cambria" w:hAnsi="Cambria" w:cs="LMRoman10-Regular"/>
        </w:rPr>
        <w:t xml:space="preserve">os </w:t>
      </w:r>
      <w:r w:rsidRPr="007B4443">
        <w:rPr>
          <w:rFonts w:ascii="Cambria" w:hAnsi="Cambria" w:cs="LMRoman10-Italic"/>
          <w:i/>
          <w:iCs/>
        </w:rPr>
        <w:t xml:space="preserve">drivers </w:t>
      </w:r>
      <w:r w:rsidRPr="007B4443">
        <w:rPr>
          <w:rFonts w:ascii="Cambria" w:hAnsi="Cambria" w:cs="LMRoman10-Regular"/>
        </w:rPr>
        <w:t>encargados de controlar los robots reciben las órdenes también a través de interfaces ICE.</w:t>
      </w:r>
      <w:r>
        <w:rPr>
          <w:rFonts w:ascii="Cambria" w:hAnsi="Cambria" w:cs="LMRoman10-Regular"/>
        </w:rPr>
        <w:t xml:space="preserve"> En la siguiente imagen se puede ver un ejemplo de esta comunicación con un AR </w:t>
      </w:r>
      <w:proofErr w:type="spellStart"/>
      <w:r>
        <w:rPr>
          <w:rFonts w:ascii="Cambria" w:hAnsi="Cambria" w:cs="LMRoman10-Regular"/>
        </w:rPr>
        <w:t>Drone</w:t>
      </w:r>
      <w:proofErr w:type="spellEnd"/>
      <w:r>
        <w:rPr>
          <w:rFonts w:ascii="Cambria" w:hAnsi="Cambria" w:cs="LMRoman10-Regular"/>
        </w:rPr>
        <w:t>:</w:t>
      </w:r>
    </w:p>
    <w:p w:rsidR="009D2C56" w:rsidRDefault="009D2C56" w:rsidP="009D2C56">
      <w:pPr>
        <w:autoSpaceDE w:val="0"/>
        <w:autoSpaceDN w:val="0"/>
        <w:adjustRightInd w:val="0"/>
        <w:spacing w:after="0" w:line="240" w:lineRule="auto"/>
        <w:jc w:val="both"/>
        <w:rPr>
          <w:rFonts w:ascii="Cambria" w:hAnsi="Cambria" w:cs="LMRoman10-Regular"/>
        </w:rPr>
      </w:pPr>
    </w:p>
    <w:p w:rsidR="009D2C56" w:rsidRDefault="009D2C56" w:rsidP="009D2C56">
      <w:pPr>
        <w:autoSpaceDE w:val="0"/>
        <w:autoSpaceDN w:val="0"/>
        <w:adjustRightInd w:val="0"/>
        <w:spacing w:after="0" w:line="240" w:lineRule="auto"/>
        <w:jc w:val="both"/>
        <w:rPr>
          <w:rFonts w:ascii="Cambria" w:hAnsi="Cambria" w:cs="LMRoman10-Regular"/>
        </w:rPr>
      </w:pPr>
      <w:r w:rsidRPr="0069414D">
        <w:rPr>
          <w:rFonts w:ascii="Cambria" w:hAnsi="Cambria" w:cs="LMRoman10-Regular"/>
          <w:noProof/>
          <w:lang w:eastAsia="es-ES"/>
        </w:rPr>
        <w:lastRenderedPageBreak/>
        <w:drawing>
          <wp:inline distT="0" distB="0" distL="0" distR="0" wp14:anchorId="0525C5EC" wp14:editId="1526AB6E">
            <wp:extent cx="5400040" cy="3416517"/>
            <wp:effectExtent l="0" t="0" r="0" b="0"/>
            <wp:docPr id="13" name="Imagen 13" descr="C:\Users\jessi\Desktop\vanessa\memoria\figures\jd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Desktop\vanessa\memoria\figures\jdro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16517"/>
                    </a:xfrm>
                    <a:prstGeom prst="rect">
                      <a:avLst/>
                    </a:prstGeom>
                    <a:noFill/>
                    <a:ln>
                      <a:noFill/>
                    </a:ln>
                  </pic:spPr>
                </pic:pic>
              </a:graphicData>
            </a:graphic>
          </wp:inline>
        </w:drawing>
      </w:r>
    </w:p>
    <w:p w:rsidR="009D2C56" w:rsidRPr="007B4443" w:rsidRDefault="009D2C56" w:rsidP="009D2C56">
      <w:pPr>
        <w:autoSpaceDE w:val="0"/>
        <w:autoSpaceDN w:val="0"/>
        <w:adjustRightInd w:val="0"/>
        <w:spacing w:after="0" w:line="240" w:lineRule="auto"/>
        <w:jc w:val="center"/>
        <w:rPr>
          <w:rFonts w:ascii="Cambria" w:hAnsi="Cambria" w:cs="LMRoman10-Regular"/>
        </w:rPr>
      </w:pPr>
      <w:r>
        <w:rPr>
          <w:rFonts w:ascii="Cambria" w:hAnsi="Cambria" w:cs="LMRoman10-Regular"/>
        </w:rPr>
        <w:t xml:space="preserve">Figure 3.1: Ejemplo de componentes </w:t>
      </w:r>
      <w:proofErr w:type="spellStart"/>
      <w:r>
        <w:rPr>
          <w:rFonts w:ascii="Cambria" w:hAnsi="Cambria" w:cs="LMRoman10-Regular"/>
        </w:rPr>
        <w:t>JdeRobot</w:t>
      </w:r>
      <w:proofErr w:type="spellEnd"/>
    </w:p>
    <w:p w:rsidR="009D2C56" w:rsidRDefault="009D2C56" w:rsidP="009D2C56">
      <w:pPr>
        <w:autoSpaceDE w:val="0"/>
        <w:autoSpaceDN w:val="0"/>
        <w:adjustRightInd w:val="0"/>
        <w:spacing w:after="0" w:line="240" w:lineRule="auto"/>
        <w:rPr>
          <w:rFonts w:ascii="Cambria" w:hAnsi="Cambria"/>
        </w:rPr>
      </w:pPr>
    </w:p>
    <w:p w:rsidR="009D2C56" w:rsidRDefault="009D2C56" w:rsidP="009D2C56">
      <w:pPr>
        <w:autoSpaceDE w:val="0"/>
        <w:autoSpaceDN w:val="0"/>
        <w:adjustRightInd w:val="0"/>
        <w:spacing w:after="0" w:line="240" w:lineRule="auto"/>
        <w:jc w:val="both"/>
        <w:rPr>
          <w:rFonts w:ascii="Cambria" w:hAnsi="Cambria"/>
        </w:rPr>
      </w:pPr>
      <w:r>
        <w:rPr>
          <w:rFonts w:ascii="Cambria" w:hAnsi="Cambria"/>
        </w:rPr>
        <w:t xml:space="preserve">En el ejemplo de la imagen se puede ver como los componentes de </w:t>
      </w:r>
      <w:proofErr w:type="spellStart"/>
      <w:r>
        <w:rPr>
          <w:rFonts w:ascii="Cambria" w:hAnsi="Cambria"/>
        </w:rPr>
        <w:t>JdeRobot</w:t>
      </w:r>
      <w:proofErr w:type="spellEnd"/>
      <w:r>
        <w:rPr>
          <w:rFonts w:ascii="Cambria" w:hAnsi="Cambria"/>
        </w:rPr>
        <w:t xml:space="preserve"> se comunican mediante ICE con los elementos del círculo izquierdo y con los del círculo derecho. En el círculo izquierdo se encuentran los dispositivos del robot simulado en </w:t>
      </w:r>
      <w:proofErr w:type="spellStart"/>
      <w:r>
        <w:rPr>
          <w:rFonts w:ascii="Cambria" w:hAnsi="Cambria"/>
        </w:rPr>
        <w:t>Gazebo</w:t>
      </w:r>
      <w:proofErr w:type="spellEnd"/>
      <w:r>
        <w:rPr>
          <w:rFonts w:ascii="Cambria" w:hAnsi="Cambria"/>
        </w:rPr>
        <w:t xml:space="preserve">, que en este caso son una cámara, un sensor de posición y los motores. En el círculo derecho están los componentes de un robot real. Con esto podemos ver que con </w:t>
      </w:r>
      <w:proofErr w:type="spellStart"/>
      <w:r>
        <w:rPr>
          <w:rFonts w:ascii="Cambria" w:hAnsi="Cambria"/>
        </w:rPr>
        <w:t>JdeRobot</w:t>
      </w:r>
      <w:proofErr w:type="spellEnd"/>
      <w:r>
        <w:rPr>
          <w:rFonts w:ascii="Cambria" w:hAnsi="Cambria"/>
        </w:rPr>
        <w:t xml:space="preserve"> se puede </w:t>
      </w:r>
      <w:proofErr w:type="spellStart"/>
      <w:r>
        <w:rPr>
          <w:rFonts w:ascii="Cambria" w:hAnsi="Cambria"/>
        </w:rPr>
        <w:t>teleoperar</w:t>
      </w:r>
      <w:proofErr w:type="spellEnd"/>
      <w:r>
        <w:rPr>
          <w:rFonts w:ascii="Cambria" w:hAnsi="Cambria"/>
        </w:rPr>
        <w:t xml:space="preserve"> tanto con un robot simulado como uno real.</w:t>
      </w:r>
    </w:p>
    <w:p w:rsidR="009D2C56" w:rsidRPr="00571099" w:rsidRDefault="009D2C56" w:rsidP="009D2C56">
      <w:pPr>
        <w:autoSpaceDE w:val="0"/>
        <w:autoSpaceDN w:val="0"/>
        <w:adjustRightInd w:val="0"/>
        <w:spacing w:after="0" w:line="240" w:lineRule="auto"/>
        <w:rPr>
          <w:rFonts w:ascii="Cambria" w:hAnsi="Cambria"/>
        </w:rPr>
      </w:pPr>
    </w:p>
    <w:p w:rsidR="009D2C56" w:rsidRPr="00571099" w:rsidRDefault="009D2C56" w:rsidP="009D2C56">
      <w:pPr>
        <w:jc w:val="both"/>
        <w:rPr>
          <w:rFonts w:ascii="Cambria" w:hAnsi="Cambria" w:cs="LMRoman10-Regular"/>
        </w:rPr>
      </w:pPr>
      <w:r w:rsidRPr="00571099">
        <w:rPr>
          <w:rFonts w:ascii="Cambria" w:hAnsi="Cambria"/>
        </w:rPr>
        <w:t xml:space="preserve">Esta plataforma soporta gran variedad de dispositivos como pueden ser el </w:t>
      </w:r>
      <w:proofErr w:type="spellStart"/>
      <w:r w:rsidRPr="00571099">
        <w:rPr>
          <w:rFonts w:ascii="Cambria" w:hAnsi="Cambria"/>
        </w:rPr>
        <w:t>cuadricóptero</w:t>
      </w:r>
      <w:proofErr w:type="spellEnd"/>
      <w:r w:rsidRPr="00571099">
        <w:rPr>
          <w:rFonts w:ascii="Cambria" w:hAnsi="Cambria"/>
        </w:rPr>
        <w:t xml:space="preserve"> AR </w:t>
      </w:r>
      <w:proofErr w:type="spellStart"/>
      <w:r w:rsidRPr="00571099">
        <w:rPr>
          <w:rFonts w:ascii="Cambria" w:hAnsi="Cambria"/>
        </w:rPr>
        <w:t>Drone</w:t>
      </w:r>
      <w:proofErr w:type="spellEnd"/>
      <w:r w:rsidRPr="00571099">
        <w:rPr>
          <w:rFonts w:ascii="Cambria" w:hAnsi="Cambria"/>
        </w:rPr>
        <w:t xml:space="preserve"> de </w:t>
      </w:r>
      <w:proofErr w:type="spellStart"/>
      <w:r w:rsidRPr="00571099">
        <w:rPr>
          <w:rFonts w:ascii="Cambria" w:hAnsi="Cambria"/>
        </w:rPr>
        <w:t>Parrot</w:t>
      </w:r>
      <w:proofErr w:type="spellEnd"/>
      <w:r w:rsidRPr="00571099">
        <w:rPr>
          <w:rFonts w:ascii="Cambria" w:hAnsi="Cambria"/>
        </w:rPr>
        <w:t xml:space="preserve">, el robot Pioneer de </w:t>
      </w:r>
      <w:proofErr w:type="spellStart"/>
      <w:r w:rsidRPr="00571099">
        <w:rPr>
          <w:rFonts w:ascii="Cambria" w:hAnsi="Cambria"/>
        </w:rPr>
        <w:t>MobileRobotics</w:t>
      </w:r>
      <w:proofErr w:type="spellEnd"/>
      <w:r w:rsidRPr="00571099">
        <w:rPr>
          <w:rFonts w:ascii="Cambria" w:hAnsi="Cambria"/>
        </w:rPr>
        <w:t xml:space="preserve"> Inc., el robot </w:t>
      </w:r>
      <w:proofErr w:type="spellStart"/>
      <w:r w:rsidRPr="00571099">
        <w:rPr>
          <w:rFonts w:ascii="Cambria" w:hAnsi="Cambria"/>
        </w:rPr>
        <w:t>Kobuki</w:t>
      </w:r>
      <w:proofErr w:type="spellEnd"/>
      <w:r w:rsidRPr="00571099">
        <w:rPr>
          <w:rFonts w:ascii="Cambria" w:hAnsi="Cambria"/>
        </w:rPr>
        <w:t xml:space="preserve"> de </w:t>
      </w:r>
      <w:proofErr w:type="spellStart"/>
      <w:r w:rsidRPr="00571099">
        <w:rPr>
          <w:rFonts w:ascii="Cambria" w:hAnsi="Cambria"/>
        </w:rPr>
        <w:t>Yujin</w:t>
      </w:r>
      <w:proofErr w:type="spellEnd"/>
      <w:r w:rsidRPr="00571099">
        <w:rPr>
          <w:rFonts w:ascii="Cambria" w:hAnsi="Cambria"/>
        </w:rPr>
        <w:t xml:space="preserve"> Robot, el humanoide NAO de </w:t>
      </w:r>
      <w:proofErr w:type="spellStart"/>
      <w:r w:rsidRPr="00571099">
        <w:rPr>
          <w:rFonts w:ascii="Cambria" w:hAnsi="Cambria"/>
        </w:rPr>
        <w:t>Aldebaran</w:t>
      </w:r>
      <w:proofErr w:type="spellEnd"/>
      <w:r w:rsidRPr="00571099">
        <w:rPr>
          <w:rFonts w:ascii="Cambria" w:hAnsi="Cambria"/>
        </w:rPr>
        <w:t xml:space="preserve"> </w:t>
      </w:r>
      <w:proofErr w:type="spellStart"/>
      <w:r w:rsidRPr="00571099">
        <w:rPr>
          <w:rFonts w:ascii="Cambria" w:hAnsi="Cambria"/>
        </w:rPr>
        <w:t>Robotics</w:t>
      </w:r>
      <w:proofErr w:type="spellEnd"/>
      <w:r w:rsidRPr="00571099">
        <w:rPr>
          <w:rFonts w:ascii="Cambria" w:hAnsi="Cambria"/>
        </w:rPr>
        <w:t>,</w:t>
      </w:r>
      <w:r w:rsidRPr="00571099">
        <w:rPr>
          <w:rFonts w:ascii="Cambria" w:hAnsi="Cambria" w:cs="LMRoman10-Regular"/>
        </w:rPr>
        <w:t xml:space="preserve"> cámaras </w:t>
      </w:r>
      <w:proofErr w:type="spellStart"/>
      <w:r w:rsidRPr="00571099">
        <w:rPr>
          <w:rFonts w:ascii="Cambria" w:hAnsi="Cambria" w:cs="LMRoman10-Regular"/>
        </w:rPr>
        <w:t>firewire</w:t>
      </w:r>
      <w:proofErr w:type="spellEnd"/>
      <w:r w:rsidRPr="00571099">
        <w:rPr>
          <w:rFonts w:ascii="Cambria" w:hAnsi="Cambria" w:cs="LMRoman10-Regular"/>
        </w:rPr>
        <w:t xml:space="preserve">, USB e IP, los escáneres laser LMS de SICK y URG de </w:t>
      </w:r>
      <w:proofErr w:type="spellStart"/>
      <w:r w:rsidRPr="00571099">
        <w:rPr>
          <w:rFonts w:ascii="Cambria" w:hAnsi="Cambria" w:cs="LMRoman10-Regular"/>
        </w:rPr>
        <w:t>Hokuyo</w:t>
      </w:r>
      <w:proofErr w:type="spellEnd"/>
      <w:r w:rsidRPr="00571099">
        <w:rPr>
          <w:rFonts w:ascii="Cambria" w:hAnsi="Cambria" w:cs="LMRoman10-Regular"/>
        </w:rPr>
        <w:t xml:space="preserve">, los simuladores </w:t>
      </w:r>
      <w:proofErr w:type="spellStart"/>
      <w:r w:rsidRPr="00571099">
        <w:rPr>
          <w:rFonts w:ascii="Cambria" w:hAnsi="Cambria" w:cs="LMRoman10-Regular"/>
        </w:rPr>
        <w:t>Stage</w:t>
      </w:r>
      <w:proofErr w:type="spellEnd"/>
      <w:r w:rsidRPr="00571099">
        <w:rPr>
          <w:rFonts w:ascii="Cambria" w:hAnsi="Cambria" w:cs="LMRoman10-Regular"/>
        </w:rPr>
        <w:t xml:space="preserve"> y </w:t>
      </w:r>
      <w:proofErr w:type="spellStart"/>
      <w:r w:rsidRPr="00571099">
        <w:rPr>
          <w:rFonts w:ascii="Cambria" w:hAnsi="Cambria" w:cs="LMRoman10-Regular"/>
        </w:rPr>
        <w:t>Gazebo</w:t>
      </w:r>
      <w:proofErr w:type="spellEnd"/>
      <w:r w:rsidRPr="00571099">
        <w:rPr>
          <w:rFonts w:ascii="Cambria" w:hAnsi="Cambria" w:cs="LMRoman10-Regular"/>
        </w:rPr>
        <w:t xml:space="preserve">, sensores de profundidad como </w:t>
      </w:r>
      <w:proofErr w:type="spellStart"/>
      <w:r w:rsidRPr="00571099">
        <w:rPr>
          <w:rFonts w:ascii="Cambria" w:hAnsi="Cambria" w:cs="LMRoman10-Regular"/>
        </w:rPr>
        <w:t>kinect</w:t>
      </w:r>
      <w:proofErr w:type="spellEnd"/>
      <w:r w:rsidRPr="00571099">
        <w:rPr>
          <w:rFonts w:ascii="Cambria" w:hAnsi="Cambria" w:cs="LMRoman10-Regular"/>
        </w:rPr>
        <w:t xml:space="preserve"> y otros dispositivos X10 de </w:t>
      </w:r>
      <w:proofErr w:type="spellStart"/>
      <w:r w:rsidRPr="00571099">
        <w:rPr>
          <w:rFonts w:ascii="Cambria" w:hAnsi="Cambria" w:cs="LMRoman10-Regular"/>
        </w:rPr>
        <w:t>dómotica</w:t>
      </w:r>
      <w:proofErr w:type="spellEnd"/>
      <w:r w:rsidRPr="00571099">
        <w:rPr>
          <w:rFonts w:ascii="Cambria" w:hAnsi="Cambria" w:cs="LMRoman10-Regular"/>
        </w:rPr>
        <w:t xml:space="preserve">. A parte de todo esto, tiene soporte para software externo como </w:t>
      </w:r>
      <w:proofErr w:type="spellStart"/>
      <w:r w:rsidRPr="00571099">
        <w:rPr>
          <w:rFonts w:ascii="Cambria" w:hAnsi="Cambria" w:cs="LMRoman10-Regular"/>
        </w:rPr>
        <w:t>OpenCV</w:t>
      </w:r>
      <w:proofErr w:type="spellEnd"/>
      <w:r w:rsidRPr="00571099">
        <w:rPr>
          <w:rFonts w:ascii="Cambria" w:hAnsi="Cambria" w:cs="LMRoman10-Regular"/>
        </w:rPr>
        <w:t xml:space="preserve">, </w:t>
      </w:r>
      <w:proofErr w:type="spellStart"/>
      <w:r w:rsidRPr="00571099">
        <w:rPr>
          <w:rFonts w:ascii="Cambria" w:hAnsi="Cambria" w:cs="LMRoman10-Regular"/>
        </w:rPr>
        <w:t>OpenGL</w:t>
      </w:r>
      <w:proofErr w:type="spellEnd"/>
      <w:r w:rsidRPr="00571099">
        <w:rPr>
          <w:rFonts w:ascii="Cambria" w:hAnsi="Cambria" w:cs="LMRoman10-Regular"/>
        </w:rPr>
        <w:t xml:space="preserve">, </w:t>
      </w:r>
      <w:proofErr w:type="spellStart"/>
      <w:r w:rsidRPr="00571099">
        <w:rPr>
          <w:rFonts w:ascii="Cambria" w:hAnsi="Cambria" w:cs="LMRoman10-Regular"/>
        </w:rPr>
        <w:t>XForms</w:t>
      </w:r>
      <w:proofErr w:type="spellEnd"/>
      <w:r w:rsidRPr="00571099">
        <w:rPr>
          <w:rFonts w:ascii="Cambria" w:hAnsi="Cambria" w:cs="LMRoman10-Regular"/>
        </w:rPr>
        <w:t xml:space="preserve">, GTK, Player y GSL.  </w:t>
      </w:r>
    </w:p>
    <w:p w:rsidR="009D2C56" w:rsidRDefault="009D2C56" w:rsidP="009D2C56">
      <w:pPr>
        <w:jc w:val="both"/>
        <w:rPr>
          <w:rFonts w:ascii="Cambria" w:hAnsi="Cambria" w:cs="LMRoman10-Regular"/>
        </w:rPr>
      </w:pPr>
      <w:r w:rsidRPr="00571099">
        <w:rPr>
          <w:rFonts w:ascii="Cambria" w:hAnsi="Cambria" w:cs="LMRoman10-Regular"/>
        </w:rPr>
        <w:t>En el desarrollo de las prácticas se empleará la versió</w:t>
      </w:r>
      <w:r>
        <w:rPr>
          <w:rFonts w:ascii="Cambria" w:hAnsi="Cambria" w:cs="LMRoman10-Regular"/>
        </w:rPr>
        <w:t xml:space="preserve">n 5.5.2 de </w:t>
      </w:r>
      <w:proofErr w:type="spellStart"/>
      <w:r>
        <w:rPr>
          <w:rFonts w:ascii="Cambria" w:hAnsi="Cambria" w:cs="LMRoman10-Regular"/>
        </w:rPr>
        <w:t>JdeRobot</w:t>
      </w:r>
      <w:proofErr w:type="spellEnd"/>
      <w:r>
        <w:rPr>
          <w:rFonts w:ascii="Cambria" w:hAnsi="Cambria" w:cs="LMRoman10-Regular"/>
        </w:rPr>
        <w:t>, ya que es la última versión estable.</w:t>
      </w:r>
    </w:p>
    <w:p w:rsidR="009D2C56" w:rsidRPr="00571099" w:rsidRDefault="009D2C56" w:rsidP="009D2C56">
      <w:pPr>
        <w:jc w:val="both"/>
        <w:rPr>
          <w:rFonts w:ascii="Cambria" w:hAnsi="Cambria" w:cs="LMRoman10-Regular"/>
        </w:rPr>
      </w:pPr>
    </w:p>
    <w:p w:rsidR="009D2C56" w:rsidRDefault="009D2C56" w:rsidP="009D2C56">
      <w:pPr>
        <w:pStyle w:val="SubTitulos-TFG"/>
      </w:pPr>
      <w:r>
        <w:t xml:space="preserve">Simulador </w:t>
      </w:r>
      <w:proofErr w:type="spellStart"/>
      <w:r>
        <w:t>Gazebo</w:t>
      </w:r>
      <w:proofErr w:type="spellEnd"/>
    </w:p>
    <w:p w:rsidR="009D2C56" w:rsidRDefault="009D2C56" w:rsidP="009D2C56"/>
    <w:p w:rsidR="009D2C56" w:rsidRDefault="009D2C56" w:rsidP="009D2C56">
      <w:pPr>
        <w:jc w:val="both"/>
        <w:rPr>
          <w:rFonts w:ascii="Cambria" w:hAnsi="Cambria"/>
        </w:rPr>
      </w:pPr>
      <w:proofErr w:type="spellStart"/>
      <w:r w:rsidRPr="00AF036D">
        <w:rPr>
          <w:rFonts w:ascii="Cambria" w:hAnsi="Cambria"/>
        </w:rPr>
        <w:t>Gazebo</w:t>
      </w:r>
      <w:proofErr w:type="spellEnd"/>
      <w:r w:rsidRPr="00AF036D">
        <w:rPr>
          <w:rFonts w:ascii="Cambria" w:hAnsi="Cambria"/>
        </w:rPr>
        <w:t xml:space="preserve"> es un simulador usado en robótica que permite realizar diversos escenarios tridimensionales donde probar nuestro software. A la hora de realizar el software es necesario hacer pruebas, las cuales saldrían muy caras si se probarán en robots reales (podría no funcionar correctamente y que nuestro robot se rompiera). Por esta razón es muy útil el empleo de simuladores, pues podemos realizar las pruebas que queramos sin peligro de que nuestro robot </w:t>
      </w:r>
      <w:r w:rsidR="006F37AE">
        <w:rPr>
          <w:rFonts w:ascii="Cambria" w:hAnsi="Cambria"/>
        </w:rPr>
        <w:t>se estropee</w:t>
      </w:r>
      <w:r w:rsidRPr="00AF036D">
        <w:rPr>
          <w:rFonts w:ascii="Cambria" w:hAnsi="Cambria"/>
        </w:rPr>
        <w:t>. Con los simuladores se pueden diseñar robots y escenarios realistas donde ejecutar nuestros algoritmos.</w:t>
      </w:r>
    </w:p>
    <w:p w:rsidR="009D2C56" w:rsidRDefault="009D2C56" w:rsidP="009D2C56">
      <w:pPr>
        <w:jc w:val="both"/>
        <w:rPr>
          <w:rFonts w:ascii="Cambria" w:hAnsi="Cambria"/>
        </w:rPr>
      </w:pPr>
    </w:p>
    <w:p w:rsidR="009D2C56" w:rsidRDefault="009D2C56" w:rsidP="009D2C56">
      <w:pPr>
        <w:jc w:val="center"/>
        <w:rPr>
          <w:rFonts w:ascii="Cambria" w:hAnsi="Cambria"/>
        </w:rPr>
      </w:pPr>
      <w:r w:rsidRPr="00F92B63">
        <w:rPr>
          <w:rFonts w:ascii="Cambria" w:hAnsi="Cambria"/>
          <w:noProof/>
          <w:lang w:eastAsia="es-ES"/>
        </w:rPr>
        <w:drawing>
          <wp:inline distT="0" distB="0" distL="0" distR="0" wp14:anchorId="246DAF7A" wp14:editId="1EF1A14E">
            <wp:extent cx="5400040" cy="3083220"/>
            <wp:effectExtent l="0" t="0" r="0" b="3175"/>
            <wp:docPr id="14" name="Imagen 14" descr="C:\Users\jessi\Desktop\vanessa\memoria\figures\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Desktop\vanessa\memoria\figures\gazeb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83220"/>
                    </a:xfrm>
                    <a:prstGeom prst="rect">
                      <a:avLst/>
                    </a:prstGeom>
                    <a:noFill/>
                    <a:ln>
                      <a:noFill/>
                    </a:ln>
                  </pic:spPr>
                </pic:pic>
              </a:graphicData>
            </a:graphic>
          </wp:inline>
        </w:drawing>
      </w:r>
    </w:p>
    <w:p w:rsidR="009D2C56" w:rsidRDefault="009D2C56" w:rsidP="009D2C56">
      <w:pPr>
        <w:jc w:val="center"/>
        <w:rPr>
          <w:rFonts w:ascii="Cambria" w:hAnsi="Cambria"/>
        </w:rPr>
      </w:pPr>
      <w:r>
        <w:rPr>
          <w:rFonts w:ascii="Cambria" w:hAnsi="Cambria"/>
        </w:rPr>
        <w:t xml:space="preserve">Figure 3.2: Simulador </w:t>
      </w:r>
      <w:proofErr w:type="spellStart"/>
      <w:r>
        <w:rPr>
          <w:rFonts w:ascii="Cambria" w:hAnsi="Cambria"/>
        </w:rPr>
        <w:t>Gazebo</w:t>
      </w:r>
      <w:proofErr w:type="spellEnd"/>
    </w:p>
    <w:p w:rsidR="009D2C56" w:rsidRPr="00AF036D" w:rsidRDefault="009D2C56" w:rsidP="009D2C56">
      <w:pPr>
        <w:jc w:val="center"/>
        <w:rPr>
          <w:rFonts w:ascii="Cambria" w:hAnsi="Cambria"/>
        </w:rPr>
      </w:pPr>
    </w:p>
    <w:p w:rsidR="009D2C56" w:rsidRDefault="009D2C56" w:rsidP="009D2C56">
      <w:pPr>
        <w:jc w:val="both"/>
        <w:rPr>
          <w:rFonts w:ascii="Cambria" w:hAnsi="Cambria" w:cstheme="minorHAnsi"/>
        </w:rPr>
      </w:pPr>
      <w:proofErr w:type="spellStart"/>
      <w:r w:rsidRPr="00AF036D">
        <w:rPr>
          <w:rFonts w:ascii="Cambria" w:hAnsi="Cambria" w:cstheme="minorHAnsi"/>
        </w:rPr>
        <w:t>Gazebo</w:t>
      </w:r>
      <w:proofErr w:type="spellEnd"/>
      <w:r w:rsidRPr="00AF036D">
        <w:rPr>
          <w:rFonts w:ascii="Cambria" w:hAnsi="Cambria" w:cstheme="minorHAnsi"/>
        </w:rPr>
        <w:t xml:space="preserve"> es un programa de código abierto distribuido bajo licencia de Apache 2.0. Se emplea en el desarrollo de aplicaciones robóticas y en inteligencia artificial. Es capaz de simular robots, objetos y sensores en entornos complejos de interior y exterior. Tiene gráficos de gran calidad y un robusto motor de física </w:t>
      </w:r>
      <w:r w:rsidRPr="00AF036D">
        <w:rPr>
          <w:rFonts w:ascii="Cambria" w:hAnsi="Cambria" w:cstheme="minorHAnsi"/>
          <w:color w:val="1E1E1E"/>
          <w:shd w:val="clear" w:color="auto" w:fill="FFFFFF"/>
        </w:rPr>
        <w:t>(masa del robot, rozamiento, inercia, amortiguamiento, etc.)</w:t>
      </w:r>
      <w:r w:rsidRPr="00AF036D">
        <w:rPr>
          <w:rFonts w:ascii="Cambria" w:hAnsi="Cambria" w:cstheme="minorHAnsi"/>
        </w:rPr>
        <w:t xml:space="preserve">. Fue elegido para realizar el DARPA </w:t>
      </w:r>
      <w:proofErr w:type="spellStart"/>
      <w:r w:rsidRPr="00AF036D">
        <w:rPr>
          <w:rFonts w:ascii="Cambria" w:hAnsi="Cambria" w:cstheme="minorHAnsi"/>
        </w:rPr>
        <w:t>Robotics</w:t>
      </w:r>
      <w:proofErr w:type="spellEnd"/>
      <w:r w:rsidRPr="00AF036D">
        <w:rPr>
          <w:rFonts w:ascii="Cambria" w:hAnsi="Cambria" w:cstheme="minorHAnsi"/>
        </w:rPr>
        <w:t xml:space="preserve"> </w:t>
      </w:r>
      <w:proofErr w:type="spellStart"/>
      <w:r w:rsidRPr="00AF036D">
        <w:rPr>
          <w:rFonts w:ascii="Cambria" w:hAnsi="Cambria" w:cstheme="minorHAnsi"/>
        </w:rPr>
        <w:t>Challenge</w:t>
      </w:r>
      <w:proofErr w:type="spellEnd"/>
      <w:r w:rsidRPr="00AF036D">
        <w:rPr>
          <w:rFonts w:ascii="Cambria" w:hAnsi="Cambria" w:cstheme="minorHAnsi"/>
        </w:rPr>
        <w:t xml:space="preserve"> (2012-2015) y está mantenido por la Fundación Robótica de Código Abierto (OSRF).</w:t>
      </w:r>
    </w:p>
    <w:p w:rsidR="009D2C56" w:rsidRPr="00AF036D" w:rsidRDefault="009D2C56" w:rsidP="009D2C56">
      <w:pPr>
        <w:jc w:val="both"/>
        <w:rPr>
          <w:rFonts w:ascii="Cambria" w:hAnsi="Cambria" w:cstheme="minorHAnsi"/>
        </w:rPr>
      </w:pPr>
      <w:r>
        <w:rPr>
          <w:rFonts w:ascii="Cambria" w:hAnsi="Cambria" w:cstheme="minorHAnsi"/>
        </w:rPr>
        <w:t xml:space="preserve">En este </w:t>
      </w:r>
      <w:r w:rsidR="006F37AE">
        <w:rPr>
          <w:rFonts w:ascii="Cambria" w:hAnsi="Cambria" w:cstheme="minorHAnsi"/>
        </w:rPr>
        <w:t>proyecto</w:t>
      </w:r>
      <w:r>
        <w:rPr>
          <w:rFonts w:ascii="Cambria" w:hAnsi="Cambria" w:cstheme="minorHAnsi"/>
        </w:rPr>
        <w:t xml:space="preserve"> se emplea la versión 7 de </w:t>
      </w:r>
      <w:proofErr w:type="spellStart"/>
      <w:r>
        <w:rPr>
          <w:rFonts w:ascii="Cambria" w:hAnsi="Cambria" w:cstheme="minorHAnsi"/>
        </w:rPr>
        <w:t>Gazebo</w:t>
      </w:r>
      <w:proofErr w:type="spellEnd"/>
      <w:r>
        <w:rPr>
          <w:rFonts w:ascii="Cambria" w:hAnsi="Cambria" w:cstheme="minorHAnsi"/>
        </w:rPr>
        <w:t xml:space="preserve">, la cual se usará para crear los diferentes entornos y para probar nuestros algoritmos.  Gracias a </w:t>
      </w:r>
      <w:proofErr w:type="spellStart"/>
      <w:r>
        <w:rPr>
          <w:rFonts w:ascii="Cambria" w:hAnsi="Cambria" w:cstheme="minorHAnsi"/>
        </w:rPr>
        <w:t>Gazebo</w:t>
      </w:r>
      <w:proofErr w:type="spellEnd"/>
      <w:r>
        <w:rPr>
          <w:rFonts w:ascii="Cambria" w:hAnsi="Cambria" w:cstheme="minorHAnsi"/>
        </w:rPr>
        <w:t xml:space="preserve"> se pueden incluir texturas, luces y sombras en los escenarios, así como simular física como por ejemplo choques, empujes, gravedad, etc. Además, incluye diversos sensores, como pueden ser cámaras y </w:t>
      </w:r>
      <w:proofErr w:type="spellStart"/>
      <w:r>
        <w:rPr>
          <w:rFonts w:ascii="Cambria" w:hAnsi="Cambria" w:cstheme="minorHAnsi"/>
        </w:rPr>
        <w:t>lásers</w:t>
      </w:r>
      <w:proofErr w:type="spellEnd"/>
      <w:r>
        <w:rPr>
          <w:rFonts w:ascii="Cambria" w:hAnsi="Cambria" w:cstheme="minorHAnsi"/>
        </w:rPr>
        <w:t>, los cuales podrán ser incorporados en los robots que empleemos. Todo ello hace que sea una herramienta muy potente y de gran ayuda en el mundo de la robótica.</w:t>
      </w:r>
    </w:p>
    <w:p w:rsidR="009D2C56" w:rsidRDefault="009D2C56" w:rsidP="009D2C56">
      <w:pPr>
        <w:autoSpaceDE w:val="0"/>
        <w:autoSpaceDN w:val="0"/>
        <w:adjustRightInd w:val="0"/>
        <w:spacing w:after="0" w:line="240" w:lineRule="auto"/>
        <w:rPr>
          <w:rFonts w:ascii="CMR8" w:hAnsi="CMR8" w:cs="CMR8"/>
          <w:sz w:val="16"/>
          <w:szCs w:val="16"/>
        </w:rPr>
      </w:pPr>
    </w:p>
    <w:p w:rsidR="009D2C56" w:rsidRPr="0021307F" w:rsidRDefault="009D2C56" w:rsidP="009D2C56">
      <w:pPr>
        <w:autoSpaceDE w:val="0"/>
        <w:autoSpaceDN w:val="0"/>
        <w:adjustRightInd w:val="0"/>
        <w:spacing w:after="0" w:line="240" w:lineRule="auto"/>
        <w:rPr>
          <w:rFonts w:ascii="CMR8" w:hAnsi="CMR8" w:cs="CMR8"/>
          <w:sz w:val="16"/>
          <w:szCs w:val="16"/>
        </w:rPr>
      </w:pPr>
    </w:p>
    <w:p w:rsidR="009D2C56" w:rsidRDefault="009D2C56" w:rsidP="009D2C56">
      <w:pPr>
        <w:pStyle w:val="SubTitulos-TFG"/>
      </w:pPr>
      <w:proofErr w:type="spellStart"/>
      <w:r>
        <w:t>OpenCV</w:t>
      </w:r>
      <w:proofErr w:type="spellEnd"/>
    </w:p>
    <w:p w:rsidR="009D2C56" w:rsidRDefault="009D2C56" w:rsidP="009D2C56"/>
    <w:p w:rsidR="009D2C56" w:rsidRPr="00C62931" w:rsidRDefault="009D2C56" w:rsidP="009D2C56">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de código abierto desarrollada por Intel y publicada bajo licencia</w:t>
      </w:r>
      <w:r>
        <w:rPr>
          <w:sz w:val="22"/>
          <w:szCs w:val="22"/>
        </w:rPr>
        <w:t xml:space="preserve"> de BSD. Esta librería </w:t>
      </w:r>
      <w:r w:rsidRPr="00C62931">
        <w:rPr>
          <w:sz w:val="22"/>
          <w:szCs w:val="22"/>
        </w:rPr>
        <w:t xml:space="preserve">implementa gran variedad de herramientas para la interpretación de la imagen. Sus siglas provienen de los términos anglosajones “Open </w:t>
      </w:r>
      <w:proofErr w:type="spellStart"/>
      <w:r w:rsidRPr="00C62931">
        <w:rPr>
          <w:sz w:val="22"/>
          <w:szCs w:val="22"/>
        </w:rPr>
        <w:t>Source</w:t>
      </w:r>
      <w:proofErr w:type="spellEnd"/>
      <w:r w:rsidRPr="00C62931">
        <w:rPr>
          <w:sz w:val="22"/>
          <w:szCs w:val="22"/>
        </w:rPr>
        <w:t xml:space="preserve"> </w:t>
      </w:r>
      <w:proofErr w:type="spellStart"/>
      <w:r w:rsidRPr="00C62931">
        <w:rPr>
          <w:sz w:val="22"/>
          <w:szCs w:val="22"/>
        </w:rPr>
        <w:t>Computer</w:t>
      </w:r>
      <w:proofErr w:type="spellEnd"/>
      <w:r w:rsidRPr="00C62931">
        <w:rPr>
          <w:sz w:val="22"/>
          <w:szCs w:val="22"/>
        </w:rPr>
        <w:t xml:space="preserve"> </w:t>
      </w:r>
      <w:proofErr w:type="spellStart"/>
      <w:r w:rsidRPr="00C62931">
        <w:rPr>
          <w:sz w:val="22"/>
          <w:szCs w:val="22"/>
        </w:rPr>
        <w:t>Vision</w:t>
      </w:r>
      <w:proofErr w:type="spellEnd"/>
      <w:r w:rsidRPr="00C62931">
        <w:rPr>
          <w:sz w:val="22"/>
          <w:szCs w:val="22"/>
        </w:rPr>
        <w:t xml:space="preserve"> Library”, y tal y como se puede deducir</w:t>
      </w:r>
      <w:r>
        <w:rPr>
          <w:sz w:val="22"/>
          <w:szCs w:val="22"/>
        </w:rPr>
        <w:t>,</w:t>
      </w:r>
      <w:r w:rsidRPr="00C62931">
        <w:rPr>
          <w:sz w:val="22"/>
          <w:szCs w:val="22"/>
        </w:rPr>
        <w:t xml:space="preserve"> es una librería destinada a aplicaciones de visión por computador en tiempo real. </w:t>
      </w:r>
    </w:p>
    <w:p w:rsidR="009D2C56" w:rsidRPr="00C62931" w:rsidRDefault="009D2C56" w:rsidP="009D2C56">
      <w:pPr>
        <w:pStyle w:val="Texto"/>
        <w:ind w:firstLine="0"/>
        <w:rPr>
          <w:sz w:val="22"/>
          <w:szCs w:val="22"/>
        </w:rPr>
      </w:pPr>
      <w:r w:rsidRPr="00C62931">
        <w:rPr>
          <w:sz w:val="22"/>
          <w:szCs w:val="22"/>
        </w:rPr>
        <w:t>Esta librería puede ser usada en</w:t>
      </w:r>
      <w:r w:rsidR="006F37AE">
        <w:rPr>
          <w:sz w:val="22"/>
          <w:szCs w:val="22"/>
        </w:rPr>
        <w:t xml:space="preserve"> distintos sistemas operativos como</w:t>
      </w:r>
      <w:r w:rsidRPr="00C62931">
        <w:rPr>
          <w:sz w:val="22"/>
          <w:szCs w:val="22"/>
        </w:rPr>
        <w:t xml:space="preserve"> MAC, Windows</w:t>
      </w:r>
      <w:r>
        <w:rPr>
          <w:sz w:val="22"/>
          <w:szCs w:val="22"/>
        </w:rPr>
        <w:t>, Android</w:t>
      </w:r>
      <w:r w:rsidRPr="00C62931">
        <w:rPr>
          <w:sz w:val="22"/>
          <w:szCs w:val="22"/>
        </w:rPr>
        <w:t xml:space="preserve"> y Linux, y existen versiones para</w:t>
      </w:r>
      <w:r w:rsidR="006F37AE">
        <w:rPr>
          <w:sz w:val="22"/>
          <w:szCs w:val="22"/>
        </w:rPr>
        <w:t xml:space="preserve"> lenguajes de programación como</w:t>
      </w:r>
      <w:r w:rsidRPr="00C62931">
        <w:rPr>
          <w:sz w:val="22"/>
          <w:szCs w:val="22"/>
        </w:rPr>
        <w:t xml:space="preserve"> C#, Python y </w:t>
      </w:r>
      <w:r w:rsidRPr="00C62931">
        <w:rPr>
          <w:sz w:val="22"/>
          <w:szCs w:val="22"/>
        </w:rPr>
        <w:lastRenderedPageBreak/>
        <w:t>Java, a pesar de que originalmente era una</w:t>
      </w:r>
      <w:r w:rsidRPr="00C62931">
        <w:rPr>
          <w:sz w:val="22"/>
          <w:szCs w:val="22"/>
          <w:lang w:val="es-US"/>
        </w:rPr>
        <w:t xml:space="preserve"> librería</w:t>
      </w:r>
      <w:r w:rsidRPr="00C62931">
        <w:rPr>
          <w:sz w:val="22"/>
          <w:szCs w:val="22"/>
        </w:rPr>
        <w:t xml:space="preserve"> en C/C++.</w:t>
      </w:r>
      <w:r w:rsidRPr="00C62931">
        <w:rPr>
          <w:color w:val="FF0000"/>
          <w:sz w:val="22"/>
          <w:szCs w:val="22"/>
        </w:rPr>
        <w:t xml:space="preserve"> </w:t>
      </w:r>
      <w:r w:rsidRPr="00C62931">
        <w:rPr>
          <w:sz w:val="22"/>
          <w:szCs w:val="22"/>
        </w:rPr>
        <w:t xml:space="preserve">Además, hay interfaces </w:t>
      </w:r>
      <w:r>
        <w:rPr>
          <w:sz w:val="22"/>
          <w:szCs w:val="22"/>
        </w:rPr>
        <w:t>en desarrollo para Ruby,</w:t>
      </w:r>
      <w:r w:rsidRPr="00C62931">
        <w:rPr>
          <w:sz w:val="22"/>
          <w:szCs w:val="22"/>
        </w:rPr>
        <w:t xml:space="preserve"> Matlab y otros lenguajes.</w:t>
      </w:r>
    </w:p>
    <w:p w:rsidR="009D2C56" w:rsidRPr="00C62931" w:rsidRDefault="009D2C56" w:rsidP="009D2C56">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que principalmente implementa algoritmos para las técnicas de calibración, detección de rasgos, para el rastreo, análisis de la forma, análisis del movimiento, reconstrucción 3D, segmentación de objetos y reconocimiento. Los algoritmos se basan en estructuras de datos flexibles acopladas con estructuras IPL (Intel </w:t>
      </w:r>
      <w:proofErr w:type="spellStart"/>
      <w:r w:rsidRPr="00C62931">
        <w:rPr>
          <w:sz w:val="22"/>
          <w:szCs w:val="22"/>
        </w:rPr>
        <w:t>Image</w:t>
      </w:r>
      <w:proofErr w:type="spellEnd"/>
      <w:r w:rsidRPr="00C62931">
        <w:rPr>
          <w:sz w:val="22"/>
          <w:szCs w:val="22"/>
        </w:rPr>
        <w:t xml:space="preserve"> </w:t>
      </w:r>
      <w:proofErr w:type="spellStart"/>
      <w:r w:rsidRPr="00C62931">
        <w:rPr>
          <w:sz w:val="22"/>
          <w:szCs w:val="22"/>
        </w:rPr>
        <w:t>Processing</w:t>
      </w:r>
      <w:proofErr w:type="spellEnd"/>
      <w:r w:rsidRPr="00C62931">
        <w:rPr>
          <w:sz w:val="22"/>
          <w:szCs w:val="22"/>
        </w:rPr>
        <w:t xml:space="preserve"> Library), aprovechándose de la arquitectura de Intel en la optimización de más</w:t>
      </w:r>
      <w:r>
        <w:rPr>
          <w:sz w:val="22"/>
          <w:szCs w:val="22"/>
        </w:rPr>
        <w:t xml:space="preserve"> de la m</w:t>
      </w:r>
      <w:r w:rsidRPr="00C62931">
        <w:rPr>
          <w:sz w:val="22"/>
          <w:szCs w:val="22"/>
        </w:rPr>
        <w:t xml:space="preserve">itad de las funciones. </w:t>
      </w:r>
    </w:p>
    <w:p w:rsidR="009D2C56" w:rsidRPr="00C62931" w:rsidRDefault="009D2C56" w:rsidP="009D2C56">
      <w:pPr>
        <w:pStyle w:val="Texto"/>
        <w:ind w:firstLine="0"/>
        <w:rPr>
          <w:sz w:val="22"/>
          <w:szCs w:val="22"/>
        </w:rPr>
      </w:pPr>
      <w:r w:rsidRPr="00C62931">
        <w:rPr>
          <w:sz w:val="22"/>
          <w:szCs w:val="22"/>
        </w:rPr>
        <w:t>Incorpora funciones básicas para modelar el fondo,</w:t>
      </w:r>
      <w:r>
        <w:rPr>
          <w:sz w:val="22"/>
          <w:szCs w:val="22"/>
        </w:rPr>
        <w:t xml:space="preserve"> </w:t>
      </w:r>
      <w:r w:rsidRPr="00C62931">
        <w:rPr>
          <w:sz w:val="22"/>
          <w:szCs w:val="22"/>
        </w:rPr>
        <w:t>sustraer dicho fondo, generar imágenes de movimiento MHI (</w:t>
      </w:r>
      <w:proofErr w:type="spellStart"/>
      <w:r w:rsidRPr="00C62931">
        <w:rPr>
          <w:sz w:val="22"/>
          <w:szCs w:val="22"/>
        </w:rPr>
        <w:t>Motion</w:t>
      </w:r>
      <w:proofErr w:type="spellEnd"/>
      <w:r w:rsidRPr="00C62931">
        <w:rPr>
          <w:sz w:val="22"/>
          <w:szCs w:val="22"/>
        </w:rPr>
        <w:t xml:space="preserve"> </w:t>
      </w:r>
      <w:proofErr w:type="spellStart"/>
      <w:r w:rsidRPr="00C62931">
        <w:rPr>
          <w:sz w:val="22"/>
          <w:szCs w:val="22"/>
        </w:rPr>
        <w:t>History</w:t>
      </w:r>
      <w:proofErr w:type="spellEnd"/>
      <w:r w:rsidRPr="00C62931">
        <w:rPr>
          <w:sz w:val="22"/>
          <w:szCs w:val="22"/>
        </w:rPr>
        <w:t xml:space="preserve"> </w:t>
      </w:r>
      <w:proofErr w:type="spellStart"/>
      <w:r w:rsidRPr="00C62931">
        <w:rPr>
          <w:sz w:val="22"/>
          <w:szCs w:val="22"/>
        </w:rPr>
        <w:t>Images</w:t>
      </w:r>
      <w:proofErr w:type="spellEnd"/>
      <w:r w:rsidRPr="00C62931">
        <w:rPr>
          <w:sz w:val="22"/>
          <w:szCs w:val="22"/>
        </w:rPr>
        <w:t>)</w:t>
      </w:r>
      <w:r w:rsidR="006F37AE">
        <w:rPr>
          <w:sz w:val="22"/>
          <w:szCs w:val="22"/>
        </w:rPr>
        <w:t>, entre otras</w:t>
      </w:r>
      <w:r>
        <w:rPr>
          <w:sz w:val="22"/>
          <w:szCs w:val="22"/>
        </w:rPr>
        <w:t>.</w:t>
      </w:r>
      <w:r w:rsidRPr="00C62931">
        <w:rPr>
          <w:sz w:val="22"/>
          <w:szCs w:val="22"/>
        </w:rPr>
        <w:t xml:space="preserve"> Además, incluye funciones para determinar dónde hubo movimiento y en qué dirección. </w:t>
      </w:r>
    </w:p>
    <w:p w:rsidR="009D2C56" w:rsidRPr="00C62931" w:rsidRDefault="009D2C56" w:rsidP="009D2C56">
      <w:pPr>
        <w:pStyle w:val="Texto"/>
        <w:ind w:firstLine="0"/>
        <w:rPr>
          <w:sz w:val="22"/>
          <w:szCs w:val="22"/>
        </w:rPr>
      </w:pPr>
      <w:r w:rsidRPr="00C62931">
        <w:rPr>
          <w:sz w:val="22"/>
          <w:szCs w:val="22"/>
        </w:rPr>
        <w:t xml:space="preserve">Fue diseñado para tener una </w:t>
      </w:r>
      <w:r>
        <w:rPr>
          <w:sz w:val="22"/>
          <w:szCs w:val="22"/>
        </w:rPr>
        <w:t>alta eficiencia computacional. E</w:t>
      </w:r>
      <w:r w:rsidRPr="00C62931">
        <w:rPr>
          <w:sz w:val="22"/>
          <w:szCs w:val="22"/>
        </w:rPr>
        <w:t xml:space="preserve">stá escrito en C y puede aprovechar las ventajas de los procesadores </w:t>
      </w:r>
      <w:proofErr w:type="spellStart"/>
      <w:r w:rsidRPr="00C62931">
        <w:rPr>
          <w:sz w:val="22"/>
          <w:szCs w:val="22"/>
        </w:rPr>
        <w:t>multinúcleo</w:t>
      </w:r>
      <w:proofErr w:type="spellEnd"/>
      <w:r w:rsidRPr="00C62931">
        <w:rPr>
          <w:sz w:val="22"/>
          <w:szCs w:val="22"/>
        </w:rPr>
        <w:t xml:space="preserve">. La biblioteca de </w:t>
      </w:r>
      <w:proofErr w:type="spellStart"/>
      <w:r w:rsidRPr="00C62931">
        <w:rPr>
          <w:sz w:val="22"/>
          <w:szCs w:val="22"/>
        </w:rPr>
        <w:t>OpenCV</w:t>
      </w:r>
      <w:proofErr w:type="spellEnd"/>
      <w:r w:rsidRPr="00C62931">
        <w:rPr>
          <w:sz w:val="22"/>
          <w:szCs w:val="22"/>
        </w:rPr>
        <w:t xml:space="preserve"> contiene más de 500 funciones que abarcan muchas áreas de la visión artificial. También tiene una librería de aprendizaje automático (MLL, Machine </w:t>
      </w:r>
      <w:proofErr w:type="spellStart"/>
      <w:r w:rsidRPr="00C62931">
        <w:rPr>
          <w:sz w:val="22"/>
          <w:szCs w:val="22"/>
        </w:rPr>
        <w:t>Learning</w:t>
      </w:r>
      <w:proofErr w:type="spellEnd"/>
      <w:r w:rsidRPr="00C62931">
        <w:rPr>
          <w:sz w:val="22"/>
          <w:szCs w:val="22"/>
        </w:rPr>
        <w:t xml:space="preserve"> Library) destinada al reconocimiento y agrupación de patrones estadísticos. </w:t>
      </w:r>
    </w:p>
    <w:p w:rsidR="009D2C56" w:rsidRDefault="009D2C56" w:rsidP="009D2C56">
      <w:r>
        <w:rPr>
          <w:noProof/>
          <w:lang w:eastAsia="es-ES"/>
        </w:rPr>
        <w:drawing>
          <wp:inline distT="0" distB="0" distL="0" distR="0" wp14:anchorId="5E2E5967" wp14:editId="3328A78D">
            <wp:extent cx="5400040" cy="4060419"/>
            <wp:effectExtent l="0" t="0" r="0" b="0"/>
            <wp:docPr id="69" name="Imagen 69" descr="https://lh4.googleusercontent.com/Ag9LuBLcReGiQOAm72bx5G3wlnr0v3wagNBqcZxGavm6HN9JI6TcbxPap_q6H23riz01XXLay7slbwaQMBLrPwGNkznA2qfOuBpiTXd0HTeCirAVk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g9LuBLcReGiQOAm72bx5G3wlnr0v3wagNBqcZxGavm6HN9JI6TcbxPap_q6H23riz01XXLay7slbwaQMBLrPwGNkznA2qfOuBpiTXd0HTeCirAVkt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60419"/>
                    </a:xfrm>
                    <a:prstGeom prst="rect">
                      <a:avLst/>
                    </a:prstGeom>
                    <a:noFill/>
                    <a:ln>
                      <a:noFill/>
                    </a:ln>
                  </pic:spPr>
                </pic:pic>
              </a:graphicData>
            </a:graphic>
          </wp:inline>
        </w:drawing>
      </w:r>
    </w:p>
    <w:p w:rsidR="009D2C56" w:rsidRPr="00FA3EED" w:rsidRDefault="009D2C56" w:rsidP="009D2C56">
      <w:pPr>
        <w:pStyle w:val="figuras"/>
      </w:pPr>
      <w:bookmarkStart w:id="0" w:name="_Toc430026395"/>
      <w:r w:rsidRPr="002B52DC">
        <w:rPr>
          <w:rStyle w:val="figurasCar"/>
        </w:rPr>
        <w:t xml:space="preserve">Figura </w:t>
      </w:r>
      <w:r>
        <w:rPr>
          <w:rStyle w:val="figurasCar"/>
        </w:rPr>
        <w:t>3.3</w:t>
      </w:r>
      <w:r w:rsidRPr="002B52DC">
        <w:rPr>
          <w:rStyle w:val="figurasCar"/>
        </w:rPr>
        <w:t>: Funciones de OpenCV</w:t>
      </w:r>
      <w:bookmarkEnd w:id="0"/>
      <w:r w:rsidRPr="00FA3EED">
        <w:t xml:space="preserve"> </w:t>
      </w:r>
    </w:p>
    <w:p w:rsidR="009D2C56" w:rsidRDefault="009D2C56" w:rsidP="009D2C56">
      <w:pPr>
        <w:jc w:val="both"/>
        <w:rPr>
          <w:rFonts w:ascii="Cambria" w:hAnsi="Cambria"/>
        </w:rPr>
      </w:pPr>
      <w:proofErr w:type="spellStart"/>
      <w:r w:rsidRPr="00CC5FE3">
        <w:rPr>
          <w:rFonts w:ascii="Cambria" w:hAnsi="Cambria"/>
        </w:rPr>
        <w:t>OpenCV</w:t>
      </w:r>
      <w:proofErr w:type="spellEnd"/>
      <w:r w:rsidRPr="00A82674">
        <w:rPr>
          <w:rFonts w:ascii="Cambria" w:hAnsi="Cambria"/>
        </w:rPr>
        <w:t xml:space="preserve"> </w:t>
      </w:r>
      <w:r>
        <w:rPr>
          <w:rFonts w:ascii="Cambria" w:hAnsi="Cambria"/>
        </w:rPr>
        <w:t>está compuesto por numerosas librerías las cuales</w:t>
      </w:r>
      <w:r w:rsidR="00F40019">
        <w:rPr>
          <w:rFonts w:ascii="Cambria" w:hAnsi="Cambria"/>
        </w:rPr>
        <w:t xml:space="preserve"> nos permiten diferentes acciones como</w:t>
      </w:r>
      <w:r>
        <w:rPr>
          <w:rFonts w:ascii="Cambria" w:hAnsi="Cambria"/>
        </w:rPr>
        <w:t xml:space="preserve"> </w:t>
      </w:r>
      <w:r w:rsidR="00F40019">
        <w:rPr>
          <w:rFonts w:ascii="Cambria" w:hAnsi="Cambria"/>
        </w:rPr>
        <w:t xml:space="preserve">por ejemplo </w:t>
      </w:r>
      <w:r>
        <w:rPr>
          <w:rFonts w:ascii="Cambria" w:hAnsi="Cambria"/>
        </w:rPr>
        <w:t xml:space="preserve">manejar estructuras de datos, detectar bordes y esquinas, </w:t>
      </w:r>
      <w:r>
        <w:rPr>
          <w:rFonts w:ascii="Cambria" w:hAnsi="Cambria"/>
        </w:rPr>
        <w:lastRenderedPageBreak/>
        <w:t xml:space="preserve">escalar o rotar imágenes, modificar el espacio de color de una imagen, realizar </w:t>
      </w:r>
      <w:proofErr w:type="spellStart"/>
      <w:r>
        <w:rPr>
          <w:rFonts w:ascii="Cambria" w:hAnsi="Cambria"/>
        </w:rPr>
        <w:t>matching</w:t>
      </w:r>
      <w:proofErr w:type="spellEnd"/>
      <w:r>
        <w:rPr>
          <w:rFonts w:ascii="Cambria" w:hAnsi="Cambria"/>
        </w:rPr>
        <w:t xml:space="preserve"> (comparación de formas para poder saber el parecido entre dos imágenes), detectar líneas y </w:t>
      </w:r>
      <w:r w:rsidR="00F40019">
        <w:rPr>
          <w:rFonts w:ascii="Cambria" w:hAnsi="Cambria"/>
        </w:rPr>
        <w:t>polígonos</w:t>
      </w:r>
      <w:r>
        <w:rPr>
          <w:rFonts w:ascii="Cambria" w:hAnsi="Cambria"/>
        </w:rPr>
        <w:t>, tratar objetos en 3D, crear ventanas y asociar eventos a dichas ventanas</w:t>
      </w:r>
      <w:r w:rsidR="00F40019">
        <w:rPr>
          <w:rFonts w:ascii="Cambria" w:hAnsi="Cambria"/>
        </w:rPr>
        <w:t>…</w:t>
      </w:r>
    </w:p>
    <w:p w:rsidR="009D2C56" w:rsidRPr="001A391D" w:rsidRDefault="009D2C56" w:rsidP="009D2C56">
      <w:pPr>
        <w:jc w:val="both"/>
        <w:rPr>
          <w:rFonts w:ascii="Cambria" w:hAnsi="Cambria" w:cs="NimbusSanL"/>
          <w:color w:val="000000"/>
        </w:rPr>
      </w:pPr>
      <w:r w:rsidRPr="001A391D">
        <w:rPr>
          <w:rFonts w:ascii="Cambria" w:hAnsi="Cambria"/>
        </w:rPr>
        <w:t xml:space="preserve">Desde su aparición </w:t>
      </w:r>
      <w:proofErr w:type="spellStart"/>
      <w:r w:rsidRPr="001A391D">
        <w:rPr>
          <w:rFonts w:ascii="Cambria" w:hAnsi="Cambria"/>
        </w:rPr>
        <w:t>OpenCV</w:t>
      </w:r>
      <w:proofErr w:type="spellEnd"/>
      <w:r w:rsidRPr="001A391D">
        <w:rPr>
          <w:rFonts w:ascii="Cambria" w:hAnsi="Cambria"/>
        </w:rPr>
        <w:t xml:space="preserve"> ha sido us</w:t>
      </w:r>
      <w:r w:rsidR="00F40019">
        <w:rPr>
          <w:rFonts w:ascii="Cambria" w:hAnsi="Cambria"/>
        </w:rPr>
        <w:t>ado en numerosas aplicaciones e</w:t>
      </w:r>
      <w:r w:rsidRPr="001A391D">
        <w:rPr>
          <w:rFonts w:ascii="Cambria" w:hAnsi="Cambria"/>
        </w:rPr>
        <w:t>ntre las cuales se encuentran la unión de imágenes de satélites y de mapas web, la reducción de ruido en imágenes médicas, los sistemas de detección de movimiento, la calibración de cámaras, el ma</w:t>
      </w:r>
      <w:r w:rsidR="00F40019">
        <w:rPr>
          <w:rFonts w:ascii="Cambria" w:hAnsi="Cambria"/>
        </w:rPr>
        <w:t>nejo de vehículos no tripulados o</w:t>
      </w:r>
      <w:r w:rsidRPr="001A391D">
        <w:rPr>
          <w:rFonts w:ascii="Cambria" w:hAnsi="Cambria"/>
        </w:rPr>
        <w:t xml:space="preserve"> </w:t>
      </w:r>
      <w:r w:rsidR="00F40019">
        <w:rPr>
          <w:rFonts w:ascii="Cambria" w:hAnsi="Cambria"/>
        </w:rPr>
        <w:t>el reconocimiento de gestos</w:t>
      </w:r>
      <w:r w:rsidRPr="001A391D">
        <w:rPr>
          <w:rFonts w:ascii="Cambria" w:hAnsi="Cambria"/>
        </w:rPr>
        <w:t xml:space="preserve">. </w:t>
      </w:r>
      <w:proofErr w:type="spellStart"/>
      <w:r w:rsidRPr="001A391D">
        <w:rPr>
          <w:rFonts w:ascii="Cambria" w:hAnsi="Cambria" w:cs="NimbusSanL"/>
          <w:color w:val="000000"/>
        </w:rPr>
        <w:t>OpenCV</w:t>
      </w:r>
      <w:proofErr w:type="spellEnd"/>
      <w:r w:rsidRPr="001A391D">
        <w:rPr>
          <w:rFonts w:ascii="Cambria" w:hAnsi="Cambria" w:cs="NimbusSanL"/>
          <w:color w:val="000000"/>
        </w:rPr>
        <w:t xml:space="preserve"> es empleado también en reconocimiento de música y sonido, mediante la aplicación de técnicas de reconocimiento de visión en imágenes de espectrogramas del sonido.</w:t>
      </w:r>
    </w:p>
    <w:p w:rsidR="009D2C56" w:rsidRDefault="009D2C56" w:rsidP="009D2C56">
      <w:pPr>
        <w:pStyle w:val="Texto"/>
        <w:ind w:firstLine="0"/>
        <w:rPr>
          <w:sz w:val="22"/>
          <w:szCs w:val="22"/>
        </w:rPr>
      </w:pPr>
      <w:r w:rsidRPr="003B43DA">
        <w:rPr>
          <w:sz w:val="22"/>
          <w:szCs w:val="22"/>
        </w:rPr>
        <w:t>Hay una gran cantidad de empresas y centros de investigación que emplean estas técnicas como IBM, Microsoft, Intel, SONY, Siemens, Google, Stanford, MIT, CMU, Cambridge e INRIA.</w:t>
      </w:r>
    </w:p>
    <w:p w:rsidR="009D2C56" w:rsidRPr="003B43DA" w:rsidRDefault="009D2C56" w:rsidP="009D2C56">
      <w:pPr>
        <w:pStyle w:val="Texto"/>
        <w:ind w:firstLine="0"/>
        <w:rPr>
          <w:sz w:val="22"/>
          <w:szCs w:val="22"/>
        </w:rPr>
      </w:pPr>
      <w:r>
        <w:rPr>
          <w:sz w:val="22"/>
          <w:szCs w:val="22"/>
        </w:rPr>
        <w:t xml:space="preserve">En este trabajo se ha empleado la versión 3.2 de </w:t>
      </w:r>
      <w:proofErr w:type="spellStart"/>
      <w:r>
        <w:rPr>
          <w:sz w:val="22"/>
          <w:szCs w:val="22"/>
        </w:rPr>
        <w:t>OpenCV</w:t>
      </w:r>
      <w:proofErr w:type="spellEnd"/>
      <w:r>
        <w:rPr>
          <w:sz w:val="22"/>
          <w:szCs w:val="22"/>
        </w:rPr>
        <w:t xml:space="preserve"> en Python. Esta librería se empleará para realizar todo lo relacionado con el tratamiento </w:t>
      </w:r>
      <w:r w:rsidR="00F40019">
        <w:rPr>
          <w:sz w:val="22"/>
          <w:szCs w:val="22"/>
        </w:rPr>
        <w:t xml:space="preserve">digital </w:t>
      </w:r>
      <w:r>
        <w:rPr>
          <w:sz w:val="22"/>
          <w:szCs w:val="22"/>
        </w:rPr>
        <w:t>de imágenes. Con ello se extraerán datos que puedan emplearse a la hora de tomar decisiones para que los robots funcionen correctamente.</w:t>
      </w:r>
    </w:p>
    <w:p w:rsidR="009D2C56" w:rsidRPr="00A4535A" w:rsidRDefault="009D2C56" w:rsidP="009D2C56"/>
    <w:p w:rsidR="009D2C56" w:rsidRDefault="009D2C56" w:rsidP="009D2C56">
      <w:pPr>
        <w:pStyle w:val="SubTitulos-TFG"/>
      </w:pPr>
      <w:r>
        <w:t>Python</w:t>
      </w:r>
    </w:p>
    <w:p w:rsidR="009D2C56" w:rsidRDefault="009D2C56" w:rsidP="009D2C56">
      <w:pPr>
        <w:pStyle w:val="SubTitulos-TFG"/>
        <w:numPr>
          <w:ilvl w:val="0"/>
          <w:numId w:val="0"/>
        </w:numPr>
      </w:pPr>
    </w:p>
    <w:p w:rsidR="009D2C56" w:rsidRDefault="009D2C56" w:rsidP="009D2C56">
      <w:pPr>
        <w:jc w:val="both"/>
      </w:pPr>
      <w:r>
        <w:t xml:space="preserve">Python </w:t>
      </w:r>
      <w:r w:rsidR="00482249">
        <w:t>es el lenguaje de programación utilizado en el desarrollo de las distintas prácticas realizadas. S</w:t>
      </w:r>
      <w:r>
        <w:t>e trata de un lenguaje fá</w:t>
      </w:r>
      <w:r w:rsidR="00482249">
        <w:t xml:space="preserve">cil de aprender y de alto nivel, es decir, se </w:t>
      </w:r>
      <w:r w:rsidR="00482249" w:rsidRPr="00482249">
        <w:t xml:space="preserve">caracteriza por expresar </w:t>
      </w:r>
      <w:r w:rsidR="00482249">
        <w:t>los algoritmos</w:t>
      </w:r>
      <w:r w:rsidR="00482249" w:rsidRPr="00482249">
        <w:t> de una manera adecuada a la capacidad </w:t>
      </w:r>
      <w:hyperlink r:id="rId11" w:tooltip="Cognición" w:history="1">
        <w:r w:rsidR="00482249" w:rsidRPr="00482249">
          <w:t>cognitiva</w:t>
        </w:r>
      </w:hyperlink>
      <w:r w:rsidR="00482249">
        <w:t> humana.</w:t>
      </w:r>
      <w:r>
        <w:t xml:space="preserve"> Su creador fue Guido van </w:t>
      </w:r>
      <w:proofErr w:type="spellStart"/>
      <w:r>
        <w:t>Rossum</w:t>
      </w:r>
      <w:proofErr w:type="spellEnd"/>
      <w:r>
        <w:t>, un investigador holandés que trabajaba en el centro de investigación CWI (</w:t>
      </w:r>
      <w:proofErr w:type="spellStart"/>
      <w:r>
        <w:t>Centrum</w:t>
      </w:r>
      <w:proofErr w:type="spellEnd"/>
      <w:r>
        <w:t xml:space="preserve"> </w:t>
      </w:r>
      <w:proofErr w:type="spellStart"/>
      <w:r>
        <w:t>Wiskunde</w:t>
      </w:r>
      <w:proofErr w:type="spellEnd"/>
      <w:r>
        <w:t xml:space="preserve"> &amp; </w:t>
      </w:r>
      <w:proofErr w:type="spellStart"/>
      <w:r>
        <w:t>Informatica</w:t>
      </w:r>
      <w:proofErr w:type="spellEnd"/>
      <w:r>
        <w:t xml:space="preserve">). La primera versión surgió en 1991 pero no fue publicado hasta tres años después. Guido dio el nombre de Python en honor a la serie de televisión </w:t>
      </w:r>
      <w:proofErr w:type="spellStart"/>
      <w:r w:rsidRPr="006E14F3">
        <w:rPr>
          <w:i/>
        </w:rPr>
        <w:t>Monty</w:t>
      </w:r>
      <w:proofErr w:type="spellEnd"/>
      <w:r w:rsidRPr="006E14F3">
        <w:rPr>
          <w:i/>
        </w:rPr>
        <w:t xml:space="preserve"> </w:t>
      </w:r>
      <w:proofErr w:type="spellStart"/>
      <w:r w:rsidRPr="006E14F3">
        <w:rPr>
          <w:i/>
        </w:rPr>
        <w:t>Python’s</w:t>
      </w:r>
      <w:proofErr w:type="spellEnd"/>
      <w:r w:rsidRPr="006E14F3">
        <w:rPr>
          <w:i/>
        </w:rPr>
        <w:t xml:space="preserve"> </w:t>
      </w:r>
      <w:proofErr w:type="spellStart"/>
      <w:r w:rsidRPr="006E14F3">
        <w:rPr>
          <w:i/>
        </w:rPr>
        <w:t>Flying</w:t>
      </w:r>
      <w:proofErr w:type="spellEnd"/>
      <w:r w:rsidRPr="006E14F3">
        <w:rPr>
          <w:i/>
        </w:rPr>
        <w:t xml:space="preserve"> </w:t>
      </w:r>
      <w:proofErr w:type="spellStart"/>
      <w:r w:rsidRPr="006E14F3">
        <w:rPr>
          <w:i/>
        </w:rPr>
        <w:t>Circus</w:t>
      </w:r>
      <w:proofErr w:type="spellEnd"/>
      <w:r>
        <w:t>.</w:t>
      </w:r>
    </w:p>
    <w:p w:rsidR="009D2C56" w:rsidRDefault="00482249" w:rsidP="009D2C56">
      <w:pPr>
        <w:jc w:val="both"/>
      </w:pPr>
      <w:r>
        <w:t xml:space="preserve">Algunas funcionalidades incluidas en </w:t>
      </w:r>
      <w:r w:rsidR="009D2C56">
        <w:t xml:space="preserve">Python </w:t>
      </w:r>
      <w:r>
        <w:t>son la</w:t>
      </w:r>
      <w:r w:rsidR="009D2C56">
        <w:t xml:space="preserve"> </w:t>
      </w:r>
      <w:r>
        <w:t xml:space="preserve">programación orientada </w:t>
      </w:r>
      <w:r w:rsidR="007F0453">
        <w:t>a objetos o</w:t>
      </w:r>
      <w:r w:rsidR="009D2C56">
        <w:t xml:space="preserve"> </w:t>
      </w:r>
      <w:r>
        <w:t xml:space="preserve">el </w:t>
      </w:r>
      <w:r w:rsidR="007F0453">
        <w:t>manejo de excepciones, listas y</w:t>
      </w:r>
      <w:r w:rsidR="009D2C56">
        <w:t xml:space="preserve"> diccionarios. A pesar de todo lo que soporta, se creó con el objetivo de que fuera un lenguaje sencillo de entender, sin perder todas las funcionalidades que pueden ofrecer lenguajes complejos tales como C.</w:t>
      </w:r>
    </w:p>
    <w:p w:rsidR="009D2C56" w:rsidRDefault="009D2C56" w:rsidP="009D2C56">
      <w:pPr>
        <w:jc w:val="both"/>
      </w:pPr>
      <w:r>
        <w:t xml:space="preserve">Actualmente Python se trata de un lenguaje de código abierto administrado por Python Software </w:t>
      </w:r>
      <w:proofErr w:type="spellStart"/>
      <w:r>
        <w:t>Foundation</w:t>
      </w:r>
      <w:proofErr w:type="spellEnd"/>
      <w:r>
        <w:t xml:space="preserve">. Este lenguaje incluye módulos que permiten la entrada y salida de ficheros, sockets, llamadas al sistema e incluso interfaces graficas como GTK y </w:t>
      </w:r>
      <w:proofErr w:type="spellStart"/>
      <w:r>
        <w:t>Qt</w:t>
      </w:r>
      <w:proofErr w:type="spellEnd"/>
      <w:r>
        <w:t>. Además, permite dividir el programa en módulos reutilizables y no es necesario compilarlo, pues es un lenguaje de programación interpretado.</w:t>
      </w:r>
      <w:r>
        <w:rPr>
          <w:rFonts w:ascii="Helvetica" w:hAnsi="Helvetica"/>
          <w:color w:val="161813"/>
          <w:shd w:val="clear" w:color="auto" w:fill="F7F7F7"/>
        </w:rPr>
        <w:t> </w:t>
      </w:r>
    </w:p>
    <w:p w:rsidR="009D2C56" w:rsidRDefault="009D2C56" w:rsidP="009D2C56">
      <w:pPr>
        <w:jc w:val="both"/>
      </w:pPr>
      <w:r>
        <w:t xml:space="preserve">La última versión ofrecida por Python Software </w:t>
      </w:r>
      <w:proofErr w:type="spellStart"/>
      <w:r>
        <w:t>Foundation</w:t>
      </w:r>
      <w:proofErr w:type="spellEnd"/>
      <w:r>
        <w:t xml:space="preserve"> es la 3.6.2, pero en nuestro caso se empleará la 2.7.12.</w:t>
      </w:r>
    </w:p>
    <w:p w:rsidR="009D2C56" w:rsidRDefault="009D2C56" w:rsidP="009D2C56">
      <w:pPr>
        <w:jc w:val="both"/>
      </w:pPr>
    </w:p>
    <w:p w:rsidR="009D2C56" w:rsidRDefault="009D2C56" w:rsidP="009D2C56">
      <w:pPr>
        <w:pStyle w:val="SubTitulos-TFG"/>
      </w:pPr>
      <w:proofErr w:type="spellStart"/>
      <w:r>
        <w:t>PyQt</w:t>
      </w:r>
      <w:proofErr w:type="spellEnd"/>
    </w:p>
    <w:p w:rsidR="009D2C56" w:rsidRPr="0019434E" w:rsidRDefault="009D2C56" w:rsidP="009D2C56">
      <w:pPr>
        <w:pStyle w:val="Prrafodelista"/>
        <w:numPr>
          <w:ilvl w:val="0"/>
          <w:numId w:val="2"/>
        </w:numPr>
        <w:jc w:val="both"/>
        <w:rPr>
          <w:rFonts w:ascii="Cambria" w:hAnsi="Cambria" w:cs="CMBX12"/>
          <w:vanish/>
          <w:sz w:val="34"/>
          <w:szCs w:val="34"/>
        </w:rPr>
      </w:pPr>
    </w:p>
    <w:p w:rsidR="009D2C56" w:rsidRPr="0019434E" w:rsidRDefault="009D2C56" w:rsidP="009D2C56">
      <w:pPr>
        <w:pStyle w:val="Prrafodelista"/>
        <w:numPr>
          <w:ilvl w:val="0"/>
          <w:numId w:val="2"/>
        </w:numPr>
        <w:jc w:val="both"/>
        <w:rPr>
          <w:rFonts w:ascii="Cambria" w:hAnsi="Cambria" w:cs="CMBX12"/>
          <w:vanish/>
          <w:sz w:val="34"/>
          <w:szCs w:val="34"/>
        </w:rPr>
      </w:pPr>
    </w:p>
    <w:p w:rsidR="009D2C56" w:rsidRDefault="009D2C56" w:rsidP="009D2C56">
      <w:pPr>
        <w:pStyle w:val="Prrafodelista"/>
        <w:ind w:left="0"/>
        <w:jc w:val="both"/>
      </w:pPr>
    </w:p>
    <w:p w:rsidR="009D2C56" w:rsidRPr="00976DC7" w:rsidRDefault="009D2C56" w:rsidP="009D2C56">
      <w:pPr>
        <w:pStyle w:val="Prrafodelista"/>
        <w:ind w:left="0"/>
        <w:jc w:val="both"/>
        <w:rPr>
          <w:rFonts w:ascii="Cambria" w:hAnsi="Cambria"/>
        </w:rPr>
      </w:pPr>
      <w:proofErr w:type="spellStart"/>
      <w:r w:rsidRPr="00976DC7">
        <w:rPr>
          <w:rFonts w:ascii="Cambria" w:hAnsi="Cambria"/>
        </w:rPr>
        <w:t>PyQt</w:t>
      </w:r>
      <w:proofErr w:type="spellEnd"/>
      <w:r w:rsidRPr="00976DC7">
        <w:rPr>
          <w:rFonts w:ascii="Cambria" w:hAnsi="Cambria"/>
        </w:rPr>
        <w:t xml:space="preserve"> es un conjunto de enlaces Python para el conjunto de herramientas </w:t>
      </w:r>
      <w:proofErr w:type="spellStart"/>
      <w:r w:rsidRPr="00976DC7">
        <w:rPr>
          <w:rFonts w:ascii="Cambria" w:hAnsi="Cambria"/>
        </w:rPr>
        <w:t>Qt</w:t>
      </w:r>
      <w:proofErr w:type="spellEnd"/>
      <w:r w:rsidRPr="00976DC7">
        <w:rPr>
          <w:rFonts w:ascii="Cambria" w:hAnsi="Cambria"/>
        </w:rPr>
        <w:t xml:space="preserve">, las cuales se emplean para el desarrollo de </w:t>
      </w:r>
      <w:r w:rsidR="007F0453">
        <w:rPr>
          <w:rFonts w:ascii="Cambria" w:hAnsi="Cambria"/>
        </w:rPr>
        <w:t>interfaces gráficas</w:t>
      </w:r>
      <w:r w:rsidRPr="00976DC7">
        <w:rPr>
          <w:rFonts w:ascii="Cambria" w:hAnsi="Cambria"/>
        </w:rPr>
        <w:t xml:space="preserve">. Fue desarrollado por </w:t>
      </w:r>
      <w:proofErr w:type="spellStart"/>
      <w:r w:rsidRPr="00976DC7">
        <w:rPr>
          <w:rFonts w:ascii="Cambria" w:hAnsi="Cambria"/>
        </w:rPr>
        <w:t>Riverbank</w:t>
      </w:r>
      <w:proofErr w:type="spellEnd"/>
      <w:r w:rsidRPr="00976DC7">
        <w:rPr>
          <w:rFonts w:ascii="Cambria" w:hAnsi="Cambria"/>
        </w:rPr>
        <w:t xml:space="preserve"> Computing </w:t>
      </w:r>
      <w:proofErr w:type="spellStart"/>
      <w:r w:rsidRPr="00976DC7">
        <w:rPr>
          <w:rFonts w:ascii="Cambria" w:hAnsi="Cambria"/>
        </w:rPr>
        <w:t>Ltd</w:t>
      </w:r>
      <w:proofErr w:type="spellEnd"/>
      <w:r w:rsidRPr="00976DC7">
        <w:rPr>
          <w:rFonts w:ascii="Cambria" w:hAnsi="Cambria"/>
        </w:rPr>
        <w:t xml:space="preserve"> y es soportado por Windows, Linux, Mac OS/X, iOS y Android.</w:t>
      </w:r>
    </w:p>
    <w:p w:rsidR="009D2C56" w:rsidRPr="00976DC7" w:rsidRDefault="009D2C56" w:rsidP="009D2C56">
      <w:pPr>
        <w:pStyle w:val="Prrafodelista"/>
        <w:ind w:left="0"/>
        <w:jc w:val="both"/>
        <w:rPr>
          <w:rFonts w:ascii="Cambria" w:hAnsi="Cambria"/>
        </w:rPr>
      </w:pPr>
    </w:p>
    <w:p w:rsidR="009D2C56" w:rsidRPr="00976DC7" w:rsidRDefault="009D2C56" w:rsidP="009D2C56">
      <w:pPr>
        <w:pStyle w:val="Prrafodelista"/>
        <w:ind w:left="0"/>
        <w:jc w:val="both"/>
        <w:rPr>
          <w:rFonts w:ascii="Cambria" w:hAnsi="Cambria"/>
        </w:rPr>
      </w:pPr>
      <w:proofErr w:type="spellStart"/>
      <w:r w:rsidRPr="00976DC7">
        <w:rPr>
          <w:rFonts w:ascii="Cambria" w:hAnsi="Cambria"/>
        </w:rPr>
        <w:t>Qt</w:t>
      </w:r>
      <w:proofErr w:type="spellEnd"/>
      <w:r w:rsidRPr="00976DC7">
        <w:rPr>
          <w:rFonts w:ascii="Cambria" w:hAnsi="Cambria"/>
        </w:rPr>
        <w:t xml:space="preserve"> es </w:t>
      </w:r>
      <w:r w:rsidRPr="007F0453">
        <w:rPr>
          <w:rFonts w:ascii="Cambria" w:hAnsi="Cambria"/>
        </w:rPr>
        <w:t xml:space="preserve">un </w:t>
      </w:r>
      <w:hyperlink r:id="rId12" w:tooltip="Framework" w:history="1">
        <w:proofErr w:type="spellStart"/>
        <w:r w:rsidRPr="007F0453">
          <w:rPr>
            <w:rStyle w:val="Hipervnculo"/>
            <w:rFonts w:ascii="Cambria" w:hAnsi="Cambria" w:cs="Arial"/>
            <w:color w:val="auto"/>
            <w:u w:val="none"/>
            <w:shd w:val="clear" w:color="auto" w:fill="FFFFFF"/>
          </w:rPr>
          <w:t>framework</w:t>
        </w:r>
        <w:proofErr w:type="spellEnd"/>
      </w:hyperlink>
      <w:r w:rsidRPr="007F0453">
        <w:rPr>
          <w:rFonts w:ascii="Cambria" w:hAnsi="Cambria" w:cs="Arial"/>
          <w:shd w:val="clear" w:color="auto" w:fill="FFFFFF"/>
        </w:rPr>
        <w:t> </w:t>
      </w:r>
      <w:hyperlink r:id="rId13" w:tooltip="Multiplataforma" w:history="1">
        <w:r w:rsidRPr="007F0453">
          <w:rPr>
            <w:rStyle w:val="Hipervnculo"/>
            <w:rFonts w:ascii="Cambria" w:hAnsi="Cambria" w:cs="Arial"/>
            <w:color w:val="auto"/>
            <w:u w:val="none"/>
            <w:shd w:val="clear" w:color="auto" w:fill="FFFFFF"/>
          </w:rPr>
          <w:t>multiplataforma</w:t>
        </w:r>
      </w:hyperlink>
      <w:r w:rsidRPr="007F0453">
        <w:rPr>
          <w:rFonts w:ascii="Cambria" w:hAnsi="Cambria" w:cs="Arial"/>
          <w:shd w:val="clear" w:color="auto" w:fill="FFFFFF"/>
        </w:rPr>
        <w:t> </w:t>
      </w:r>
      <w:hyperlink r:id="rId14" w:tooltip="Programación orientada a objetos" w:history="1">
        <w:r w:rsidRPr="007F0453">
          <w:rPr>
            <w:rStyle w:val="Hipervnculo"/>
            <w:rFonts w:ascii="Cambria" w:hAnsi="Cambria" w:cs="Arial"/>
            <w:color w:val="auto"/>
            <w:u w:val="none"/>
            <w:shd w:val="clear" w:color="auto" w:fill="FFFFFF"/>
          </w:rPr>
          <w:t>orientado a objetos</w:t>
        </w:r>
      </w:hyperlink>
      <w:r w:rsidRPr="00976DC7">
        <w:rPr>
          <w:rFonts w:ascii="Cambria" w:hAnsi="Cambria"/>
        </w:rPr>
        <w:t xml:space="preserve"> desarrollado en C++  que permite desarrollar interfaces gráficas e incluye sockets, hilos, Unicode, bases de datos SQL, etc. </w:t>
      </w:r>
      <w:proofErr w:type="spellStart"/>
      <w:r w:rsidRPr="00976DC7">
        <w:rPr>
          <w:rFonts w:ascii="Cambria" w:hAnsi="Cambria"/>
        </w:rPr>
        <w:t>PyQt</w:t>
      </w:r>
      <w:proofErr w:type="spellEnd"/>
      <w:r w:rsidRPr="00976DC7">
        <w:rPr>
          <w:rFonts w:ascii="Cambria" w:hAnsi="Cambria"/>
        </w:rPr>
        <w:t xml:space="preserve"> combina todas las ventajas de </w:t>
      </w:r>
      <w:proofErr w:type="spellStart"/>
      <w:r w:rsidRPr="00976DC7">
        <w:rPr>
          <w:rFonts w:ascii="Cambria" w:hAnsi="Cambria"/>
        </w:rPr>
        <w:t>Qt</w:t>
      </w:r>
      <w:proofErr w:type="spellEnd"/>
      <w:r w:rsidRPr="00976DC7">
        <w:rPr>
          <w:rFonts w:ascii="Cambria" w:hAnsi="Cambria"/>
        </w:rPr>
        <w:t xml:space="preserve"> y Python, pues permite emplear todas las funcionalidades ofrecidas por </w:t>
      </w:r>
      <w:proofErr w:type="spellStart"/>
      <w:r w:rsidRPr="00976DC7">
        <w:rPr>
          <w:rFonts w:ascii="Cambria" w:hAnsi="Cambria"/>
        </w:rPr>
        <w:t>Qt</w:t>
      </w:r>
      <w:proofErr w:type="spellEnd"/>
      <w:r w:rsidRPr="00976DC7">
        <w:rPr>
          <w:rFonts w:ascii="Cambria" w:hAnsi="Cambria"/>
        </w:rPr>
        <w:t xml:space="preserve"> con un lenguaje de programación tan sencillo como Python.</w:t>
      </w:r>
    </w:p>
    <w:p w:rsidR="009D2C56" w:rsidRPr="00976DC7" w:rsidRDefault="009D2C56" w:rsidP="009D2C56">
      <w:pPr>
        <w:pStyle w:val="Prrafodelista"/>
        <w:ind w:left="0"/>
        <w:jc w:val="both"/>
        <w:rPr>
          <w:rFonts w:ascii="Cambria" w:hAnsi="Cambria"/>
        </w:rPr>
      </w:pPr>
    </w:p>
    <w:p w:rsidR="009D2C56" w:rsidRPr="00976DC7" w:rsidRDefault="009D2C56" w:rsidP="009D2C56">
      <w:pPr>
        <w:pStyle w:val="Prrafodelista"/>
        <w:ind w:left="0"/>
        <w:jc w:val="both"/>
        <w:rPr>
          <w:rFonts w:ascii="Cambria" w:hAnsi="Cambria"/>
        </w:rPr>
      </w:pPr>
      <w:r w:rsidRPr="00976DC7">
        <w:rPr>
          <w:rFonts w:ascii="Cambria" w:hAnsi="Cambria"/>
        </w:rPr>
        <w:t xml:space="preserve">En este proyecto se ha empleado la versión 5 de </w:t>
      </w:r>
      <w:proofErr w:type="spellStart"/>
      <w:r w:rsidRPr="00976DC7">
        <w:rPr>
          <w:rFonts w:ascii="Cambria" w:hAnsi="Cambria"/>
        </w:rPr>
        <w:t>PyQt</w:t>
      </w:r>
      <w:proofErr w:type="spellEnd"/>
      <w:r w:rsidRPr="00976DC7">
        <w:rPr>
          <w:rFonts w:ascii="Cambria" w:hAnsi="Cambria"/>
        </w:rPr>
        <w:t xml:space="preserve">. PyQt5 es un conjunto de enlaces Python para Qt5, disponible en Python 2.x y 3.x. Tiene más de 620 clases y 6000 funciones y métodos. PyQt5 dispone de una licencia dual, es decir, los desarrolladores pueden elegir entre una licencia GPL (General </w:t>
      </w:r>
      <w:proofErr w:type="spellStart"/>
      <w:r w:rsidRPr="00976DC7">
        <w:rPr>
          <w:rFonts w:ascii="Cambria" w:hAnsi="Cambria"/>
        </w:rPr>
        <w:t>Public</w:t>
      </w:r>
      <w:proofErr w:type="spellEnd"/>
      <w:r w:rsidRPr="00976DC7">
        <w:rPr>
          <w:rFonts w:ascii="Cambria" w:hAnsi="Cambria"/>
        </w:rPr>
        <w:t xml:space="preserve"> </w:t>
      </w:r>
      <w:proofErr w:type="spellStart"/>
      <w:r w:rsidRPr="00976DC7">
        <w:rPr>
          <w:rFonts w:ascii="Cambria" w:hAnsi="Cambria"/>
        </w:rPr>
        <w:t>Licence</w:t>
      </w:r>
      <w:proofErr w:type="spellEnd"/>
      <w:r w:rsidRPr="00976DC7">
        <w:rPr>
          <w:rFonts w:ascii="Cambria" w:hAnsi="Cambria"/>
        </w:rPr>
        <w:t xml:space="preserve">) o una licencia comercial. </w:t>
      </w:r>
    </w:p>
    <w:p w:rsidR="009D2C56" w:rsidRPr="00976DC7" w:rsidRDefault="009D2C56" w:rsidP="009D2C56">
      <w:pPr>
        <w:pStyle w:val="Prrafodelista"/>
        <w:ind w:left="0"/>
        <w:jc w:val="both"/>
        <w:rPr>
          <w:rFonts w:ascii="Cambria" w:hAnsi="Cambria"/>
        </w:rPr>
      </w:pPr>
    </w:p>
    <w:p w:rsidR="009D2C56" w:rsidRPr="00976DC7" w:rsidRDefault="009D2C56" w:rsidP="009D2C56">
      <w:pPr>
        <w:pStyle w:val="Prrafodelista"/>
        <w:ind w:left="0"/>
        <w:jc w:val="both"/>
        <w:rPr>
          <w:rFonts w:ascii="Cambria" w:hAnsi="Cambria"/>
        </w:rPr>
      </w:pPr>
      <w:r w:rsidRPr="00976DC7">
        <w:rPr>
          <w:rFonts w:ascii="Cambria" w:hAnsi="Cambria"/>
        </w:rPr>
        <w:t xml:space="preserve">Las clases de PyQt5 se dividen en ciertos módulos, tales como </w:t>
      </w:r>
      <w:proofErr w:type="spellStart"/>
      <w:r w:rsidRPr="00976DC7">
        <w:rPr>
          <w:rFonts w:ascii="Cambria" w:hAnsi="Cambria"/>
        </w:rPr>
        <w:t>QtCore</w:t>
      </w:r>
      <w:proofErr w:type="spellEnd"/>
      <w:r w:rsidRPr="00976DC7">
        <w:rPr>
          <w:rFonts w:ascii="Cambria" w:hAnsi="Cambria"/>
        </w:rPr>
        <w:t xml:space="preserve">, </w:t>
      </w:r>
      <w:proofErr w:type="spellStart"/>
      <w:r w:rsidRPr="00976DC7">
        <w:rPr>
          <w:rFonts w:ascii="Cambria" w:hAnsi="Cambria"/>
        </w:rPr>
        <w:t>QtG</w:t>
      </w:r>
      <w:r w:rsidR="007F0453">
        <w:rPr>
          <w:rFonts w:ascii="Cambria" w:hAnsi="Cambria"/>
        </w:rPr>
        <w:t>ui</w:t>
      </w:r>
      <w:proofErr w:type="spellEnd"/>
      <w:r w:rsidR="007F0453">
        <w:rPr>
          <w:rFonts w:ascii="Cambria" w:hAnsi="Cambria"/>
        </w:rPr>
        <w:t xml:space="preserve">, </w:t>
      </w:r>
      <w:proofErr w:type="spellStart"/>
      <w:r w:rsidR="007F0453">
        <w:rPr>
          <w:rFonts w:ascii="Cambria" w:hAnsi="Cambria"/>
        </w:rPr>
        <w:t>QtWidgets</w:t>
      </w:r>
      <w:proofErr w:type="spellEnd"/>
      <w:r w:rsidR="007F0453">
        <w:rPr>
          <w:rFonts w:ascii="Cambria" w:hAnsi="Cambria"/>
        </w:rPr>
        <w:t xml:space="preserve">, </w:t>
      </w:r>
      <w:proofErr w:type="spellStart"/>
      <w:r w:rsidR="007F0453">
        <w:rPr>
          <w:rFonts w:ascii="Cambria" w:hAnsi="Cambria"/>
        </w:rPr>
        <w:t>QtXml</w:t>
      </w:r>
      <w:proofErr w:type="spellEnd"/>
      <w:r w:rsidR="007F0453">
        <w:rPr>
          <w:rFonts w:ascii="Cambria" w:hAnsi="Cambria"/>
        </w:rPr>
        <w:t xml:space="preserve"> o </w:t>
      </w:r>
      <w:proofErr w:type="spellStart"/>
      <w:r w:rsidR="007F0453">
        <w:rPr>
          <w:rFonts w:ascii="Cambria" w:hAnsi="Cambria"/>
        </w:rPr>
        <w:t>QtSql</w:t>
      </w:r>
      <w:proofErr w:type="spellEnd"/>
      <w:r w:rsidRPr="00976DC7">
        <w:rPr>
          <w:rFonts w:ascii="Cambria" w:hAnsi="Cambria"/>
        </w:rPr>
        <w:t>. En las prácticas desarrolladas se ha hecho uso de los siguientes módulos:</w:t>
      </w:r>
    </w:p>
    <w:p w:rsidR="009D2C56" w:rsidRPr="00976DC7" w:rsidRDefault="009D2C56" w:rsidP="009D2C56">
      <w:pPr>
        <w:pStyle w:val="Prrafodelista"/>
        <w:ind w:left="0"/>
        <w:jc w:val="both"/>
        <w:rPr>
          <w:rFonts w:ascii="Cambria" w:hAnsi="Cambria"/>
        </w:rPr>
      </w:pPr>
    </w:p>
    <w:p w:rsidR="009D2C56" w:rsidRPr="00976DC7" w:rsidRDefault="009D2C56" w:rsidP="009D2C56">
      <w:pPr>
        <w:pStyle w:val="Prrafodelista"/>
        <w:numPr>
          <w:ilvl w:val="0"/>
          <w:numId w:val="3"/>
        </w:numPr>
        <w:jc w:val="both"/>
        <w:rPr>
          <w:rFonts w:ascii="Cambria" w:hAnsi="Cambria"/>
        </w:rPr>
      </w:pPr>
      <w:proofErr w:type="spellStart"/>
      <w:r w:rsidRPr="00976DC7">
        <w:rPr>
          <w:rFonts w:ascii="Cambria" w:hAnsi="Cambria"/>
        </w:rPr>
        <w:t>QtCore</w:t>
      </w:r>
      <w:proofErr w:type="spellEnd"/>
      <w:r w:rsidRPr="00976DC7">
        <w:rPr>
          <w:rFonts w:ascii="Cambria" w:hAnsi="Cambria"/>
        </w:rPr>
        <w:t xml:space="preserve">: contiene las funcionalidades principales </w:t>
      </w:r>
      <w:r>
        <w:rPr>
          <w:rFonts w:ascii="Cambria" w:hAnsi="Cambria"/>
        </w:rPr>
        <w:t>que no tienen que ver con la</w:t>
      </w:r>
      <w:r w:rsidRPr="00976DC7">
        <w:rPr>
          <w:rFonts w:ascii="Cambria" w:hAnsi="Cambria"/>
        </w:rPr>
        <w:t xml:space="preserve"> </w:t>
      </w:r>
      <w:r w:rsidR="007F0453">
        <w:rPr>
          <w:rFonts w:ascii="Cambria" w:hAnsi="Cambria"/>
        </w:rPr>
        <w:t>interfaz gráfica</w:t>
      </w:r>
      <w:bookmarkStart w:id="1" w:name="_GoBack"/>
      <w:bookmarkEnd w:id="1"/>
      <w:r w:rsidRPr="00976DC7">
        <w:rPr>
          <w:rFonts w:ascii="Cambria" w:hAnsi="Cambria"/>
        </w:rPr>
        <w:t xml:space="preserve">. Este módulo se emplea para trabajar con archivos, diferentes tipos de datos, hilos, procesos, </w:t>
      </w:r>
      <w:proofErr w:type="spellStart"/>
      <w:r>
        <w:rPr>
          <w:rFonts w:ascii="Cambria" w:hAnsi="Cambria"/>
        </w:rPr>
        <w:t>url</w:t>
      </w:r>
      <w:proofErr w:type="spellEnd"/>
      <w:r>
        <w:rPr>
          <w:rFonts w:ascii="Cambria" w:hAnsi="Cambria"/>
        </w:rPr>
        <w:t>,</w:t>
      </w:r>
      <w:r w:rsidRPr="00976DC7">
        <w:rPr>
          <w:rFonts w:ascii="Cambria" w:hAnsi="Cambria"/>
        </w:rPr>
        <w:t xml:space="preserve"> etc.</w:t>
      </w:r>
    </w:p>
    <w:p w:rsidR="009D2C56" w:rsidRDefault="009D2C56" w:rsidP="009D2C56">
      <w:pPr>
        <w:pStyle w:val="Prrafodelista"/>
        <w:numPr>
          <w:ilvl w:val="0"/>
          <w:numId w:val="3"/>
        </w:numPr>
        <w:jc w:val="both"/>
        <w:rPr>
          <w:rFonts w:ascii="Cambria" w:hAnsi="Cambria"/>
        </w:rPr>
      </w:pPr>
      <w:proofErr w:type="spellStart"/>
      <w:r w:rsidRPr="00976DC7">
        <w:rPr>
          <w:rFonts w:ascii="Cambria" w:hAnsi="Cambria"/>
        </w:rPr>
        <w:t>QtGui</w:t>
      </w:r>
      <w:proofErr w:type="spellEnd"/>
      <w:r w:rsidRPr="00976DC7">
        <w:rPr>
          <w:rFonts w:ascii="Cambria" w:hAnsi="Cambria"/>
        </w:rPr>
        <w:t>: contiene clases para el desarrollo de ventanas</w:t>
      </w:r>
      <w:r>
        <w:rPr>
          <w:rFonts w:ascii="Cambria" w:hAnsi="Cambria"/>
        </w:rPr>
        <w:t>, gráficos 2D, imágenes y texto.</w:t>
      </w:r>
    </w:p>
    <w:p w:rsidR="009D2C56" w:rsidRPr="0039753E" w:rsidRDefault="009D2C56" w:rsidP="009D2C56">
      <w:pPr>
        <w:pStyle w:val="Prrafodelista"/>
        <w:numPr>
          <w:ilvl w:val="0"/>
          <w:numId w:val="3"/>
        </w:numPr>
        <w:jc w:val="both"/>
        <w:rPr>
          <w:rFonts w:ascii="Cambria" w:hAnsi="Cambria"/>
        </w:rPr>
      </w:pPr>
      <w:proofErr w:type="spellStart"/>
      <w:r w:rsidRPr="00917334">
        <w:rPr>
          <w:rFonts w:ascii="Cambria" w:hAnsi="Cambria"/>
        </w:rPr>
        <w:t>QtWidgets</w:t>
      </w:r>
      <w:proofErr w:type="spellEnd"/>
      <w:r w:rsidRPr="00917334">
        <w:rPr>
          <w:rFonts w:ascii="Cambria" w:hAnsi="Cambria"/>
        </w:rPr>
        <w:t xml:space="preserve">: dispone de clases que </w:t>
      </w:r>
      <w:r w:rsidRPr="00917334">
        <w:rPr>
          <w:rStyle w:val="notranslate"/>
          <w:color w:val="000000"/>
          <w:shd w:val="clear" w:color="auto" w:fill="FFFFFF"/>
        </w:rPr>
        <w:t>proporcionan un conjunto de elementos de interfaz de usuario para crear interfaces de usuario clásicas de escritorio.</w:t>
      </w:r>
      <w:r w:rsidRPr="00917334">
        <w:rPr>
          <w:rFonts w:ascii="Cambria" w:hAnsi="Cambria"/>
          <w:color w:val="000000"/>
          <w:shd w:val="clear" w:color="auto" w:fill="FFFFFF"/>
        </w:rPr>
        <w:t> </w:t>
      </w:r>
    </w:p>
    <w:p w:rsidR="009D2C56" w:rsidRDefault="009D2C56" w:rsidP="009D2C56"/>
    <w:p w:rsidR="003263F2" w:rsidRDefault="003263F2"/>
    <w:sectPr w:rsidR="003263F2">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99F" w:rsidRDefault="00ED799F" w:rsidP="006B1AAC">
      <w:pPr>
        <w:spacing w:after="0" w:line="240" w:lineRule="auto"/>
      </w:pPr>
      <w:r>
        <w:separator/>
      </w:r>
    </w:p>
  </w:endnote>
  <w:endnote w:type="continuationSeparator" w:id="0">
    <w:p w:rsidR="00ED799F" w:rsidRDefault="00ED799F" w:rsidP="006B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FBX2074">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NimbusSan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829201"/>
      <w:docPartObj>
        <w:docPartGallery w:val="Page Numbers (Bottom of Page)"/>
        <w:docPartUnique/>
      </w:docPartObj>
    </w:sdtPr>
    <w:sdtContent>
      <w:p w:rsidR="006B1AAC" w:rsidRDefault="006B1AAC">
        <w:pPr>
          <w:pStyle w:val="Piedepgina"/>
          <w:jc w:val="center"/>
        </w:pPr>
        <w:r>
          <w:fldChar w:fldCharType="begin"/>
        </w:r>
        <w:r>
          <w:instrText>PAGE   \* MERGEFORMAT</w:instrText>
        </w:r>
        <w:r>
          <w:fldChar w:fldCharType="separate"/>
        </w:r>
        <w:r w:rsidR="007F0453">
          <w:rPr>
            <w:noProof/>
          </w:rPr>
          <w:t>6</w:t>
        </w:r>
        <w:r>
          <w:fldChar w:fldCharType="end"/>
        </w:r>
      </w:p>
    </w:sdtContent>
  </w:sdt>
  <w:p w:rsidR="006B1AAC" w:rsidRDefault="006B1A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99F" w:rsidRDefault="00ED799F" w:rsidP="006B1AAC">
      <w:pPr>
        <w:spacing w:after="0" w:line="240" w:lineRule="auto"/>
      </w:pPr>
      <w:r>
        <w:separator/>
      </w:r>
    </w:p>
  </w:footnote>
  <w:footnote w:type="continuationSeparator" w:id="0">
    <w:p w:rsidR="00ED799F" w:rsidRDefault="00ED799F" w:rsidP="006B1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77F0"/>
    <w:multiLevelType w:val="hybridMultilevel"/>
    <w:tmpl w:val="FF445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9973A1"/>
    <w:multiLevelType w:val="multilevel"/>
    <w:tmpl w:val="1B68B326"/>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60C"/>
    <w:rsid w:val="001E7DD3"/>
    <w:rsid w:val="003263F2"/>
    <w:rsid w:val="00482249"/>
    <w:rsid w:val="004D7727"/>
    <w:rsid w:val="006B1AAC"/>
    <w:rsid w:val="006F37AE"/>
    <w:rsid w:val="007F0453"/>
    <w:rsid w:val="0096760C"/>
    <w:rsid w:val="009C493B"/>
    <w:rsid w:val="009D2C56"/>
    <w:rsid w:val="00AE2F9C"/>
    <w:rsid w:val="00ED799F"/>
    <w:rsid w:val="00F40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56"/>
    <w:pPr>
      <w:spacing w:after="160" w:line="259" w:lineRule="auto"/>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9C493B"/>
    <w:pPr>
      <w:keepNext/>
      <w:keepLines/>
      <w:spacing w:before="320" w:after="12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eastAsiaTheme="majorEastAsia" w:hAnsiTheme="majorHAnsi" w:cstheme="majorBidi"/>
      <w:b/>
      <w:bCs/>
      <w:color w:val="548DD4" w:themeColor="text2"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493B"/>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4D7727"/>
    <w:rPr>
      <w:rFonts w:asciiTheme="majorHAnsi" w:eastAsiaTheme="majorEastAsia" w:hAnsiTheme="majorHAnsi" w:cstheme="majorBidi"/>
      <w:b/>
      <w:bCs/>
      <w:color w:val="548DD4" w:themeColor="text2" w:themeTint="99"/>
      <w:sz w:val="24"/>
    </w:rPr>
  </w:style>
  <w:style w:type="character" w:customStyle="1" w:styleId="Ttulo1Car">
    <w:name w:val="Título 1 Car"/>
    <w:basedOn w:val="Fuentedeprrafopredeter"/>
    <w:link w:val="Ttulo1"/>
    <w:uiPriority w:val="9"/>
    <w:rsid w:val="009C493B"/>
    <w:rPr>
      <w:rFonts w:asciiTheme="majorHAnsi" w:eastAsiaTheme="majorEastAsia" w:hAnsiTheme="majorHAnsi" w:cstheme="majorBidi"/>
      <w:b/>
      <w:bCs/>
      <w:color w:val="365F91" w:themeColor="accent1" w:themeShade="BF"/>
      <w:sz w:val="36"/>
      <w:szCs w:val="28"/>
    </w:rPr>
  </w:style>
  <w:style w:type="paragraph" w:styleId="Prrafodelista">
    <w:name w:val="List Paragraph"/>
    <w:basedOn w:val="Normal"/>
    <w:link w:val="PrrafodelistaCar"/>
    <w:uiPriority w:val="34"/>
    <w:qFormat/>
    <w:rsid w:val="009D2C56"/>
    <w:pPr>
      <w:ind w:left="720"/>
      <w:contextualSpacing/>
    </w:pPr>
  </w:style>
  <w:style w:type="character" w:styleId="Hipervnculo">
    <w:name w:val="Hyperlink"/>
    <w:basedOn w:val="Fuentedeprrafopredeter"/>
    <w:uiPriority w:val="99"/>
    <w:unhideWhenUsed/>
    <w:rsid w:val="009D2C56"/>
    <w:rPr>
      <w:color w:val="0000FF" w:themeColor="hyperlink"/>
      <w:u w:val="single"/>
    </w:rPr>
  </w:style>
  <w:style w:type="paragraph" w:customStyle="1" w:styleId="TitulosTFG">
    <w:name w:val="Titulos_TFG"/>
    <w:basedOn w:val="Normal"/>
    <w:link w:val="TitulosTFGCar"/>
    <w:qFormat/>
    <w:rsid w:val="009D2C56"/>
    <w:rPr>
      <w:rFonts w:ascii="Cambria" w:hAnsi="Cambria" w:cs="SFBX2488"/>
      <w:sz w:val="50"/>
      <w:szCs w:val="50"/>
    </w:rPr>
  </w:style>
  <w:style w:type="paragraph" w:customStyle="1" w:styleId="SubTitulos-TFG">
    <w:name w:val="SubTitulos-TFG"/>
    <w:basedOn w:val="Prrafodelista"/>
    <w:link w:val="SubTitulos-TFGCar"/>
    <w:qFormat/>
    <w:rsid w:val="009D2C56"/>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9D2C56"/>
    <w:rPr>
      <w:rFonts w:ascii="Cambria" w:hAnsi="Cambria" w:cs="SFBX2488"/>
      <w:sz w:val="50"/>
      <w:szCs w:val="50"/>
    </w:rPr>
  </w:style>
  <w:style w:type="character" w:customStyle="1" w:styleId="PrrafodelistaCar">
    <w:name w:val="Párrafo de lista Car"/>
    <w:basedOn w:val="Fuentedeprrafopredeter"/>
    <w:link w:val="Prrafodelista"/>
    <w:uiPriority w:val="34"/>
    <w:rsid w:val="009D2C56"/>
  </w:style>
  <w:style w:type="character" w:customStyle="1" w:styleId="SubTitulos-TFGCar">
    <w:name w:val="SubTitulos-TFG Car"/>
    <w:basedOn w:val="PrrafodelistaCar"/>
    <w:link w:val="SubTitulos-TFG"/>
    <w:rsid w:val="009D2C56"/>
    <w:rPr>
      <w:rFonts w:ascii="Cambria" w:hAnsi="Cambria" w:cs="CMBX12"/>
      <w:sz w:val="34"/>
      <w:szCs w:val="34"/>
    </w:rPr>
  </w:style>
  <w:style w:type="paragraph" w:customStyle="1" w:styleId="Texto">
    <w:name w:val="Texto"/>
    <w:basedOn w:val="Normal"/>
    <w:link w:val="TextoCar"/>
    <w:qFormat/>
    <w:rsid w:val="009D2C56"/>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9D2C56"/>
    <w:rPr>
      <w:rFonts w:ascii="Cambria" w:eastAsia="PMingLiU" w:hAnsi="Cambria" w:cs="Times New Roman"/>
      <w:sz w:val="24"/>
      <w:szCs w:val="24"/>
      <w:lang w:eastAsia="zh-TW"/>
    </w:rPr>
  </w:style>
  <w:style w:type="paragraph" w:customStyle="1" w:styleId="figuras">
    <w:name w:val="figuras"/>
    <w:basedOn w:val="Normal"/>
    <w:link w:val="figurasCar"/>
    <w:qFormat/>
    <w:rsid w:val="009D2C56"/>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9D2C56"/>
    <w:rPr>
      <w:rFonts w:ascii="Cambria" w:eastAsia="PMingLiU" w:hAnsi="Cambria" w:cs="Times New Roman"/>
      <w:i/>
      <w:noProof/>
      <w:lang w:eastAsia="es-ES"/>
    </w:rPr>
  </w:style>
  <w:style w:type="character" w:customStyle="1" w:styleId="notranslate">
    <w:name w:val="notranslate"/>
    <w:basedOn w:val="Fuentedeprrafopredeter"/>
    <w:rsid w:val="009D2C56"/>
  </w:style>
  <w:style w:type="paragraph" w:styleId="Textodeglobo">
    <w:name w:val="Balloon Text"/>
    <w:basedOn w:val="Normal"/>
    <w:link w:val="TextodegloboCar"/>
    <w:uiPriority w:val="99"/>
    <w:semiHidden/>
    <w:unhideWhenUsed/>
    <w:rsid w:val="009D2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C56"/>
    <w:rPr>
      <w:rFonts w:ascii="Tahoma" w:hAnsi="Tahoma" w:cs="Tahoma"/>
      <w:sz w:val="16"/>
      <w:szCs w:val="16"/>
    </w:rPr>
  </w:style>
  <w:style w:type="paragraph" w:styleId="Encabezado">
    <w:name w:val="header"/>
    <w:basedOn w:val="Normal"/>
    <w:link w:val="EncabezadoCar"/>
    <w:uiPriority w:val="99"/>
    <w:unhideWhenUsed/>
    <w:rsid w:val="006B1A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AAC"/>
  </w:style>
  <w:style w:type="paragraph" w:styleId="Piedepgina">
    <w:name w:val="footer"/>
    <w:basedOn w:val="Normal"/>
    <w:link w:val="PiedepginaCar"/>
    <w:uiPriority w:val="99"/>
    <w:unhideWhenUsed/>
    <w:rsid w:val="006B1A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A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56"/>
    <w:pPr>
      <w:spacing w:after="160" w:line="259" w:lineRule="auto"/>
    </w:pPr>
  </w:style>
  <w:style w:type="paragraph" w:styleId="Ttulo1">
    <w:name w:val="heading 1"/>
    <w:basedOn w:val="Normal"/>
    <w:next w:val="Normal"/>
    <w:link w:val="Ttulo1Car"/>
    <w:uiPriority w:val="9"/>
    <w:qFormat/>
    <w:rsid w:val="009C493B"/>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9C493B"/>
    <w:pPr>
      <w:keepNext/>
      <w:keepLines/>
      <w:spacing w:before="320" w:after="120"/>
      <w:outlineLvl w:val="1"/>
    </w:pPr>
    <w:rPr>
      <w:rFonts w:asciiTheme="majorHAnsi" w:eastAsiaTheme="majorEastAsia" w:hAnsiTheme="majorHAnsi" w:cstheme="majorBidi"/>
      <w:b/>
      <w:bCs/>
      <w:color w:val="4F81BD" w:themeColor="accent1"/>
      <w:sz w:val="28"/>
      <w:szCs w:val="26"/>
    </w:rPr>
  </w:style>
  <w:style w:type="paragraph" w:styleId="Ttulo3">
    <w:name w:val="heading 3"/>
    <w:basedOn w:val="Normal"/>
    <w:next w:val="Normal"/>
    <w:link w:val="Ttulo3Car"/>
    <w:uiPriority w:val="9"/>
    <w:unhideWhenUsed/>
    <w:qFormat/>
    <w:rsid w:val="004D7727"/>
    <w:pPr>
      <w:keepNext/>
      <w:keepLines/>
      <w:spacing w:before="320" w:after="120"/>
      <w:outlineLvl w:val="2"/>
    </w:pPr>
    <w:rPr>
      <w:rFonts w:asciiTheme="majorHAnsi" w:eastAsiaTheme="majorEastAsia" w:hAnsiTheme="majorHAnsi" w:cstheme="majorBidi"/>
      <w:b/>
      <w:bCs/>
      <w:color w:val="548DD4" w:themeColor="text2" w:themeTint="9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493B"/>
    <w:rPr>
      <w:rFonts w:asciiTheme="majorHAnsi" w:eastAsiaTheme="majorEastAsia" w:hAnsiTheme="majorHAnsi" w:cstheme="majorBidi"/>
      <w:b/>
      <w:bCs/>
      <w:color w:val="4F81BD" w:themeColor="accent1"/>
      <w:sz w:val="28"/>
      <w:szCs w:val="26"/>
    </w:rPr>
  </w:style>
  <w:style w:type="character" w:customStyle="1" w:styleId="Ttulo3Car">
    <w:name w:val="Título 3 Car"/>
    <w:basedOn w:val="Fuentedeprrafopredeter"/>
    <w:link w:val="Ttulo3"/>
    <w:uiPriority w:val="9"/>
    <w:rsid w:val="004D7727"/>
    <w:rPr>
      <w:rFonts w:asciiTheme="majorHAnsi" w:eastAsiaTheme="majorEastAsia" w:hAnsiTheme="majorHAnsi" w:cstheme="majorBidi"/>
      <w:b/>
      <w:bCs/>
      <w:color w:val="548DD4" w:themeColor="text2" w:themeTint="99"/>
      <w:sz w:val="24"/>
    </w:rPr>
  </w:style>
  <w:style w:type="character" w:customStyle="1" w:styleId="Ttulo1Car">
    <w:name w:val="Título 1 Car"/>
    <w:basedOn w:val="Fuentedeprrafopredeter"/>
    <w:link w:val="Ttulo1"/>
    <w:uiPriority w:val="9"/>
    <w:rsid w:val="009C493B"/>
    <w:rPr>
      <w:rFonts w:asciiTheme="majorHAnsi" w:eastAsiaTheme="majorEastAsia" w:hAnsiTheme="majorHAnsi" w:cstheme="majorBidi"/>
      <w:b/>
      <w:bCs/>
      <w:color w:val="365F91" w:themeColor="accent1" w:themeShade="BF"/>
      <w:sz w:val="36"/>
      <w:szCs w:val="28"/>
    </w:rPr>
  </w:style>
  <w:style w:type="paragraph" w:styleId="Prrafodelista">
    <w:name w:val="List Paragraph"/>
    <w:basedOn w:val="Normal"/>
    <w:link w:val="PrrafodelistaCar"/>
    <w:uiPriority w:val="34"/>
    <w:qFormat/>
    <w:rsid w:val="009D2C56"/>
    <w:pPr>
      <w:ind w:left="720"/>
      <w:contextualSpacing/>
    </w:pPr>
  </w:style>
  <w:style w:type="character" w:styleId="Hipervnculo">
    <w:name w:val="Hyperlink"/>
    <w:basedOn w:val="Fuentedeprrafopredeter"/>
    <w:uiPriority w:val="99"/>
    <w:unhideWhenUsed/>
    <w:rsid w:val="009D2C56"/>
    <w:rPr>
      <w:color w:val="0000FF" w:themeColor="hyperlink"/>
      <w:u w:val="single"/>
    </w:rPr>
  </w:style>
  <w:style w:type="paragraph" w:customStyle="1" w:styleId="TitulosTFG">
    <w:name w:val="Titulos_TFG"/>
    <w:basedOn w:val="Normal"/>
    <w:link w:val="TitulosTFGCar"/>
    <w:qFormat/>
    <w:rsid w:val="009D2C56"/>
    <w:rPr>
      <w:rFonts w:ascii="Cambria" w:hAnsi="Cambria" w:cs="SFBX2488"/>
      <w:sz w:val="50"/>
      <w:szCs w:val="50"/>
    </w:rPr>
  </w:style>
  <w:style w:type="paragraph" w:customStyle="1" w:styleId="SubTitulos-TFG">
    <w:name w:val="SubTitulos-TFG"/>
    <w:basedOn w:val="Prrafodelista"/>
    <w:link w:val="SubTitulos-TFGCar"/>
    <w:qFormat/>
    <w:rsid w:val="009D2C56"/>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9D2C56"/>
    <w:rPr>
      <w:rFonts w:ascii="Cambria" w:hAnsi="Cambria" w:cs="SFBX2488"/>
      <w:sz w:val="50"/>
      <w:szCs w:val="50"/>
    </w:rPr>
  </w:style>
  <w:style w:type="character" w:customStyle="1" w:styleId="PrrafodelistaCar">
    <w:name w:val="Párrafo de lista Car"/>
    <w:basedOn w:val="Fuentedeprrafopredeter"/>
    <w:link w:val="Prrafodelista"/>
    <w:uiPriority w:val="34"/>
    <w:rsid w:val="009D2C56"/>
  </w:style>
  <w:style w:type="character" w:customStyle="1" w:styleId="SubTitulos-TFGCar">
    <w:name w:val="SubTitulos-TFG Car"/>
    <w:basedOn w:val="PrrafodelistaCar"/>
    <w:link w:val="SubTitulos-TFG"/>
    <w:rsid w:val="009D2C56"/>
    <w:rPr>
      <w:rFonts w:ascii="Cambria" w:hAnsi="Cambria" w:cs="CMBX12"/>
      <w:sz w:val="34"/>
      <w:szCs w:val="34"/>
    </w:rPr>
  </w:style>
  <w:style w:type="paragraph" w:customStyle="1" w:styleId="Texto">
    <w:name w:val="Texto"/>
    <w:basedOn w:val="Normal"/>
    <w:link w:val="TextoCar"/>
    <w:qFormat/>
    <w:rsid w:val="009D2C56"/>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9D2C56"/>
    <w:rPr>
      <w:rFonts w:ascii="Cambria" w:eastAsia="PMingLiU" w:hAnsi="Cambria" w:cs="Times New Roman"/>
      <w:sz w:val="24"/>
      <w:szCs w:val="24"/>
      <w:lang w:eastAsia="zh-TW"/>
    </w:rPr>
  </w:style>
  <w:style w:type="paragraph" w:customStyle="1" w:styleId="figuras">
    <w:name w:val="figuras"/>
    <w:basedOn w:val="Normal"/>
    <w:link w:val="figurasCar"/>
    <w:qFormat/>
    <w:rsid w:val="009D2C56"/>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9D2C56"/>
    <w:rPr>
      <w:rFonts w:ascii="Cambria" w:eastAsia="PMingLiU" w:hAnsi="Cambria" w:cs="Times New Roman"/>
      <w:i/>
      <w:noProof/>
      <w:lang w:eastAsia="es-ES"/>
    </w:rPr>
  </w:style>
  <w:style w:type="character" w:customStyle="1" w:styleId="notranslate">
    <w:name w:val="notranslate"/>
    <w:basedOn w:val="Fuentedeprrafopredeter"/>
    <w:rsid w:val="009D2C56"/>
  </w:style>
  <w:style w:type="paragraph" w:styleId="Textodeglobo">
    <w:name w:val="Balloon Text"/>
    <w:basedOn w:val="Normal"/>
    <w:link w:val="TextodegloboCar"/>
    <w:uiPriority w:val="99"/>
    <w:semiHidden/>
    <w:unhideWhenUsed/>
    <w:rsid w:val="009D2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C56"/>
    <w:rPr>
      <w:rFonts w:ascii="Tahoma" w:hAnsi="Tahoma" w:cs="Tahoma"/>
      <w:sz w:val="16"/>
      <w:szCs w:val="16"/>
    </w:rPr>
  </w:style>
  <w:style w:type="paragraph" w:styleId="Encabezado">
    <w:name w:val="header"/>
    <w:basedOn w:val="Normal"/>
    <w:link w:val="EncabezadoCar"/>
    <w:uiPriority w:val="99"/>
    <w:unhideWhenUsed/>
    <w:rsid w:val="006B1A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AAC"/>
  </w:style>
  <w:style w:type="paragraph" w:styleId="Piedepgina">
    <w:name w:val="footer"/>
    <w:basedOn w:val="Normal"/>
    <w:link w:val="PiedepginaCar"/>
    <w:uiPriority w:val="99"/>
    <w:unhideWhenUsed/>
    <w:rsid w:val="006B1A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Multiplataform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s.wikipedia.org/wiki/Framew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s.wikipedia.org/wiki/Cognici%C3%B3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1750</Words>
  <Characters>9626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Lope Rodríguez</dc:creator>
  <cp:lastModifiedBy>Irene Lope Rodríguez</cp:lastModifiedBy>
  <cp:revision>5</cp:revision>
  <dcterms:created xsi:type="dcterms:W3CDTF">2017-09-09T14:37:00Z</dcterms:created>
  <dcterms:modified xsi:type="dcterms:W3CDTF">2017-09-09T17:01:00Z</dcterms:modified>
</cp:coreProperties>
</file>