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2" w:after="0"/>
        <w:jc w:val="both"/>
        <w:rPr>
          <w:rFonts w:ascii="Calibri" w:hAnsi="Calibri"/>
          <w:sz w:val="28"/>
          <w:highlight w:val="none"/>
        </w:rPr>
      </w:pPr>
    </w:p>
    <w:p>
      <w:pPr>
        <w:pStyle w:val="12"/>
        <w:jc w:val="both"/>
        <w:rPr>
          <w:rFonts w:ascii="Calibri" w:hAnsi="Calibri"/>
          <w:highlight w:val="none"/>
        </w:rPr>
      </w:pPr>
      <w:r>
        <w:rPr>
          <w:rFonts w:ascii="Calibri" w:hAnsi="Calibri"/>
          <w:highlight w:val="none"/>
        </w:rPr>
        <w:t>PLAN</w:t>
      </w:r>
      <w:r>
        <w:rPr>
          <w:rFonts w:ascii="Calibri" w:hAnsi="Calibri"/>
          <w:spacing w:val="-3"/>
          <w:highlight w:val="none"/>
        </w:rPr>
        <w:t xml:space="preserve"> </w:t>
      </w:r>
      <w:r>
        <w:rPr>
          <w:rFonts w:ascii="Calibri" w:hAnsi="Calibri"/>
          <w:highlight w:val="none"/>
        </w:rPr>
        <w:t>DE</w:t>
      </w:r>
      <w:r>
        <w:rPr>
          <w:rFonts w:ascii="Calibri" w:hAnsi="Calibri"/>
          <w:spacing w:val="-4"/>
          <w:highlight w:val="none"/>
        </w:rPr>
        <w:t xml:space="preserve"> </w:t>
      </w:r>
      <w:r>
        <w:rPr>
          <w:rFonts w:ascii="Calibri" w:hAnsi="Calibri"/>
          <w:highlight w:val="none"/>
        </w:rPr>
        <w:t>INVESTIGACIÓN</w:t>
      </w:r>
    </w:p>
    <w:p>
      <w:pPr>
        <w:pStyle w:val="4"/>
        <w:spacing w:before="11" w:after="0"/>
        <w:jc w:val="both"/>
        <w:rPr>
          <w:rFonts w:ascii="Calibri" w:hAnsi="Calibri"/>
          <w:b/>
          <w:sz w:val="21"/>
          <w:highlight w:val="none"/>
        </w:rPr>
      </w:pPr>
    </w:p>
    <w:tbl>
      <w:tblPr>
        <w:tblStyle w:val="3"/>
        <w:tblW w:w="10420" w:type="dxa"/>
        <w:tblInd w:w="121" w:type="dxa"/>
        <w:tblLayout w:type="fixed"/>
        <w:tblCellMar>
          <w:top w:w="0" w:type="dxa"/>
          <w:left w:w="5" w:type="dxa"/>
          <w:bottom w:w="0" w:type="dxa"/>
          <w:right w:w="5" w:type="dxa"/>
        </w:tblCellMar>
      </w:tblPr>
      <w:tblGrid>
        <w:gridCol w:w="3764"/>
        <w:gridCol w:w="6656"/>
      </w:tblGrid>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BEBEBE"/>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DEL</w:t>
            </w:r>
            <w:r>
              <w:rPr>
                <w:rFonts w:ascii="Calibri" w:hAnsi="Calibri"/>
                <w:b/>
                <w:spacing w:val="-3"/>
                <w:sz w:val="22"/>
                <w:highlight w:val="none"/>
              </w:rPr>
              <w:t xml:space="preserve"> </w:t>
            </w:r>
            <w:r>
              <w:rPr>
                <w:rFonts w:ascii="Calibri" w:hAnsi="Calibri"/>
                <w:b/>
                <w:sz w:val="22"/>
                <w:highlight w:val="none"/>
              </w:rPr>
              <w:t>DOCTORANDO</w:t>
            </w:r>
          </w:p>
        </w:tc>
      </w:tr>
      <w:tr>
        <w:tblPrEx>
          <w:tblCellMar>
            <w:top w:w="0" w:type="dxa"/>
            <w:left w:w="5" w:type="dxa"/>
            <w:bottom w:w="0" w:type="dxa"/>
            <w:right w:w="5" w:type="dxa"/>
          </w:tblCellMar>
        </w:tblPrEx>
        <w:trPr>
          <w:trHeight w:val="369"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personales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ind w:left="114" w:right="0" w:firstLine="0"/>
              <w:jc w:val="both"/>
              <w:rPr>
                <w:rFonts w:ascii="Calibri" w:hAnsi="Calibri"/>
                <w:highlight w:val="none"/>
              </w:rPr>
            </w:pPr>
            <w:r>
              <w:rPr>
                <w:rFonts w:ascii="Calibri" w:hAnsi="Calibri"/>
                <w:sz w:val="22"/>
                <w:highlight w:val="none"/>
              </w:rPr>
              <w:t>Nombre</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tcPr>
          <w:p>
            <w:pPr>
              <w:pStyle w:val="16"/>
              <w:spacing w:before="51" w:after="0"/>
              <w:jc w:val="both"/>
              <w:rPr>
                <w:rFonts w:ascii="Calibri" w:hAnsi="Calibri"/>
                <w:highlight w:val="none"/>
              </w:rPr>
            </w:pPr>
            <w:r>
              <w:rPr>
                <w:rFonts w:ascii="Calibri" w:hAnsi="Calibri"/>
                <w:sz w:val="22"/>
                <w:highlight w:val="none"/>
              </w:rPr>
              <w:t>Lucas</w:t>
            </w:r>
            <w:r>
              <w:rPr>
                <w:rFonts w:ascii="Calibri" w:hAnsi="Calibri"/>
                <w:spacing w:val="-4"/>
                <w:sz w:val="22"/>
                <w:highlight w:val="none"/>
              </w:rPr>
              <w:t xml:space="preserve"> </w:t>
            </w:r>
            <w:r>
              <w:rPr>
                <w:rFonts w:ascii="Calibri" w:hAnsi="Calibri"/>
                <w:sz w:val="22"/>
                <w:highlight w:val="none"/>
              </w:rPr>
              <w:t>Zaragoza</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Rubén</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DNI,</w:t>
            </w:r>
            <w:r>
              <w:rPr>
                <w:rFonts w:ascii="Calibri" w:hAnsi="Calibri"/>
                <w:spacing w:val="-2"/>
                <w:sz w:val="22"/>
                <w:highlight w:val="none"/>
              </w:rPr>
              <w:t xml:space="preserve"> </w:t>
            </w:r>
            <w:r>
              <w:rPr>
                <w:rFonts w:ascii="Calibri" w:hAnsi="Calibri"/>
                <w:sz w:val="22"/>
                <w:highlight w:val="none"/>
              </w:rPr>
              <w:t>NIE,</w:t>
            </w:r>
            <w:r>
              <w:rPr>
                <w:rFonts w:ascii="Calibri" w:hAnsi="Calibri"/>
                <w:spacing w:val="-4"/>
                <w:sz w:val="22"/>
                <w:highlight w:val="none"/>
              </w:rPr>
              <w:t xml:space="preserve"> </w:t>
            </w:r>
            <w:r>
              <w:rPr>
                <w:rFonts w:ascii="Calibri" w:hAnsi="Calibri"/>
                <w:sz w:val="22"/>
                <w:highlight w:val="none"/>
              </w:rPr>
              <w:t>Pasaporte</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ind w:left="114" w:right="0" w:firstLine="0"/>
              <w:jc w:val="both"/>
              <w:rPr>
                <w:rFonts w:ascii="Calibri" w:hAnsi="Calibri"/>
                <w:highlight w:val="none"/>
              </w:rPr>
            </w:pPr>
            <w:r>
              <w:rPr>
                <w:rFonts w:ascii="Calibri" w:hAnsi="Calibri"/>
                <w:sz w:val="22"/>
                <w:highlight w:val="none"/>
              </w:rPr>
              <w:t>Email</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tcPr>
          <w:p>
            <w:pPr>
              <w:pStyle w:val="16"/>
              <w:spacing w:before="49" w:after="0"/>
              <w:jc w:val="both"/>
              <w:rPr>
                <w:rFonts w:ascii="Calibri" w:hAnsi="Calibri"/>
                <w:highlight w:val="none"/>
              </w:rPr>
            </w:pPr>
            <w:r>
              <w:rPr>
                <w:rFonts w:ascii="Calibri" w:hAnsi="Calibri"/>
                <w:sz w:val="22"/>
                <w:highlight w:val="none"/>
              </w:rPr>
              <w:t>06282454G</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49" w:after="0"/>
              <w:ind w:left="114" w:right="0" w:firstLine="0"/>
              <w:jc w:val="both"/>
              <w:rPr>
                <w:highlight w:val="none"/>
              </w:rPr>
            </w:pPr>
            <w:r>
              <w:rPr>
                <w:highlight w:val="none"/>
              </w:rPr>
              <w:fldChar w:fldCharType="begin"/>
            </w:r>
            <w:r>
              <w:rPr>
                <w:highlight w:val="none"/>
              </w:rPr>
              <w:instrText xml:space="preserve"> HYPERLINK "mailto:ruben.lucas.zaragoza@gmail.com" \h </w:instrText>
            </w:r>
            <w:r>
              <w:rPr>
                <w:highlight w:val="none"/>
              </w:rPr>
              <w:fldChar w:fldCharType="separate"/>
            </w:r>
            <w:r>
              <w:rPr>
                <w:rFonts w:ascii="Calibri" w:hAnsi="Calibri"/>
                <w:sz w:val="22"/>
                <w:highlight w:val="none"/>
              </w:rPr>
              <w:t>ruben.lucas.zaragoza@gmail.com</w:t>
            </w:r>
            <w:r>
              <w:rPr>
                <w:rFonts w:ascii="Calibri" w:hAnsi="Calibri"/>
                <w:sz w:val="22"/>
                <w:highlight w:val="none"/>
              </w:rPr>
              <w:fldChar w:fldCharType="end"/>
            </w:r>
          </w:p>
        </w:tc>
      </w:tr>
      <w:tr>
        <w:tblPrEx>
          <w:tblCellMar>
            <w:top w:w="0" w:type="dxa"/>
            <w:left w:w="5" w:type="dxa"/>
            <w:bottom w:w="0" w:type="dxa"/>
            <w:right w:w="5" w:type="dxa"/>
          </w:tblCellMar>
        </w:tblPrEx>
        <w:trPr>
          <w:trHeight w:val="369"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0"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Académicos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Programa</w:t>
            </w:r>
            <w:r>
              <w:rPr>
                <w:rFonts w:ascii="Calibri" w:hAnsi="Calibri"/>
                <w:spacing w:val="-4"/>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Doctorado</w:t>
            </w:r>
            <w:r>
              <w:rPr>
                <w:rFonts w:ascii="Calibri" w:hAnsi="Calibri"/>
                <w:spacing w:val="-2"/>
                <w:sz w:val="22"/>
                <w:highlight w:val="none"/>
              </w:rPr>
              <w:t xml:space="preserve"> </w:t>
            </w:r>
            <w:r>
              <w:rPr>
                <w:rFonts w:ascii="Calibri" w:hAnsi="Calibri"/>
                <w:sz w:val="22"/>
                <w:highlight w:val="none"/>
              </w:rPr>
              <w:t>en</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ind w:left="114" w:right="0" w:firstLine="0"/>
              <w:jc w:val="both"/>
              <w:rPr>
                <w:rFonts w:ascii="Calibri" w:hAnsi="Calibri"/>
                <w:highlight w:val="none"/>
              </w:rPr>
            </w:pPr>
            <w:r>
              <w:rPr>
                <w:rFonts w:ascii="Calibri" w:hAnsi="Calibri"/>
                <w:sz w:val="22"/>
                <w:highlight w:val="none"/>
              </w:rPr>
              <w:t>Linea</w:t>
            </w:r>
            <w:r>
              <w:rPr>
                <w:rFonts w:ascii="Calibri" w:hAnsi="Calibri"/>
                <w:spacing w:val="-4"/>
                <w:sz w:val="22"/>
                <w:highlight w:val="none"/>
              </w:rPr>
              <w:t xml:space="preserve"> </w:t>
            </w:r>
            <w:r>
              <w:rPr>
                <w:rFonts w:ascii="Calibri" w:hAnsi="Calibri"/>
                <w:sz w:val="22"/>
                <w:highlight w:val="none"/>
              </w:rPr>
              <w:t>de</w:t>
            </w:r>
            <w:r>
              <w:rPr>
                <w:rFonts w:ascii="Calibri" w:hAnsi="Calibri"/>
                <w:spacing w:val="-4"/>
                <w:sz w:val="22"/>
                <w:highlight w:val="none"/>
              </w:rPr>
              <w:t xml:space="preserve"> </w:t>
            </w:r>
            <w:r>
              <w:rPr>
                <w:rFonts w:ascii="Calibri" w:hAnsi="Calibri"/>
                <w:sz w:val="22"/>
                <w:highlight w:val="none"/>
              </w:rPr>
              <w:t>investigación</w:t>
            </w:r>
          </w:p>
        </w:tc>
      </w:tr>
      <w:tr>
        <w:tblPrEx>
          <w:tblCellMar>
            <w:top w:w="0" w:type="dxa"/>
            <w:left w:w="5" w:type="dxa"/>
            <w:bottom w:w="0" w:type="dxa"/>
            <w:right w:w="5" w:type="dxa"/>
          </w:tblCellMar>
        </w:tblPrEx>
        <w:trPr>
          <w:trHeight w:val="537" w:hRule="atLeast"/>
        </w:trPr>
        <w:tc>
          <w:tcPr>
            <w:tcW w:w="3764" w:type="dxa"/>
            <w:tcBorders>
              <w:top w:val="single" w:color="000000" w:sz="4" w:space="0"/>
              <w:left w:val="single" w:color="000000" w:sz="4" w:space="0"/>
              <w:bottom w:val="single" w:color="000000" w:sz="4" w:space="0"/>
              <w:right w:val="single" w:color="000000" w:sz="4" w:space="0"/>
            </w:tcBorders>
          </w:tcPr>
          <w:p>
            <w:pPr>
              <w:pStyle w:val="16"/>
              <w:jc w:val="both"/>
              <w:rPr>
                <w:rFonts w:ascii="Calibri" w:hAnsi="Calibri"/>
                <w:highlight w:val="none"/>
              </w:rPr>
            </w:pPr>
            <w:r>
              <w:rPr>
                <w:rFonts w:ascii="Calibri" w:hAnsi="Calibri"/>
                <w:sz w:val="22"/>
                <w:highlight w:val="none"/>
              </w:rPr>
              <w:t>Tecnologías</w:t>
            </w:r>
            <w:r>
              <w:rPr>
                <w:rFonts w:ascii="Calibri" w:hAnsi="Calibri"/>
                <w:spacing w:val="-2"/>
                <w:sz w:val="22"/>
                <w:highlight w:val="none"/>
              </w:rPr>
              <w:t xml:space="preserve"> </w:t>
            </w:r>
            <w:r>
              <w:rPr>
                <w:rFonts w:ascii="Calibri" w:hAnsi="Calibri"/>
                <w:sz w:val="22"/>
                <w:highlight w:val="none"/>
              </w:rPr>
              <w:t>de</w:t>
            </w:r>
            <w:r>
              <w:rPr>
                <w:rFonts w:ascii="Calibri" w:hAnsi="Calibri"/>
                <w:spacing w:val="-4"/>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Información</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las</w:t>
            </w:r>
          </w:p>
          <w:p>
            <w:pPr>
              <w:pStyle w:val="16"/>
              <w:spacing w:line="248" w:lineRule="exact"/>
              <w:jc w:val="both"/>
              <w:rPr>
                <w:rFonts w:ascii="Calibri" w:hAnsi="Calibri"/>
                <w:highlight w:val="none"/>
              </w:rPr>
            </w:pPr>
            <w:r>
              <w:rPr>
                <w:rFonts w:ascii="Calibri" w:hAnsi="Calibri"/>
                <w:sz w:val="22"/>
                <w:highlight w:val="none"/>
              </w:rPr>
              <w:t>Comunicaciones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114" w:right="0" w:firstLine="0"/>
              <w:jc w:val="both"/>
              <w:rPr>
                <w:rFonts w:ascii="Calibri" w:hAnsi="Calibri"/>
                <w:highlight w:val="none"/>
              </w:rPr>
            </w:pPr>
            <w:r>
              <w:rPr>
                <w:rFonts w:ascii="Calibri" w:hAnsi="Calibri"/>
                <w:sz w:val="22"/>
                <w:highlight w:val="none"/>
              </w:rPr>
              <w:t>Inteligencia</w:t>
            </w:r>
            <w:r>
              <w:rPr>
                <w:rFonts w:ascii="Calibri" w:hAnsi="Calibri"/>
                <w:spacing w:val="-4"/>
                <w:sz w:val="22"/>
                <w:highlight w:val="none"/>
              </w:rPr>
              <w:t xml:space="preserve"> </w:t>
            </w:r>
            <w:r>
              <w:rPr>
                <w:rFonts w:ascii="Calibri" w:hAnsi="Calibri"/>
                <w:sz w:val="22"/>
                <w:highlight w:val="none"/>
              </w:rPr>
              <w:t>artificial,</w:t>
            </w:r>
            <w:r>
              <w:rPr>
                <w:rFonts w:ascii="Calibri" w:hAnsi="Calibri"/>
                <w:spacing w:val="-4"/>
                <w:sz w:val="22"/>
                <w:highlight w:val="none"/>
              </w:rPr>
              <w:t xml:space="preserve"> </w:t>
            </w:r>
            <w:r>
              <w:rPr>
                <w:rFonts w:ascii="Calibri" w:hAnsi="Calibri"/>
                <w:sz w:val="22"/>
                <w:highlight w:val="none"/>
              </w:rPr>
              <w:t>aprendizaje</w:t>
            </w:r>
            <w:r>
              <w:rPr>
                <w:rFonts w:ascii="Calibri" w:hAnsi="Calibri"/>
                <w:spacing w:val="-4"/>
                <w:sz w:val="22"/>
                <w:highlight w:val="none"/>
              </w:rPr>
              <w:t xml:space="preserve"> </w:t>
            </w:r>
            <w:r>
              <w:rPr>
                <w:rFonts w:ascii="Calibri" w:hAnsi="Calibri"/>
                <w:sz w:val="22"/>
                <w:highlight w:val="none"/>
              </w:rPr>
              <w:t>por</w:t>
            </w:r>
            <w:r>
              <w:rPr>
                <w:rFonts w:ascii="Calibri" w:hAnsi="Calibri"/>
                <w:spacing w:val="-3"/>
                <w:sz w:val="22"/>
                <w:highlight w:val="none"/>
              </w:rPr>
              <w:t xml:space="preserve"> </w:t>
            </w:r>
            <w:r>
              <w:rPr>
                <w:rFonts w:ascii="Calibri" w:hAnsi="Calibri"/>
                <w:sz w:val="22"/>
                <w:highlight w:val="none"/>
              </w:rPr>
              <w:t>refuerzo,</w:t>
            </w:r>
            <w:r>
              <w:rPr>
                <w:rFonts w:ascii="Calibri" w:hAnsi="Calibri"/>
                <w:spacing w:val="-4"/>
                <w:sz w:val="22"/>
                <w:highlight w:val="none"/>
              </w:rPr>
              <w:t xml:space="preserve"> </w:t>
            </w:r>
            <w:r>
              <w:rPr>
                <w:rFonts w:ascii="Calibri" w:hAnsi="Calibri"/>
                <w:sz w:val="22"/>
                <w:highlight w:val="none"/>
              </w:rPr>
              <w:t>Aplicación</w:t>
            </w:r>
            <w:r>
              <w:rPr>
                <w:rFonts w:ascii="Calibri" w:hAnsi="Calibri"/>
                <w:spacing w:val="-5"/>
                <w:sz w:val="22"/>
                <w:highlight w:val="none"/>
              </w:rPr>
              <w:t xml:space="preserve"> </w:t>
            </w:r>
            <w:r>
              <w:rPr>
                <w:rFonts w:ascii="Calibri" w:hAnsi="Calibri"/>
                <w:sz w:val="22"/>
                <w:highlight w:val="none"/>
              </w:rPr>
              <w:t>práctica</w:t>
            </w:r>
            <w:r>
              <w:rPr>
                <w:rFonts w:ascii="Calibri" w:hAnsi="Calibri"/>
                <w:spacing w:val="-3"/>
                <w:sz w:val="22"/>
                <w:highlight w:val="none"/>
              </w:rPr>
              <w:t xml:space="preserve"> </w:t>
            </w:r>
            <w:r>
              <w:rPr>
                <w:rFonts w:ascii="Calibri" w:hAnsi="Calibri"/>
                <w:sz w:val="22"/>
                <w:highlight w:val="none"/>
              </w:rPr>
              <w:t>de</w:t>
            </w:r>
          </w:p>
          <w:p>
            <w:pPr>
              <w:pStyle w:val="16"/>
              <w:spacing w:line="248" w:lineRule="exact"/>
              <w:ind w:left="114" w:right="0" w:firstLine="0"/>
              <w:jc w:val="both"/>
              <w:rPr>
                <w:rFonts w:ascii="Calibri" w:hAnsi="Calibri"/>
                <w:highlight w:val="none"/>
              </w:rPr>
            </w:pPr>
            <w:r>
              <w:rPr>
                <w:rFonts w:ascii="Calibri" w:hAnsi="Calibri"/>
                <w:sz w:val="22"/>
                <w:highlight w:val="none"/>
              </w:rPr>
              <w:t>Deep</w:t>
            </w:r>
            <w:r>
              <w:rPr>
                <w:rFonts w:ascii="Calibri" w:hAnsi="Calibri"/>
                <w:spacing w:val="-5"/>
                <w:sz w:val="22"/>
                <w:highlight w:val="none"/>
              </w:rPr>
              <w:t xml:space="preserve"> </w:t>
            </w:r>
            <w:r>
              <w:rPr>
                <w:rFonts w:ascii="Calibri" w:hAnsi="Calibri"/>
                <w:sz w:val="22"/>
                <w:highlight w:val="none"/>
              </w:rPr>
              <w:t>reinforcement</w:t>
            </w:r>
            <w:r>
              <w:rPr>
                <w:rFonts w:ascii="Calibri" w:hAnsi="Calibri"/>
                <w:spacing w:val="-3"/>
                <w:sz w:val="22"/>
                <w:highlight w:val="none"/>
              </w:rPr>
              <w:t xml:space="preserve"> </w:t>
            </w:r>
            <w:r>
              <w:rPr>
                <w:rFonts w:ascii="Calibri" w:hAnsi="Calibri"/>
                <w:sz w:val="22"/>
                <w:highlight w:val="none"/>
              </w:rPr>
              <w:t>learning</w:t>
            </w:r>
            <w:r>
              <w:rPr>
                <w:rFonts w:ascii="Calibri" w:hAnsi="Calibri"/>
                <w:spacing w:val="-2"/>
                <w:sz w:val="22"/>
                <w:highlight w:val="none"/>
              </w:rPr>
              <w:t xml:space="preserve"> </w:t>
            </w:r>
            <w:r>
              <w:rPr>
                <w:rFonts w:ascii="Calibri" w:hAnsi="Calibri"/>
                <w:sz w:val="22"/>
                <w:highlight w:val="none"/>
              </w:rPr>
              <w:t>en</w:t>
            </w:r>
            <w:r>
              <w:rPr>
                <w:rFonts w:ascii="Calibri" w:hAnsi="Calibri"/>
                <w:spacing w:val="-4"/>
                <w:sz w:val="22"/>
                <w:highlight w:val="none"/>
              </w:rPr>
              <w:t xml:space="preserve"> </w:t>
            </w:r>
            <w:r>
              <w:rPr>
                <w:rFonts w:ascii="Calibri" w:hAnsi="Calibri"/>
                <w:sz w:val="22"/>
                <w:highlight w:val="none"/>
              </w:rPr>
              <w:t>robots</w:t>
            </w:r>
          </w:p>
        </w:tc>
      </w:tr>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Título</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tesis</w:t>
            </w:r>
          </w:p>
        </w:tc>
      </w:tr>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bl>
    <w:p>
      <w:pPr>
        <w:pStyle w:val="4"/>
        <w:jc w:val="both"/>
        <w:rPr>
          <w:rFonts w:ascii="Calibri" w:hAnsi="Calibri"/>
          <w:b/>
          <w:sz w:val="20"/>
          <w:highlight w:val="none"/>
        </w:rPr>
      </w:pPr>
    </w:p>
    <w:p>
      <w:pPr>
        <w:pStyle w:val="4"/>
        <w:spacing w:before="3" w:after="0"/>
        <w:jc w:val="both"/>
        <w:rPr>
          <w:rFonts w:ascii="Calibri" w:hAnsi="Calibri"/>
          <w:b/>
          <w:sz w:val="10"/>
          <w:highlight w:val="none"/>
        </w:rPr>
      </w:pPr>
    </w:p>
    <w:tbl>
      <w:tblPr>
        <w:tblStyle w:val="3"/>
        <w:tblW w:w="10420" w:type="dxa"/>
        <w:tblInd w:w="121" w:type="dxa"/>
        <w:tblLayout w:type="fixed"/>
        <w:tblCellMar>
          <w:top w:w="0" w:type="dxa"/>
          <w:left w:w="5" w:type="dxa"/>
          <w:bottom w:w="0" w:type="dxa"/>
          <w:right w:w="5" w:type="dxa"/>
        </w:tblCellMar>
      </w:tblPr>
      <w:tblGrid>
        <w:gridCol w:w="3764"/>
        <w:gridCol w:w="6656"/>
      </w:tblGrid>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BEBEBE"/>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DIRECCIÓN</w:t>
            </w:r>
            <w:r>
              <w:rPr>
                <w:rFonts w:ascii="Calibri" w:hAnsi="Calibri"/>
                <w:b/>
                <w:spacing w:val="-2"/>
                <w:sz w:val="22"/>
                <w:highlight w:val="none"/>
              </w:rPr>
              <w:t xml:space="preserve"> </w:t>
            </w:r>
            <w:r>
              <w:rPr>
                <w:rFonts w:ascii="Calibri" w:hAnsi="Calibri"/>
                <w:b/>
                <w:sz w:val="22"/>
                <w:highlight w:val="none"/>
              </w:rPr>
              <w:t>DE</w:t>
            </w:r>
            <w:r>
              <w:rPr>
                <w:rFonts w:ascii="Calibri" w:hAnsi="Calibri"/>
                <w:b/>
                <w:spacing w:val="-1"/>
                <w:sz w:val="22"/>
                <w:highlight w:val="none"/>
              </w:rPr>
              <w:t xml:space="preserve"> </w:t>
            </w:r>
            <w:r>
              <w:rPr>
                <w:rFonts w:ascii="Calibri" w:hAnsi="Calibri"/>
                <w:b/>
                <w:sz w:val="22"/>
                <w:highlight w:val="none"/>
              </w:rPr>
              <w:t>TESIS</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1" w:after="0"/>
              <w:jc w:val="both"/>
              <w:rPr>
                <w:rFonts w:ascii="Calibri" w:hAnsi="Calibri"/>
                <w:highlight w:val="none"/>
              </w:rPr>
            </w:pPr>
            <w:r>
              <w:rPr>
                <w:rFonts w:ascii="Calibri" w:hAnsi="Calibri"/>
                <w:b/>
                <w:sz w:val="22"/>
                <w:highlight w:val="none"/>
              </w:rPr>
              <w:t>Director</w:t>
            </w:r>
            <w:r>
              <w:rPr>
                <w:rFonts w:ascii="Calibri" w:hAnsi="Calibri"/>
                <w:b/>
                <w:spacing w:val="-4"/>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Cañas</w:t>
            </w:r>
            <w:r>
              <w:rPr>
                <w:rFonts w:ascii="Calibri" w:hAnsi="Calibri"/>
                <w:spacing w:val="-3"/>
                <w:sz w:val="22"/>
                <w:highlight w:val="none"/>
              </w:rPr>
              <w:t xml:space="preserve"> </w:t>
            </w:r>
            <w:r>
              <w:rPr>
                <w:rFonts w:ascii="Calibri" w:hAnsi="Calibri"/>
                <w:sz w:val="22"/>
                <w:highlight w:val="none"/>
              </w:rPr>
              <w:t>Plaza</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José</w:t>
            </w:r>
            <w:r>
              <w:rPr>
                <w:rFonts w:ascii="Calibri" w:hAnsi="Calibri"/>
                <w:spacing w:val="-3"/>
                <w:sz w:val="22"/>
                <w:highlight w:val="none"/>
              </w:rPr>
              <w:t xml:space="preserve"> </w:t>
            </w:r>
            <w:r>
              <w:rPr>
                <w:rFonts w:ascii="Calibri" w:hAnsi="Calibri"/>
                <w:sz w:val="22"/>
                <w:highlight w:val="none"/>
              </w:rPr>
              <w:t>María</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49" w:after="0"/>
              <w:ind w:left="114" w:right="0" w:firstLine="0"/>
              <w:jc w:val="both"/>
              <w:rPr>
                <w:highlight w:val="none"/>
              </w:rPr>
            </w:pPr>
            <w:r>
              <w:rPr>
                <w:highlight w:val="none"/>
              </w:rPr>
              <w:fldChar w:fldCharType="begin"/>
            </w:r>
            <w:r>
              <w:rPr>
                <w:highlight w:val="none"/>
              </w:rPr>
              <w:instrText xml:space="preserve"> HYPERLINK "mailto:josemaria.plaza@urjc.es" \h </w:instrText>
            </w:r>
            <w:r>
              <w:rPr>
                <w:highlight w:val="none"/>
              </w:rPr>
              <w:fldChar w:fldCharType="separate"/>
            </w:r>
            <w:r>
              <w:rPr>
                <w:rFonts w:ascii="Calibri" w:hAnsi="Calibri"/>
                <w:sz w:val="22"/>
                <w:highlight w:val="none"/>
              </w:rPr>
              <w:t>josemaria.plaza@urjc.es</w:t>
            </w:r>
            <w:r>
              <w:rPr>
                <w:rFonts w:ascii="Calibri" w:hAnsi="Calibri"/>
                <w:sz w:val="22"/>
                <w:highlight w:val="none"/>
              </w:rPr>
              <w:fldChar w:fldCharType="end"/>
            </w:r>
          </w:p>
        </w:tc>
      </w:tr>
      <w:tr>
        <w:tblPrEx>
          <w:tblCellMar>
            <w:top w:w="0" w:type="dxa"/>
            <w:left w:w="5" w:type="dxa"/>
            <w:bottom w:w="0" w:type="dxa"/>
            <w:right w:w="5" w:type="dxa"/>
          </w:tblCellMar>
        </w:tblPrEx>
        <w:trPr>
          <w:trHeight w:val="537"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134" w:after="0"/>
              <w:jc w:val="both"/>
              <w:rPr>
                <w:rFonts w:ascii="Calibri" w:hAnsi="Calibri"/>
                <w:highlight w:val="none"/>
              </w:rPr>
            </w:pPr>
            <w:r>
              <w:rPr>
                <w:rFonts w:ascii="Calibri" w:hAnsi="Calibri"/>
                <w:sz w:val="22"/>
                <w:highlight w:val="none"/>
              </w:rPr>
              <w:t>Departamento/Universidad/Centro</w:t>
            </w:r>
          </w:p>
        </w:tc>
        <w:tc>
          <w:tcPr>
            <w:tcW w:w="6656" w:type="dxa"/>
            <w:tcBorders>
              <w:top w:val="single" w:color="000000" w:sz="4" w:space="0"/>
              <w:left w:val="single" w:color="000000" w:sz="4" w:space="0"/>
              <w:bottom w:val="single" w:color="000000" w:sz="4" w:space="0"/>
              <w:right w:val="single" w:color="000000" w:sz="4" w:space="0"/>
            </w:tcBorders>
          </w:tcPr>
          <w:p>
            <w:pPr>
              <w:pStyle w:val="16"/>
              <w:spacing w:line="268" w:lineRule="exact"/>
              <w:ind w:left="114" w:right="0" w:firstLine="0"/>
              <w:jc w:val="both"/>
              <w:rPr>
                <w:rFonts w:ascii="Calibri" w:hAnsi="Calibri"/>
                <w:highlight w:val="none"/>
              </w:rPr>
            </w:pPr>
            <w:r>
              <w:rPr>
                <w:rFonts w:ascii="Calibri" w:hAnsi="Calibri"/>
                <w:sz w:val="22"/>
                <w:highlight w:val="none"/>
              </w:rPr>
              <w:t>Teoría</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Señal</w:t>
            </w:r>
            <w:r>
              <w:rPr>
                <w:rFonts w:ascii="Calibri" w:hAnsi="Calibri"/>
                <w:spacing w:val="-1"/>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Comunicaciones</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Sistemas</w:t>
            </w:r>
          </w:p>
          <w:p>
            <w:pPr>
              <w:pStyle w:val="16"/>
              <w:spacing w:line="249" w:lineRule="exact"/>
              <w:ind w:left="114" w:right="0" w:firstLine="0"/>
              <w:jc w:val="both"/>
              <w:rPr>
                <w:rFonts w:ascii="Calibri" w:hAnsi="Calibri"/>
                <w:highlight w:val="none"/>
              </w:rPr>
            </w:pPr>
            <w:r>
              <w:rPr>
                <w:rFonts w:ascii="Calibri" w:hAnsi="Calibri"/>
                <w:sz w:val="22"/>
                <w:highlight w:val="none"/>
              </w:rPr>
              <w:t>Telemáticos/Universidad</w:t>
            </w:r>
            <w:r>
              <w:rPr>
                <w:rFonts w:ascii="Calibri" w:hAnsi="Calibri"/>
                <w:spacing w:val="-5"/>
                <w:sz w:val="22"/>
                <w:highlight w:val="none"/>
              </w:rPr>
              <w:t xml:space="preserve"> </w:t>
            </w:r>
            <w:r>
              <w:rPr>
                <w:rFonts w:ascii="Calibri" w:hAnsi="Calibri"/>
                <w:sz w:val="22"/>
                <w:highlight w:val="none"/>
              </w:rPr>
              <w:t>Rey</w:t>
            </w:r>
            <w:r>
              <w:rPr>
                <w:rFonts w:ascii="Calibri" w:hAnsi="Calibri"/>
                <w:spacing w:val="-7"/>
                <w:sz w:val="22"/>
                <w:highlight w:val="none"/>
              </w:rPr>
              <w:t xml:space="preserve"> </w:t>
            </w:r>
            <w:r>
              <w:rPr>
                <w:rFonts w:ascii="Calibri" w:hAnsi="Calibri"/>
                <w:sz w:val="22"/>
                <w:highlight w:val="none"/>
              </w:rPr>
              <w:t>Juan</w:t>
            </w:r>
            <w:r>
              <w:rPr>
                <w:rFonts w:ascii="Calibri" w:hAnsi="Calibri"/>
                <w:spacing w:val="-1"/>
                <w:sz w:val="22"/>
                <w:highlight w:val="none"/>
              </w:rPr>
              <w:t xml:space="preserve"> </w:t>
            </w:r>
            <w:r>
              <w:rPr>
                <w:rFonts w:ascii="Calibri" w:hAnsi="Calibri"/>
                <w:sz w:val="22"/>
                <w:highlight w:val="none"/>
              </w:rPr>
              <w:t>Carlos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0" w:after="0"/>
              <w:jc w:val="both"/>
              <w:rPr>
                <w:rFonts w:ascii="Calibri" w:hAnsi="Calibri"/>
                <w:highlight w:val="none"/>
              </w:rPr>
            </w:pPr>
            <w:r>
              <w:rPr>
                <w:rFonts w:ascii="Calibri" w:hAnsi="Calibri"/>
                <w:b/>
                <w:sz w:val="22"/>
                <w:highlight w:val="none"/>
              </w:rPr>
              <w:t>Codirector</w:t>
            </w:r>
            <w:r>
              <w:rPr>
                <w:rFonts w:ascii="Calibri" w:hAnsi="Calibri"/>
                <w:b/>
                <w:spacing w:val="-4"/>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Calvo Palomino</w:t>
            </w:r>
          </w:p>
        </w:tc>
      </w:tr>
      <w:tr>
        <w:tblPrEx>
          <w:tblCellMar>
            <w:top w:w="0" w:type="dxa"/>
            <w:left w:w="5" w:type="dxa"/>
            <w:bottom w:w="0" w:type="dxa"/>
            <w:right w:w="5" w:type="dxa"/>
          </w:tblCellMar>
        </w:tblPrEx>
        <w:trPr>
          <w:trHeight w:val="397"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65"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Roberto</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46850094Z</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roberto.calvo@urjc.es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Departamento/Universidad/</w:t>
            </w:r>
            <w:r>
              <w:rPr>
                <w:rFonts w:ascii="Calibri" w:hAnsi="Calibri"/>
                <w:spacing w:val="-7"/>
                <w:sz w:val="22"/>
                <w:highlight w:val="none"/>
              </w:rPr>
              <w:t xml:space="preserve"> </w:t>
            </w:r>
            <w:r>
              <w:rPr>
                <w:rFonts w:ascii="Calibri" w:hAnsi="Calibri"/>
                <w:sz w:val="22"/>
                <w:highlight w:val="none"/>
              </w:rPr>
              <w:t>Centro</w:t>
            </w:r>
          </w:p>
        </w:tc>
        <w:tc>
          <w:tcPr>
            <w:tcW w:w="6656" w:type="dxa"/>
            <w:tcBorders>
              <w:top w:val="single" w:color="000000" w:sz="4" w:space="0"/>
              <w:left w:val="single" w:color="000000" w:sz="4" w:space="0"/>
              <w:bottom w:val="single" w:color="000000" w:sz="4" w:space="0"/>
              <w:right w:val="single" w:color="000000" w:sz="4" w:space="0"/>
            </w:tcBorders>
            <w:vAlign w:val="top"/>
          </w:tcPr>
          <w:p>
            <w:pPr>
              <w:pStyle w:val="16"/>
              <w:spacing w:line="268" w:lineRule="exact"/>
              <w:ind w:left="114" w:right="0" w:firstLine="0"/>
              <w:jc w:val="both"/>
              <w:rPr>
                <w:rFonts w:ascii="Calibri" w:hAnsi="Calibri"/>
                <w:highlight w:val="none"/>
              </w:rPr>
            </w:pPr>
            <w:r>
              <w:rPr>
                <w:rFonts w:ascii="Calibri" w:hAnsi="Calibri"/>
                <w:sz w:val="22"/>
                <w:highlight w:val="none"/>
              </w:rPr>
              <w:t>Teoría</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Señal</w:t>
            </w:r>
            <w:r>
              <w:rPr>
                <w:rFonts w:ascii="Calibri" w:hAnsi="Calibri"/>
                <w:spacing w:val="-1"/>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Comunicaciones</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Sistemas</w:t>
            </w:r>
          </w:p>
          <w:p>
            <w:pPr>
              <w:pStyle w:val="16"/>
              <w:spacing w:line="249" w:lineRule="exact"/>
              <w:ind w:left="114" w:leftChars="0" w:right="0" w:rightChars="0" w:firstLine="0" w:firstLineChars="0"/>
              <w:jc w:val="both"/>
              <w:rPr>
                <w:rFonts w:hint="default" w:ascii="Calibri" w:hAnsi="Calibri" w:eastAsia="Calibri" w:cs="Calibri"/>
                <w:color w:val="auto"/>
                <w:kern w:val="0"/>
                <w:sz w:val="22"/>
                <w:szCs w:val="22"/>
                <w:highlight w:val="none"/>
                <w:lang w:eastAsia="en-US" w:bidi="ar-SA"/>
              </w:rPr>
            </w:pPr>
            <w:r>
              <w:rPr>
                <w:rFonts w:ascii="Calibri" w:hAnsi="Calibri"/>
                <w:sz w:val="22"/>
                <w:highlight w:val="none"/>
              </w:rPr>
              <w:t>Telemáticos/Universidad</w:t>
            </w:r>
            <w:r>
              <w:rPr>
                <w:rFonts w:ascii="Calibri" w:hAnsi="Calibri"/>
                <w:spacing w:val="-5"/>
                <w:sz w:val="22"/>
                <w:highlight w:val="none"/>
              </w:rPr>
              <w:t xml:space="preserve"> </w:t>
            </w:r>
            <w:r>
              <w:rPr>
                <w:rFonts w:ascii="Calibri" w:hAnsi="Calibri"/>
                <w:sz w:val="22"/>
                <w:highlight w:val="none"/>
              </w:rPr>
              <w:t>Rey</w:t>
            </w:r>
            <w:r>
              <w:rPr>
                <w:rFonts w:ascii="Calibri" w:hAnsi="Calibri"/>
                <w:spacing w:val="-7"/>
                <w:sz w:val="22"/>
                <w:highlight w:val="none"/>
              </w:rPr>
              <w:t xml:space="preserve"> </w:t>
            </w:r>
            <w:r>
              <w:rPr>
                <w:rFonts w:ascii="Calibri" w:hAnsi="Calibri"/>
                <w:sz w:val="22"/>
                <w:highlight w:val="none"/>
              </w:rPr>
              <w:t>Juan</w:t>
            </w:r>
            <w:r>
              <w:rPr>
                <w:rFonts w:ascii="Calibri" w:hAnsi="Calibri"/>
                <w:spacing w:val="-1"/>
                <w:sz w:val="22"/>
                <w:highlight w:val="none"/>
              </w:rPr>
              <w:t xml:space="preserve"> </w:t>
            </w:r>
            <w:r>
              <w:rPr>
                <w:rFonts w:ascii="Calibri" w:hAnsi="Calibri"/>
                <w:sz w:val="22"/>
                <w:highlight w:val="none"/>
              </w:rPr>
              <w:t>Carlos</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49" w:after="0"/>
              <w:jc w:val="both"/>
              <w:rPr>
                <w:rFonts w:ascii="Calibri" w:hAnsi="Calibri"/>
                <w:highlight w:val="none"/>
              </w:rPr>
            </w:pPr>
            <w:r>
              <w:rPr>
                <w:rFonts w:ascii="Calibri" w:hAnsi="Calibri"/>
                <w:b/>
                <w:sz w:val="22"/>
                <w:highlight w:val="none"/>
              </w:rPr>
              <w:t>Tutor</w:t>
            </w:r>
            <w:r>
              <w:rPr>
                <w:rFonts w:ascii="Calibri" w:hAnsi="Calibri"/>
                <w:b/>
                <w:spacing w:val="-3"/>
                <w:sz w:val="22"/>
                <w:highlight w:val="none"/>
              </w:rPr>
              <w:t xml:space="preserve"> </w:t>
            </w:r>
            <w:r>
              <w:rPr>
                <w:rFonts w:ascii="Calibri" w:hAnsi="Calibri"/>
                <w:b/>
                <w:sz w:val="22"/>
                <w:highlight w:val="none"/>
              </w:rPr>
              <w:t>(si</w:t>
            </w:r>
            <w:r>
              <w:rPr>
                <w:rFonts w:ascii="Calibri" w:hAnsi="Calibri"/>
                <w:b/>
                <w:spacing w:val="-2"/>
                <w:sz w:val="22"/>
                <w:highlight w:val="none"/>
              </w:rPr>
              <w:t xml:space="preserve"> </w:t>
            </w:r>
            <w:r>
              <w:rPr>
                <w:rFonts w:ascii="Calibri" w:hAnsi="Calibri"/>
                <w:b/>
                <w:sz w:val="22"/>
                <w:highlight w:val="none"/>
              </w:rPr>
              <w:t>difiere</w:t>
            </w:r>
            <w:r>
              <w:rPr>
                <w:rFonts w:ascii="Calibri" w:hAnsi="Calibri"/>
                <w:b/>
                <w:spacing w:val="-4"/>
                <w:sz w:val="22"/>
                <w:highlight w:val="none"/>
              </w:rPr>
              <w:t xml:space="preserve"> </w:t>
            </w:r>
            <w:r>
              <w:rPr>
                <w:rFonts w:ascii="Calibri" w:hAnsi="Calibri"/>
                <w:b/>
                <w:sz w:val="22"/>
                <w:highlight w:val="none"/>
              </w:rPr>
              <w:t>del Director</w:t>
            </w:r>
            <w:r>
              <w:rPr>
                <w:rFonts w:ascii="Calibri" w:hAnsi="Calibri"/>
                <w:b/>
                <w:spacing w:val="-3"/>
                <w:sz w:val="22"/>
                <w:highlight w:val="none"/>
              </w:rPr>
              <w:t xml:space="preserve"> </w:t>
            </w:r>
            <w:r>
              <w:rPr>
                <w:rFonts w:ascii="Calibri" w:hAnsi="Calibri"/>
                <w:b/>
                <w:sz w:val="22"/>
                <w:highlight w:val="none"/>
              </w:rPr>
              <w:t>de</w:t>
            </w:r>
            <w:r>
              <w:rPr>
                <w:rFonts w:ascii="Calibri" w:hAnsi="Calibri"/>
                <w:b/>
                <w:spacing w:val="-2"/>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Departamento/Universidad/</w:t>
            </w:r>
            <w:r>
              <w:rPr>
                <w:rFonts w:ascii="Calibri" w:hAnsi="Calibri"/>
                <w:spacing w:val="-7"/>
                <w:sz w:val="22"/>
                <w:highlight w:val="none"/>
              </w:rPr>
              <w:t xml:space="preserve"> </w:t>
            </w:r>
            <w:r>
              <w:rPr>
                <w:rFonts w:ascii="Calibri" w:hAnsi="Calibri"/>
                <w:sz w:val="22"/>
                <w:highlight w:val="none"/>
              </w:rPr>
              <w:t>Centro</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bl>
    <w:p>
      <w:pPr>
        <w:pStyle w:val="4"/>
        <w:jc w:val="both"/>
        <w:rPr>
          <w:rFonts w:ascii="Calibri" w:hAnsi="Calibri"/>
          <w:b/>
          <w:highlight w:val="none"/>
        </w:rPr>
      </w:pPr>
    </w:p>
    <w:p>
      <w:pPr>
        <w:pStyle w:val="4"/>
        <w:spacing w:before="10" w:after="0"/>
        <w:jc w:val="both"/>
        <w:rPr>
          <w:rFonts w:ascii="Calibri" w:hAnsi="Calibri"/>
          <w:b/>
          <w:sz w:val="21"/>
          <w:highlight w:val="none"/>
        </w:rPr>
      </w:pPr>
    </w:p>
    <w:p>
      <w:pPr>
        <w:spacing w:before="1" w:after="0"/>
        <w:ind w:left="232" w:right="246" w:firstLine="0"/>
        <w:jc w:val="both"/>
        <w:rPr>
          <w:highlight w:val="none"/>
        </w:rPr>
      </w:pPr>
      <w:r>
        <w:rPr>
          <w:rFonts w:ascii="Calibri" w:hAnsi="Calibri"/>
          <w:sz w:val="18"/>
          <w:szCs w:val="18"/>
          <w:highlight w:val="none"/>
        </w:rPr>
        <w:t xml:space="preserve">Los datos personales recogidos serán incorporados y tratados en el fichero </w:t>
      </w:r>
      <w:r>
        <w:rPr>
          <w:rFonts w:ascii="Calibri" w:hAnsi="Calibri"/>
          <w:i/>
          <w:sz w:val="18"/>
          <w:szCs w:val="18"/>
          <w:highlight w:val="none"/>
        </w:rPr>
        <w:t>Tesis Doctorales</w:t>
      </w:r>
      <w:r>
        <w:rPr>
          <w:rFonts w:ascii="Calibri" w:hAnsi="Calibri"/>
          <w:sz w:val="18"/>
          <w:szCs w:val="18"/>
          <w:highlight w:val="none"/>
        </w:rPr>
        <w:t>, cuya finalidad es la gestión de las</w:t>
      </w:r>
      <w:r>
        <w:rPr>
          <w:rFonts w:ascii="Calibri" w:hAnsi="Calibri"/>
          <w:spacing w:val="-43"/>
          <w:sz w:val="18"/>
          <w:szCs w:val="18"/>
          <w:highlight w:val="none"/>
        </w:rPr>
        <w:t xml:space="preserve"> </w:t>
      </w:r>
      <w:r>
        <w:rPr>
          <w:rFonts w:ascii="Calibri" w:hAnsi="Calibri"/>
          <w:sz w:val="18"/>
          <w:szCs w:val="18"/>
          <w:highlight w:val="none"/>
        </w:rPr>
        <w:t>tesis doctorales, inscrito en el Registro de Ficheros de Datos Personales de la Agencia Española de Protección de Datos</w:t>
      </w:r>
      <w:r>
        <w:rPr>
          <w:rFonts w:ascii="Calibri" w:hAnsi="Calibri"/>
          <w:spacing w:val="1"/>
          <w:sz w:val="18"/>
          <w:szCs w:val="18"/>
          <w:highlight w:val="none"/>
        </w:rPr>
        <w:t xml:space="preserve"> </w:t>
      </w:r>
      <w:r>
        <w:rPr>
          <w:rFonts w:ascii="Calibri" w:hAnsi="Calibri"/>
          <w:sz w:val="18"/>
          <w:szCs w:val="18"/>
          <w:highlight w:val="none"/>
        </w:rPr>
        <w:t>(https://</w:t>
      </w:r>
      <w:r>
        <w:rPr>
          <w:highlight w:val="none"/>
        </w:rPr>
        <w:fldChar w:fldCharType="begin"/>
      </w:r>
      <w:r>
        <w:rPr>
          <w:highlight w:val="none"/>
        </w:rPr>
        <w:instrText xml:space="preserve"> HYPERLINK "http://www.agpd.es/portalwebAGPD/index-ides-idphp.php)" \h </w:instrText>
      </w:r>
      <w:r>
        <w:rPr>
          <w:highlight w:val="none"/>
        </w:rPr>
        <w:fldChar w:fldCharType="separate"/>
      </w:r>
      <w:r>
        <w:rPr>
          <w:rFonts w:ascii="Calibri" w:hAnsi="Calibri"/>
          <w:sz w:val="18"/>
          <w:szCs w:val="18"/>
          <w:highlight w:val="none"/>
        </w:rPr>
        <w:t>www.agpd.es/portalwebAGPD/index-ides-idphp.php).</w:t>
      </w:r>
      <w:r>
        <w:rPr>
          <w:rFonts w:ascii="Calibri" w:hAnsi="Calibri"/>
          <w:sz w:val="18"/>
          <w:szCs w:val="18"/>
          <w:highlight w:val="none"/>
        </w:rPr>
        <w:fldChar w:fldCharType="end"/>
      </w:r>
      <w:r>
        <w:rPr>
          <w:rFonts w:ascii="Calibri" w:hAnsi="Calibri"/>
          <w:spacing w:val="1"/>
          <w:sz w:val="18"/>
          <w:szCs w:val="18"/>
          <w:highlight w:val="none"/>
        </w:rPr>
        <w:t xml:space="preserve"> </w:t>
      </w:r>
      <w:r>
        <w:rPr>
          <w:rFonts w:ascii="Calibri" w:hAnsi="Calibri"/>
          <w:sz w:val="18"/>
          <w:szCs w:val="18"/>
          <w:highlight w:val="none"/>
        </w:rPr>
        <w:t>El</w:t>
      </w:r>
      <w:r>
        <w:rPr>
          <w:rFonts w:ascii="Calibri" w:hAnsi="Calibri"/>
          <w:spacing w:val="1"/>
          <w:sz w:val="18"/>
          <w:szCs w:val="18"/>
          <w:highlight w:val="none"/>
        </w:rPr>
        <w:t xml:space="preserve"> </w:t>
      </w:r>
      <w:r>
        <w:rPr>
          <w:rFonts w:ascii="Calibri" w:hAnsi="Calibri"/>
          <w:sz w:val="18"/>
          <w:szCs w:val="18"/>
          <w:highlight w:val="none"/>
        </w:rPr>
        <w:t>órgano responsable</w:t>
      </w:r>
      <w:r>
        <w:rPr>
          <w:rFonts w:ascii="Calibri" w:hAnsi="Calibri"/>
          <w:spacing w:val="1"/>
          <w:sz w:val="18"/>
          <w:szCs w:val="18"/>
          <w:highlight w:val="none"/>
        </w:rPr>
        <w:t xml:space="preserve"> </w:t>
      </w:r>
      <w:r>
        <w:rPr>
          <w:rFonts w:ascii="Calibri" w:hAnsi="Calibri"/>
          <w:sz w:val="18"/>
          <w:szCs w:val="18"/>
          <w:highlight w:val="none"/>
        </w:rPr>
        <w:t>del</w:t>
      </w:r>
      <w:r>
        <w:rPr>
          <w:rFonts w:ascii="Calibri" w:hAnsi="Calibri"/>
          <w:spacing w:val="1"/>
          <w:sz w:val="18"/>
          <w:szCs w:val="18"/>
          <w:highlight w:val="none"/>
        </w:rPr>
        <w:t xml:space="preserve"> </w:t>
      </w:r>
      <w:r>
        <w:rPr>
          <w:rFonts w:ascii="Calibri" w:hAnsi="Calibri"/>
          <w:sz w:val="18"/>
          <w:szCs w:val="18"/>
          <w:highlight w:val="none"/>
        </w:rPr>
        <w:t>fichero</w:t>
      </w:r>
      <w:r>
        <w:rPr>
          <w:rFonts w:ascii="Calibri" w:hAnsi="Calibri"/>
          <w:spacing w:val="1"/>
          <w:sz w:val="18"/>
          <w:szCs w:val="18"/>
          <w:highlight w:val="none"/>
        </w:rPr>
        <w:t xml:space="preserve"> </w:t>
      </w:r>
      <w:r>
        <w:rPr>
          <w:rFonts w:ascii="Calibri" w:hAnsi="Calibri"/>
          <w:sz w:val="18"/>
          <w:szCs w:val="18"/>
          <w:highlight w:val="none"/>
        </w:rPr>
        <w:t>es</w:t>
      </w:r>
      <w:r>
        <w:rPr>
          <w:rFonts w:ascii="Calibri" w:hAnsi="Calibri"/>
          <w:spacing w:val="1"/>
          <w:sz w:val="18"/>
          <w:szCs w:val="18"/>
          <w:highlight w:val="none"/>
        </w:rPr>
        <w:t xml:space="preserve"> </w:t>
      </w:r>
      <w:r>
        <w:rPr>
          <w:rFonts w:ascii="Calibri" w:hAnsi="Calibri"/>
          <w:sz w:val="18"/>
          <w:szCs w:val="18"/>
          <w:highlight w:val="none"/>
        </w:rPr>
        <w:t>el</w:t>
      </w:r>
      <w:r>
        <w:rPr>
          <w:rFonts w:ascii="Calibri" w:hAnsi="Calibri"/>
          <w:spacing w:val="1"/>
          <w:sz w:val="18"/>
          <w:szCs w:val="18"/>
          <w:highlight w:val="none"/>
        </w:rPr>
        <w:t xml:space="preserve"> </w:t>
      </w:r>
      <w:r>
        <w:rPr>
          <w:rFonts w:ascii="Calibri" w:hAnsi="Calibri"/>
          <w:sz w:val="18"/>
          <w:szCs w:val="18"/>
          <w:highlight w:val="none"/>
        </w:rPr>
        <w:t>Vicerrectorado</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1"/>
          <w:sz w:val="18"/>
          <w:szCs w:val="18"/>
          <w:highlight w:val="none"/>
        </w:rPr>
        <w:t xml:space="preserve"> </w:t>
      </w:r>
      <w:r>
        <w:rPr>
          <w:rFonts w:ascii="Calibri" w:hAnsi="Calibri"/>
          <w:sz w:val="18"/>
          <w:szCs w:val="18"/>
          <w:highlight w:val="none"/>
        </w:rPr>
        <w:t>Títulos Propios, Formación Continua y Posgrado, y la dirección donde el interesado podrá ejercer los derechos de acceso,</w:t>
      </w:r>
      <w:r>
        <w:rPr>
          <w:rFonts w:ascii="Calibri" w:hAnsi="Calibri"/>
          <w:spacing w:val="1"/>
          <w:sz w:val="18"/>
          <w:szCs w:val="18"/>
          <w:highlight w:val="none"/>
        </w:rPr>
        <w:t xml:space="preserve"> </w:t>
      </w:r>
      <w:r>
        <w:rPr>
          <w:rFonts w:ascii="Calibri" w:hAnsi="Calibri"/>
          <w:sz w:val="18"/>
          <w:szCs w:val="18"/>
          <w:highlight w:val="none"/>
        </w:rPr>
        <w:t>rectificación, cancelación y oposición ante el mismo es, Vicerrectorado de Títulos Propios, Formación Continua y Posgrado, C/</w:t>
      </w:r>
      <w:r>
        <w:rPr>
          <w:rFonts w:ascii="Calibri" w:hAnsi="Calibri"/>
          <w:spacing w:val="-43"/>
          <w:sz w:val="18"/>
          <w:szCs w:val="18"/>
          <w:highlight w:val="none"/>
        </w:rPr>
        <w:t xml:space="preserve"> </w:t>
      </w:r>
      <w:r>
        <w:rPr>
          <w:rFonts w:ascii="Calibri" w:hAnsi="Calibri"/>
          <w:sz w:val="18"/>
          <w:szCs w:val="18"/>
          <w:highlight w:val="none"/>
        </w:rPr>
        <w:t>Tulipán s/n, 28933-Móstoles, todo lo cual se informa en cumplimiento del artículo 5 de la Ley Orgánica 15/1999, de 13 de</w:t>
      </w:r>
      <w:r>
        <w:rPr>
          <w:rFonts w:ascii="Calibri" w:hAnsi="Calibri"/>
          <w:spacing w:val="1"/>
          <w:sz w:val="18"/>
          <w:szCs w:val="18"/>
          <w:highlight w:val="none"/>
        </w:rPr>
        <w:t xml:space="preserve"> </w:t>
      </w:r>
      <w:r>
        <w:rPr>
          <w:rFonts w:ascii="Calibri" w:hAnsi="Calibri"/>
          <w:sz w:val="18"/>
          <w:szCs w:val="18"/>
          <w:highlight w:val="none"/>
        </w:rPr>
        <w:t>diciembre, de</w:t>
      </w:r>
      <w:r>
        <w:rPr>
          <w:rFonts w:ascii="Calibri" w:hAnsi="Calibri"/>
          <w:spacing w:val="-3"/>
          <w:sz w:val="18"/>
          <w:szCs w:val="18"/>
          <w:highlight w:val="none"/>
        </w:rPr>
        <w:t xml:space="preserve"> </w:t>
      </w:r>
      <w:r>
        <w:rPr>
          <w:rFonts w:ascii="Calibri" w:hAnsi="Calibri"/>
          <w:sz w:val="18"/>
          <w:szCs w:val="18"/>
          <w:highlight w:val="none"/>
        </w:rPr>
        <w:t>Protección</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1"/>
          <w:sz w:val="18"/>
          <w:szCs w:val="18"/>
          <w:highlight w:val="none"/>
        </w:rPr>
        <w:t xml:space="preserve"> </w:t>
      </w:r>
      <w:r>
        <w:rPr>
          <w:rFonts w:ascii="Calibri" w:hAnsi="Calibri"/>
          <w:sz w:val="18"/>
          <w:szCs w:val="18"/>
          <w:highlight w:val="none"/>
        </w:rPr>
        <w:t>Datos</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2"/>
          <w:sz w:val="18"/>
          <w:szCs w:val="18"/>
          <w:highlight w:val="none"/>
        </w:rPr>
        <w:t xml:space="preserve"> </w:t>
      </w:r>
      <w:r>
        <w:rPr>
          <w:rFonts w:ascii="Calibri" w:hAnsi="Calibri"/>
          <w:sz w:val="18"/>
          <w:szCs w:val="18"/>
          <w:highlight w:val="none"/>
        </w:rPr>
        <w:t>Carácter</w:t>
      </w:r>
      <w:r>
        <w:rPr>
          <w:rFonts w:ascii="Calibri" w:hAnsi="Calibri"/>
          <w:spacing w:val="3"/>
          <w:sz w:val="18"/>
          <w:szCs w:val="18"/>
          <w:highlight w:val="none"/>
        </w:rPr>
        <w:t xml:space="preserve"> </w:t>
      </w:r>
      <w:r>
        <w:rPr>
          <w:rFonts w:ascii="Calibri" w:hAnsi="Calibri"/>
          <w:sz w:val="18"/>
          <w:szCs w:val="18"/>
          <w:highlight w:val="none"/>
        </w:rPr>
        <w:t>Personal.</w:t>
      </w:r>
    </w:p>
    <w:p>
      <w:pPr>
        <w:rPr>
          <w:highlight w:val="none"/>
        </w:rPr>
        <w:sectPr>
          <w:headerReference r:id="rId5" w:type="default"/>
          <w:pgSz w:w="11906" w:h="16838"/>
          <w:pgMar w:top="1160" w:right="600" w:bottom="0" w:left="620" w:header="283" w:footer="0" w:gutter="0"/>
          <w:pgNumType w:fmt="decimal"/>
          <w:cols w:space="720" w:num="1"/>
          <w:formProt w:val="0"/>
        </w:sectPr>
      </w:pPr>
    </w:p>
    <w:p>
      <w:pPr>
        <w:pStyle w:val="4"/>
        <w:jc w:val="both"/>
        <w:rPr>
          <w:rFonts w:ascii="Calibri" w:hAnsi="Calibri"/>
          <w:sz w:val="20"/>
          <w:highlight w:val="none"/>
        </w:rPr>
      </w:pPr>
    </w:p>
    <w:p>
      <w:pPr>
        <w:pStyle w:val="4"/>
        <w:spacing w:before="1" w:after="1"/>
        <w:jc w:val="both"/>
        <w:rPr>
          <w:rFonts w:ascii="Calibri" w:hAnsi="Calibri"/>
          <w:sz w:val="27"/>
          <w:highlight w:val="none"/>
        </w:rPr>
      </w:pPr>
      <w:r>
        <w:rPr>
          <w:highlight w:val="none"/>
        </w:rPr>
        <mc:AlternateContent>
          <mc:Choice Requires="wps">
            <w:drawing>
              <wp:anchor distT="0" distB="0" distL="114300" distR="114300" simplePos="0" relativeHeight="251661312" behindDoc="1" locked="0" layoutInCell="1" allowOverlap="1">
                <wp:simplePos x="0" y="0"/>
                <wp:positionH relativeFrom="page">
                  <wp:posOffset>625475</wp:posOffset>
                </wp:positionH>
                <wp:positionV relativeFrom="paragraph">
                  <wp:posOffset>41275</wp:posOffset>
                </wp:positionV>
                <wp:extent cx="6480810" cy="294640"/>
                <wp:effectExtent l="5080" t="4445" r="10160" b="5715"/>
                <wp:wrapTopAndBottom/>
                <wp:docPr id="20" name="Frame2"/>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rPr>
                                <w:rFonts w:hint="default"/>
                              </w:rPr>
                              <w:t>1</w:t>
                            </w:r>
                            <w:r>
                              <w:t>.</w:t>
                            </w:r>
                            <w:r>
                              <w:rPr>
                                <w:spacing w:val="-4"/>
                              </w:rPr>
                              <w:t xml:space="preserve"> </w:t>
                            </w:r>
                            <w:r>
                              <w:rPr>
                                <w:rFonts w:hint="default"/>
                              </w:rPr>
                              <w:t>Resumen del proyecto de tesis</w:t>
                            </w:r>
                            <w:r>
                              <w:t>.</w:t>
                            </w:r>
                          </w:p>
                        </w:txbxContent>
                      </wps:txbx>
                      <wps:bodyPr lIns="0" tIns="0" rIns="0" bIns="0" anchor="t">
                        <a:noAutofit/>
                      </wps:bodyPr>
                    </wps:wsp>
                  </a:graphicData>
                </a:graphic>
              </wp:anchor>
            </w:drawing>
          </mc:Choice>
          <mc:Fallback>
            <w:pict>
              <v:shape id="Frame2" o:spid="_x0000_s1026" o:spt="202" type="#_x0000_t202" style="position:absolute;left:0pt;margin-left:49.25pt;margin-top:3.25pt;height:23.2pt;width:510.3pt;mso-position-horizontal-relative:page;mso-wrap-distance-bottom:0pt;mso-wrap-distance-top:0pt;z-index:-251655168;mso-width-relative:page;mso-height-relative:page;" fillcolor="#D9D9D9" filled="t" stroked="t" coordsize="21600,21600" o:gfxdata="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OMnMNtcBAADiAwAADgAAAAAAAAABACAAAAA+AQAAZHJzL2Uyb0RvYy54bWxQSwEC&#10;FAAUAAAACACHTuJAe2C1z9kAAAAI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2" w:after="0"/>
                        <w:ind w:left="110" w:right="0" w:firstLine="0"/>
                      </w:pPr>
                      <w:r>
                        <w:rPr>
                          <w:rFonts w:hint="default"/>
                        </w:rPr>
                        <w:t>1</w:t>
                      </w:r>
                      <w:r>
                        <w:t>.</w:t>
                      </w:r>
                      <w:r>
                        <w:rPr>
                          <w:spacing w:val="-4"/>
                        </w:rPr>
                        <w:t xml:space="preserve"> </w:t>
                      </w:r>
                      <w:r>
                        <w:rPr>
                          <w:rFonts w:hint="default"/>
                        </w:rPr>
                        <w:t>Resumen del proyecto de tesis</w:t>
                      </w:r>
                      <w:r>
                        <w:t>.</w:t>
                      </w:r>
                    </w:p>
                  </w:txbxContent>
                </v:textbox>
                <w10:wrap type="topAndBottom"/>
              </v:shape>
            </w:pict>
          </mc:Fallback>
        </mc:AlternateContent>
      </w:r>
    </w:p>
    <w:p>
      <w:pPr>
        <w:pStyle w:val="4"/>
        <w:spacing w:before="1" w:after="0"/>
        <w:ind w:left="481" w:right="241" w:firstLine="0"/>
        <w:jc w:val="both"/>
        <w:rPr>
          <w:rFonts w:hint="default" w:ascii="Calibri" w:hAnsi="Calibri"/>
          <w:highlight w:val="none"/>
        </w:rPr>
      </w:pPr>
      <w:r>
        <w:rPr>
          <w:rFonts w:hint="default" w:ascii="Calibri" w:hAnsi="Calibri"/>
          <w:highlight w:val="none"/>
        </w:rPr>
        <mc:AlternateContent>
          <mc:Choice Requires="wpg">
            <w:drawing>
              <wp:inline distT="0" distB="0" distL="114300" distR="114300">
                <wp:extent cx="0" cy="0"/>
                <wp:effectExtent l="0" t="0" r="635" b="635"/>
                <wp:docPr id="3" name="Group 3"/>
                <wp:cNvGraphicFramePr/>
                <a:graphic xmlns:a="http://schemas.openxmlformats.org/drawingml/2006/main">
                  <a:graphicData uri="http://schemas.microsoft.com/office/word/2010/wordprocessingGroup">
                    <wpg:wgp>
                      <wpg:cNvGrpSpPr/>
                      <wpg:grpSpPr>
                        <a:xfrm>
                          <a:off x="0" y="0"/>
                          <a:ext cx="0" cy="0"/>
                          <a:chOff x="0" y="0"/>
                          <a:chExt cx="11957400" cy="23347440"/>
                        </a:xfrm>
                      </wpg:grpSpPr>
                      <wps:wsp>
                        <wps:cNvPr id="4" name="Rectangle 4"/>
                        <wps:cNvSpPr/>
                        <wps:spPr>
                          <a:xfrm>
                            <a:off x="4320" y="4320"/>
                            <a:ext cx="6403320" cy="325080"/>
                          </a:xfrm>
                          <a:prstGeom prst="rect">
                            <a:avLst/>
                          </a:prstGeom>
                          <a:solidFill>
                            <a:srgbClr val="BEBEBE"/>
                          </a:solidFill>
                          <a:ln>
                            <a:noFill/>
                          </a:ln>
                        </wps:spPr>
                        <wps:bodyPr/>
                      </wps:wsp>
                      <wps:wsp>
                        <wps:cNvPr id="5" name="Freeform 5"/>
                        <wps:cNvSpPr/>
                        <wps:spPr>
                          <a:xfrm>
                            <a:off x="5548680" y="23010480"/>
                            <a:ext cx="6408720" cy="336960"/>
                          </a:xfrm>
                          <a:custGeom>
                            <a:avLst/>
                            <a:gdLst/>
                            <a:ahLst/>
                            <a:cxnLst/>
                            <a:rect l="0" t="0" r="r" b="b"/>
                            <a:pathLst>
                              <a:path w="17802" h="936">
                                <a:moveTo>
                                  <a:pt x="17801" y="935"/>
                                </a:moveTo>
                                <a:lnTo>
                                  <a:pt x="17801" y="917"/>
                                </a:lnTo>
                                <a:lnTo>
                                  <a:pt x="0" y="917"/>
                                </a:lnTo>
                                <a:lnTo>
                                  <a:pt x="0" y="935"/>
                                </a:lnTo>
                                <a:lnTo>
                                  <a:pt x="17801" y="935"/>
                                </a:lnTo>
                                <a:moveTo>
                                  <a:pt x="17801" y="18"/>
                                </a:moveTo>
                                <a:lnTo>
                                  <a:pt x="17801" y="0"/>
                                </a:lnTo>
                                <a:lnTo>
                                  <a:pt x="0" y="0"/>
                                </a:lnTo>
                                <a:lnTo>
                                  <a:pt x="0" y="18"/>
                                </a:lnTo>
                                <a:lnTo>
                                  <a:pt x="17801" y="18"/>
                                </a:lnTo>
                                <a:close/>
                              </a:path>
                            </a:pathLst>
                          </a:custGeom>
                          <a:solidFill>
                            <a:srgbClr val="000000"/>
                          </a:solidFill>
                          <a:ln>
                            <a:noFill/>
                          </a:ln>
                        </wps:spPr>
                        <wps:bodyPr/>
                      </wps:wsp>
                      <wps:wsp>
                        <wps:cNvPr id="6" name="Freeform 6"/>
                        <wps:cNvSpPr/>
                        <wps:spPr>
                          <a:xfrm>
                            <a:off x="0" y="0"/>
                            <a:ext cx="0" cy="0"/>
                          </a:xfrm>
                          <a:custGeom>
                            <a:avLst/>
                            <a:gdLst/>
                            <a:ahLst/>
                            <a:cxnLst/>
                            <a:rect l="l" t="t" r="r" b="b"/>
                            <a:pathLst>
                              <a:path w="21600" h="21600">
                                <a:moveTo>
                                  <a:pt x="0" y="0"/>
                                </a:moveTo>
                                <a:lnTo>
                                  <a:pt x="21600" y="0"/>
                                </a:lnTo>
                                <a:lnTo>
                                  <a:pt x="21600" y="21600"/>
                                </a:lnTo>
                                <a:lnTo>
                                  <a:pt x="0" y="21600"/>
                                </a:lnTo>
                                <a:lnTo>
                                  <a:pt x="0" y="0"/>
                                </a:lnTo>
                                <a:close/>
                              </a:path>
                            </a:pathLst>
                          </a:custGeom>
                          <a:noFill/>
                          <a:ln>
                            <a:noFill/>
                          </a:ln>
                        </wps:spPr>
                        <wps:style>
                          <a:lnRef idx="0">
                            <a:srgbClr val="FFFFFF"/>
                          </a:lnRef>
                          <a:fillRef idx="0">
                            <a:srgbClr val="FFFFFF"/>
                          </a:fillRef>
                          <a:effectRef idx="0">
                            <a:srgbClr val="FFFFFF"/>
                          </a:effectRef>
                          <a:fontRef idx="minor"/>
                        </wps:style>
                        <wps:txbx>
                          <w:txbxContent>
                            <w:p>
                              <w:pPr>
                                <w:overflowPunct w:val="0"/>
                                <w:ind w:firstLine="0"/>
                                <w:jc w:val="left"/>
                              </w:pPr>
                              <w:r>
                                <w:rPr>
                                  <w:rFonts w:ascii="Times New Roman" w:hAnsi="Times New Roman" w:eastAsia="SimSun" w:cs="Times New Roman"/>
                                  <w:b/>
                                  <w:sz w:val="22"/>
                                  <w:szCs w:val="20"/>
                                  <w:lang w:val="en-US" w:eastAsia="zh-CN" w:bidi="hi-IN"/>
                                </w:rPr>
                                <w:t>DATOS</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DE</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LA</w:t>
                              </w:r>
                              <w:r>
                                <w:rPr>
                                  <w:rFonts w:ascii="Times New Roman" w:hAnsi="Times New Roman" w:eastAsia="SimSun" w:cs="Times New Roman"/>
                                  <w:b/>
                                  <w:spacing w:val="-3"/>
                                  <w:sz w:val="22"/>
                                  <w:szCs w:val="20"/>
                                  <w:lang w:val="en-US" w:eastAsia="zh-CN" w:bidi="hi-IN"/>
                                </w:rPr>
                                <w:t xml:space="preserve"> </w:t>
                              </w:r>
                              <w:r>
                                <w:rPr>
                                  <w:rFonts w:ascii="Times New Roman" w:hAnsi="Times New Roman" w:eastAsia="SimSun" w:cs="Times New Roman"/>
                                  <w:b/>
                                  <w:sz w:val="22"/>
                                  <w:szCs w:val="20"/>
                                  <w:lang w:val="en-US" w:eastAsia="zh-CN" w:bidi="hi-IN"/>
                                </w:rPr>
                                <w:t>TESIS</w:t>
                              </w:r>
                            </w:p>
                          </w:txbxContent>
                        </wps:txbx>
                        <wps:bodyPr lIns="0" tIns="0" rIns="0" bIns="0">
                          <a:noAutofit/>
                        </wps:bodyPr>
                      </wps:wsp>
                    </wpg:wgp>
                  </a:graphicData>
                </a:graphic>
              </wp:inline>
            </w:drawing>
          </mc:Choice>
          <mc:Fallback>
            <w:pict>
              <v:group id="_x0000_s1026" o:spid="_x0000_s1026" o:spt="203" style="height:0pt;width:0pt;" coordsize="11957400,23347440" o:gfxdata="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">
                <o:lock v:ext="edit" aspectratio="f"/>
                <v:rect id="Rectangle 4" o:spid="_x0000_s1026" o:spt="1" style="position:absolute;left:4320;top:4320;height:325080;width:6403320;" fillcolor="#BEBEBE" filled="t" stroked="f" coordsize="21600,21600" o:gfxdata="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UzWalvgAAANo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on="f"/>
                  <v:imagedata o:title=""/>
                  <o:lock v:ext="edit" aspectratio="f"/>
                </v:rect>
                <v:shape id="_x0000_s1026" o:spid="_x0000_s1026" o:spt="100" style="position:absolute;left:5548680;top:23010480;height:336960;width:6408720;" fillcolor="#000000" filled="t" stroked="f" coordsize="17802,936" o:gfxdata="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E+asi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7801,935l17801,917,0,917,0,935,17801,935m17801,18l17801,0,0,0,0,18,17801,18xe">
                  <v:fill on="t" focussize="0,0"/>
                  <v:stroke on="f"/>
                  <v:imagedata o:title=""/>
                  <o:lock v:ext="edit" aspectratio="f"/>
                </v:shape>
                <v:shape id="_x0000_s1026" o:spid="_x0000_s1026" o:spt="100" style="position:absolute;left:0;top:0;height:0;width:0;" filled="f" stroked="f" coordsize="21600,21600" o:gfxdata="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mSjgLwAAADa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21600,0,21600,21600,0,21600,0,0xe">
                  <v:path textboxrect="0,0,21600,21600"/>
                  <v:fill on="f" focussize="0,0"/>
                  <v:stroke on="f"/>
                  <v:imagedata o:title=""/>
                  <o:lock v:ext="edit" aspectratio="f"/>
                  <v:textbox inset="0mm,0mm,0mm,0mm">
                    <w:txbxContent>
                      <w:p>
                        <w:pPr>
                          <w:overflowPunct w:val="0"/>
                          <w:ind w:firstLine="0"/>
                          <w:jc w:val="left"/>
                        </w:pPr>
                        <w:r>
                          <w:rPr>
                            <w:rFonts w:ascii="Times New Roman" w:hAnsi="Times New Roman" w:eastAsia="SimSun" w:cs="Times New Roman"/>
                            <w:b/>
                            <w:sz w:val="22"/>
                            <w:szCs w:val="20"/>
                            <w:lang w:val="en-US" w:eastAsia="zh-CN" w:bidi="hi-IN"/>
                          </w:rPr>
                          <w:t>DATOS</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DE</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LA</w:t>
                        </w:r>
                        <w:r>
                          <w:rPr>
                            <w:rFonts w:ascii="Times New Roman" w:hAnsi="Times New Roman" w:eastAsia="SimSun" w:cs="Times New Roman"/>
                            <w:b/>
                            <w:spacing w:val="-3"/>
                            <w:sz w:val="22"/>
                            <w:szCs w:val="20"/>
                            <w:lang w:val="en-US" w:eastAsia="zh-CN" w:bidi="hi-IN"/>
                          </w:rPr>
                          <w:t xml:space="preserve"> </w:t>
                        </w:r>
                        <w:r>
                          <w:rPr>
                            <w:rFonts w:ascii="Times New Roman" w:hAnsi="Times New Roman" w:eastAsia="SimSun" w:cs="Times New Roman"/>
                            <w:b/>
                            <w:sz w:val="22"/>
                            <w:szCs w:val="20"/>
                            <w:lang w:val="en-US" w:eastAsia="zh-CN" w:bidi="hi-IN"/>
                          </w:rPr>
                          <w:t>TESIS</w:t>
                        </w:r>
                      </w:p>
                    </w:txbxContent>
                  </v:textbox>
                </v:shape>
                <w10:wrap type="none"/>
                <w10:anchorlock/>
              </v:group>
            </w:pict>
          </mc:Fallback>
        </mc:AlternateContent>
      </w: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 xml:space="preserve">Durante la elaboración de esta tesis doctoral se pretende explorar diversas técnicas de </w:t>
      </w:r>
      <w:r>
        <w:rPr>
          <w:rFonts w:hint="default"/>
          <w:highlight w:val="none"/>
        </w:rPr>
        <w:t>inteligencia artificial</w:t>
      </w:r>
      <w:r>
        <w:rPr>
          <w:rFonts w:hint="default" w:ascii="Calibri" w:hAnsi="Calibri"/>
          <w:highlight w:val="none"/>
        </w:rPr>
        <w:t>que permit</w:t>
      </w:r>
      <w:r>
        <w:rPr>
          <w:rFonts w:hint="default"/>
          <w:highlight w:val="none"/>
        </w:rPr>
        <w:t>irán a un vehículo realizar maniobras</w:t>
      </w:r>
      <w:r>
        <w:rPr>
          <w:rFonts w:hint="default" w:ascii="Calibri" w:hAnsi="Calibri"/>
          <w:highlight w:val="none"/>
        </w:rPr>
        <w:t xml:space="preserve"> de diversa índole de manera satisfactoria</w:t>
      </w:r>
      <w:r>
        <w:rPr>
          <w:rFonts w:hint="default"/>
          <w:highlight w:val="none"/>
        </w:rPr>
        <w:t>, cent</w:t>
      </w:r>
      <w:r>
        <w:rPr>
          <w:rFonts w:hint="default"/>
          <w:highlight w:val="none"/>
          <w:lang/>
        </w:rPr>
        <w:t>r</w:t>
      </w:r>
      <w:r>
        <w:rPr>
          <w:rFonts w:hint="default"/>
          <w:highlight w:val="none"/>
        </w:rPr>
        <w:t>ándose l</w:t>
      </w:r>
      <w:r>
        <w:rPr>
          <w:rFonts w:hint="default" w:ascii="Calibri" w:hAnsi="Calibri"/>
          <w:highlight w:val="none"/>
        </w:rPr>
        <w:t xml:space="preserve">a investigación </w:t>
      </w:r>
      <w:r>
        <w:rPr>
          <w:rFonts w:hint="default"/>
          <w:highlight w:val="none"/>
        </w:rPr>
        <w:t>e</w:t>
      </w:r>
      <w:r>
        <w:rPr>
          <w:rFonts w:hint="default" w:ascii="Calibri" w:hAnsi="Calibri"/>
          <w:highlight w:val="none"/>
        </w:rPr>
        <w:t>n la implementación de algoritmos de reinforcement learning, Deep reinforcement learning y Deep learning.</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 xml:space="preserve">En una primera instancia se resolverán una serie de problemas básicos en un simulador que nos permitirá la realización de una evaluación objetiva en un entorno más controlado para, posteriormente, ser capaces de aplicar estas técnicas en un problema más complejo que se pueda llevar a un entorno real con un robot físico. </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Durante la realización de las pruebas se colaborará con el desarrollo de RL-Studio, lo cual permitirá aplicar distintos algoritmos de inteligencia artificial a robots en un entorno simulado.</w:t>
      </w:r>
      <w:r>
        <w:rPr>
          <w:rFonts w:hint="default"/>
          <w:highlight w:val="none"/>
        </w:rPr>
        <w:t xml:space="preserve"> </w:t>
      </w:r>
      <w:r>
        <w:rPr>
          <w:rFonts w:hint="default" w:ascii="Calibri" w:hAnsi="Calibri"/>
          <w:highlight w:val="none"/>
        </w:rPr>
        <w:t>La versión utilizada se compondrá de:</w:t>
      </w:r>
    </w:p>
    <w:p>
      <w:pPr>
        <w:pStyle w:val="4"/>
        <w:spacing w:before="1" w:after="0" w:line="360" w:lineRule="auto"/>
        <w:ind w:left="481" w:right="241" w:firstLine="0"/>
        <w:jc w:val="both"/>
        <w:rPr>
          <w:rFonts w:hint="default" w:ascii="Calibri" w:hAnsi="Calibri"/>
          <w:highlight w:val="none"/>
        </w:rPr>
      </w:pP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Carla 0.9.15 para simular el entorno, los robots y las físicas que aplicarán al problema</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Ros noetic para comunicarse con los robots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Frameworks de deep learning que nos permitirán implementar los algoritmos con los que se va a trabajar en esta tesis, entre los que destacan Tensorflow, Tensorboard</w:t>
      </w:r>
      <w:r>
        <w:rPr>
          <w:rFonts w:hint="default"/>
          <w:highlight w:val="none"/>
          <w:lang/>
        </w:rPr>
        <w:t>, stable baselines</w:t>
      </w:r>
      <w:r>
        <w:rPr>
          <w:rFonts w:hint="default"/>
          <w:highlight w:val="none"/>
        </w:rPr>
        <w:t xml:space="preserve"> y OpenCV.</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Integración con Behavior metrics para evaluar y comparar el rendimiento de los agentes entrenados</w:t>
      </w:r>
    </w:p>
    <w:p>
      <w:pPr>
        <w:pStyle w:val="4"/>
        <w:numPr>
          <w:ilvl w:val="0"/>
          <w:numId w:val="0"/>
        </w:numPr>
        <w:spacing w:before="57" w:after="0" w:line="360" w:lineRule="auto"/>
        <w:ind w:left="660" w:leftChars="0" w:right="225" w:rightChars="0"/>
        <w:jc w:val="both"/>
        <w:rPr>
          <w:rFonts w:hint="default"/>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ragraph">
                  <wp:posOffset>39370</wp:posOffset>
                </wp:positionV>
                <wp:extent cx="0" cy="0"/>
                <wp:effectExtent l="0" t="0" r="635" b="635"/>
                <wp:wrapTopAndBottom/>
                <wp:docPr id="7" name="Group 7"/>
                <wp:cNvGraphicFramePr/>
                <a:graphic xmlns:a="http://schemas.openxmlformats.org/drawingml/2006/main">
                  <a:graphicData uri="http://schemas.microsoft.com/office/word/2010/wordprocessingGroup">
                    <wpg:wgp>
                      <wpg:cNvGrpSpPr/>
                      <wpg:grpSpPr>
                        <a:xfrm>
                          <a:off x="0" y="0"/>
                          <a:ext cx="0" cy="0"/>
                          <a:chOff x="5760" y="6480"/>
                          <a:chExt cx="12231000" cy="23956920"/>
                        </a:xfrm>
                      </wpg:grpSpPr>
                      <wps:wsp>
                        <wps:cNvPr id="9" name="Freeform 9"/>
                        <wps:cNvSpPr/>
                        <wps:spPr>
                          <a:xfrm>
                            <a:off x="5828040" y="23662080"/>
                            <a:ext cx="6408720" cy="301320"/>
                          </a:xfrm>
                          <a:custGeom>
                            <a:avLst/>
                            <a:gdLst/>
                            <a:ahLst/>
                            <a:cxnLst/>
                            <a:rect l="0" t="0" r="r" b="b"/>
                            <a:pathLst>
                              <a:path w="17802" h="837">
                                <a:moveTo>
                                  <a:pt x="17801" y="818"/>
                                </a:moveTo>
                                <a:lnTo>
                                  <a:pt x="0" y="818"/>
                                </a:lnTo>
                                <a:lnTo>
                                  <a:pt x="0" y="836"/>
                                </a:lnTo>
                                <a:lnTo>
                                  <a:pt x="17801" y="836"/>
                                </a:lnTo>
                                <a:lnTo>
                                  <a:pt x="17801" y="818"/>
                                </a:lnTo>
                                <a:moveTo>
                                  <a:pt x="17801" y="0"/>
                                </a:moveTo>
                                <a:lnTo>
                                  <a:pt x="0" y="0"/>
                                </a:lnTo>
                                <a:lnTo>
                                  <a:pt x="0" y="18"/>
                                </a:lnTo>
                                <a:lnTo>
                                  <a:pt x="17801" y="18"/>
                                </a:lnTo>
                                <a:lnTo>
                                  <a:pt x="17801" y="0"/>
                                </a:lnTo>
                                <a:close/>
                              </a:path>
                            </a:pathLst>
                          </a:custGeom>
                          <a:solidFill>
                            <a:srgbClr val="000000"/>
                          </a:solidFill>
                          <a:ln>
                            <a:noFill/>
                          </a:ln>
                        </wps:spPr>
                        <wps:bodyPr/>
                      </wps:wsp>
                      <wps:wsp>
                        <wps:cNvPr id="10" name="Freeform 10"/>
                        <wps:cNvSpPr/>
                        <wps:spPr>
                          <a:xfrm>
                            <a:off x="5760" y="6480"/>
                            <a:ext cx="6402600" cy="289080"/>
                          </a:xfrm>
                          <a:custGeom>
                            <a:avLst/>
                            <a:gdLst/>
                            <a:ahLst/>
                            <a:cxnLst/>
                            <a:rect l="l" t="t" r="r" b="b"/>
                            <a:pathLst>
                              <a:path w="21600" h="21600">
                                <a:moveTo>
                                  <a:pt x="0" y="0"/>
                                </a:moveTo>
                                <a:lnTo>
                                  <a:pt x="21600" y="0"/>
                                </a:lnTo>
                                <a:lnTo>
                                  <a:pt x="21600" y="21600"/>
                                </a:lnTo>
                                <a:lnTo>
                                  <a:pt x="0" y="21600"/>
                                </a:lnTo>
                                <a:lnTo>
                                  <a:pt x="0" y="0"/>
                                </a:lnTo>
                                <a:close/>
                              </a:path>
                            </a:pathLst>
                          </a:custGeom>
                          <a:noFill/>
                          <a:ln>
                            <a:noFill/>
                          </a:ln>
                        </wps:spPr>
                        <wps:style>
                          <a:lnRef idx="0">
                            <a:srgbClr val="FFFFFF"/>
                          </a:lnRef>
                          <a:fillRef idx="0">
                            <a:srgbClr val="FFFFFF"/>
                          </a:fillRef>
                          <a:effectRef idx="0">
                            <a:srgbClr val="FFFFFF"/>
                          </a:effectRef>
                          <a:fontRef idx="minor"/>
                        </wps:style>
                        <wps:txbx>
                          <w:txbxContent>
                            <w:p>
                              <w:pPr>
                                <w:overflowPunct w:val="0"/>
                                <w:ind w:firstLine="0"/>
                                <w:jc w:val="left"/>
                              </w:pPr>
                              <w:r>
                                <w:rPr>
                                  <w:rFonts w:ascii="Times New Roman" w:hAnsi="Times New Roman" w:eastAsia="SimSun" w:cs="Times New Roman"/>
                                  <w:sz w:val="22"/>
                                  <w:szCs w:val="20"/>
                                  <w:lang w:val="en-US" w:eastAsia="zh-CN" w:bidi="hi-IN"/>
                                </w:rPr>
                                <w:t>1.</w:t>
                              </w:r>
                              <w:r>
                                <w:rPr>
                                  <w:rFonts w:ascii="Times New Roman" w:hAnsi="Times New Roman" w:eastAsia="SimSun" w:cs="Times New Roman"/>
                                  <w:spacing w:val="-4"/>
                                  <w:sz w:val="22"/>
                                  <w:szCs w:val="20"/>
                                  <w:lang w:val="en-US" w:eastAsia="zh-CN" w:bidi="hi-IN"/>
                                </w:rPr>
                                <w:t xml:space="preserve"> </w:t>
                              </w:r>
                              <w:r>
                                <w:rPr>
                                  <w:rFonts w:ascii="Times New Roman" w:hAnsi="Times New Roman" w:eastAsia="SimSun" w:cs="Times New Roman"/>
                                  <w:sz w:val="22"/>
                                  <w:szCs w:val="20"/>
                                  <w:lang w:val="en-US" w:eastAsia="zh-CN" w:bidi="hi-IN"/>
                                </w:rPr>
                                <w:t>Resumen</w:t>
                              </w:r>
                              <w:r>
                                <w:rPr>
                                  <w:rFonts w:ascii="Times New Roman" w:hAnsi="Times New Roman" w:eastAsia="SimSun" w:cs="Times New Roman"/>
                                  <w:spacing w:val="-3"/>
                                  <w:sz w:val="22"/>
                                  <w:szCs w:val="20"/>
                                  <w:lang w:val="en-US" w:eastAsia="zh-CN" w:bidi="hi-IN"/>
                                </w:rPr>
                                <w:t xml:space="preserve"> </w:t>
                              </w:r>
                              <w:r>
                                <w:rPr>
                                  <w:rFonts w:ascii="Times New Roman" w:hAnsi="Times New Roman" w:eastAsia="SimSun" w:cs="Times New Roman"/>
                                  <w:sz w:val="22"/>
                                  <w:szCs w:val="20"/>
                                  <w:lang w:val="en-US" w:eastAsia="zh-CN" w:bidi="hi-IN"/>
                                </w:rPr>
                                <w:t>del proyecto</w:t>
                              </w:r>
                              <w:r>
                                <w:rPr>
                                  <w:rFonts w:ascii="Times New Roman" w:hAnsi="Times New Roman" w:eastAsia="SimSun" w:cs="Times New Roman"/>
                                  <w:spacing w:val="-5"/>
                                  <w:sz w:val="22"/>
                                  <w:szCs w:val="20"/>
                                  <w:lang w:val="en-US" w:eastAsia="zh-CN" w:bidi="hi-IN"/>
                                </w:rPr>
                                <w:t xml:space="preserve"> </w:t>
                              </w:r>
                              <w:r>
                                <w:rPr>
                                  <w:rFonts w:ascii="Times New Roman" w:hAnsi="Times New Roman" w:eastAsia="SimSun" w:cs="Times New Roman"/>
                                  <w:sz w:val="22"/>
                                  <w:szCs w:val="20"/>
                                  <w:lang w:val="en-US" w:eastAsia="zh-CN" w:bidi="hi-IN"/>
                                </w:rPr>
                                <w:t>de</w:t>
                              </w:r>
                              <w:r>
                                <w:rPr>
                                  <w:rFonts w:ascii="Times New Roman" w:hAnsi="Times New Roman" w:eastAsia="SimSun" w:cs="Times New Roman"/>
                                  <w:spacing w:val="1"/>
                                  <w:sz w:val="22"/>
                                  <w:szCs w:val="20"/>
                                  <w:lang w:val="en-US" w:eastAsia="zh-CN" w:bidi="hi-IN"/>
                                </w:rPr>
                                <w:t xml:space="preserve"> </w:t>
                              </w:r>
                              <w:r>
                                <w:rPr>
                                  <w:rFonts w:ascii="Times New Roman" w:hAnsi="Times New Roman" w:eastAsia="SimSun" w:cs="Times New Roman"/>
                                  <w:sz w:val="22"/>
                                  <w:szCs w:val="20"/>
                                  <w:lang w:val="en-US" w:eastAsia="zh-CN" w:bidi="hi-IN"/>
                                </w:rPr>
                                <w:t>tesis</w:t>
                              </w:r>
                            </w:p>
                          </w:txbxContent>
                        </wps:txbx>
                        <wps:bodyPr lIns="0" tIns="0" rIns="0" bIns="0">
                          <a:noAutofit/>
                        </wps:bodyPr>
                      </wps:wsp>
                    </wpg:wgp>
                  </a:graphicData>
                </a:graphic>
              </wp:anchor>
            </w:drawing>
          </mc:Choice>
          <mc:Fallback>
            <w:pict>
              <v:group id="_x0000_s1026" o:spid="_x0000_s1026" o:spt="203" style="position:absolute;left:0pt;margin-left:0pt;margin-top:3.1pt;height:0pt;width:0pt;mso-position-horizontal-relative:page;mso-wrap-distance-bottom:0pt;mso-wrap-distance-top:0pt;z-index:-251656192;mso-width-relative:page;mso-height-relative:page;" coordorigin="5760,6480" coordsize="12231000,23956920" o:gfxdata="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">
                <o:lock v:ext="edit" aspectratio="f"/>
                <v:shape id="_x0000_s1026" o:spid="_x0000_s1026" o:spt="100" style="position:absolute;left:5828040;top:23662080;height:301320;width:6408720;" fillcolor="#000000" filled="t" stroked="f" coordsize="17802,837" o:gfxdata="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EkXHC6AAAA2g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17801,818l0,818,0,836,17801,836,17801,818m17801,0l0,0,0,18,17801,18,17801,0xe">
                  <v:fill on="t" focussize="0,0"/>
                  <v:stroke on="f"/>
                  <v:imagedata o:title=""/>
                  <o:lock v:ext="edit" aspectratio="f"/>
                </v:shape>
                <v:shape id="_x0000_s1026" o:spid="_x0000_s1026" o:spt="100" style="position:absolute;left:5760;top:6480;height:289080;width:6402600;" filled="f" stroked="f" coordsize="21600,21600" o:gfxdata="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BlcFp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21600,0,21600,21600,0,21600,0,0xe">
                  <v:path textboxrect="0,0,21600,21600"/>
                  <v:fill on="f" focussize="0,0"/>
                  <v:stroke on="f"/>
                  <v:imagedata o:title=""/>
                  <o:lock v:ext="edit" aspectratio="f"/>
                  <v:textbox inset="0mm,0mm,0mm,0mm">
                    <w:txbxContent>
                      <w:p>
                        <w:pPr>
                          <w:overflowPunct w:val="0"/>
                          <w:ind w:firstLine="0"/>
                          <w:jc w:val="left"/>
                        </w:pPr>
                        <w:r>
                          <w:rPr>
                            <w:rFonts w:ascii="Times New Roman" w:hAnsi="Times New Roman" w:eastAsia="SimSun" w:cs="Times New Roman"/>
                            <w:sz w:val="22"/>
                            <w:szCs w:val="20"/>
                            <w:lang w:val="en-US" w:eastAsia="zh-CN" w:bidi="hi-IN"/>
                          </w:rPr>
                          <w:t>1.</w:t>
                        </w:r>
                        <w:r>
                          <w:rPr>
                            <w:rFonts w:ascii="Times New Roman" w:hAnsi="Times New Roman" w:eastAsia="SimSun" w:cs="Times New Roman"/>
                            <w:spacing w:val="-4"/>
                            <w:sz w:val="22"/>
                            <w:szCs w:val="20"/>
                            <w:lang w:val="en-US" w:eastAsia="zh-CN" w:bidi="hi-IN"/>
                          </w:rPr>
                          <w:t xml:space="preserve"> </w:t>
                        </w:r>
                        <w:r>
                          <w:rPr>
                            <w:rFonts w:ascii="Times New Roman" w:hAnsi="Times New Roman" w:eastAsia="SimSun" w:cs="Times New Roman"/>
                            <w:sz w:val="22"/>
                            <w:szCs w:val="20"/>
                            <w:lang w:val="en-US" w:eastAsia="zh-CN" w:bidi="hi-IN"/>
                          </w:rPr>
                          <w:t>Resumen</w:t>
                        </w:r>
                        <w:r>
                          <w:rPr>
                            <w:rFonts w:ascii="Times New Roman" w:hAnsi="Times New Roman" w:eastAsia="SimSun" w:cs="Times New Roman"/>
                            <w:spacing w:val="-3"/>
                            <w:sz w:val="22"/>
                            <w:szCs w:val="20"/>
                            <w:lang w:val="en-US" w:eastAsia="zh-CN" w:bidi="hi-IN"/>
                          </w:rPr>
                          <w:t xml:space="preserve"> </w:t>
                        </w:r>
                        <w:r>
                          <w:rPr>
                            <w:rFonts w:ascii="Times New Roman" w:hAnsi="Times New Roman" w:eastAsia="SimSun" w:cs="Times New Roman"/>
                            <w:sz w:val="22"/>
                            <w:szCs w:val="20"/>
                            <w:lang w:val="en-US" w:eastAsia="zh-CN" w:bidi="hi-IN"/>
                          </w:rPr>
                          <w:t>del proyecto</w:t>
                        </w:r>
                        <w:r>
                          <w:rPr>
                            <w:rFonts w:ascii="Times New Roman" w:hAnsi="Times New Roman" w:eastAsia="SimSun" w:cs="Times New Roman"/>
                            <w:spacing w:val="-5"/>
                            <w:sz w:val="22"/>
                            <w:szCs w:val="20"/>
                            <w:lang w:val="en-US" w:eastAsia="zh-CN" w:bidi="hi-IN"/>
                          </w:rPr>
                          <w:t xml:space="preserve"> </w:t>
                        </w:r>
                        <w:r>
                          <w:rPr>
                            <w:rFonts w:ascii="Times New Roman" w:hAnsi="Times New Roman" w:eastAsia="SimSun" w:cs="Times New Roman"/>
                            <w:sz w:val="22"/>
                            <w:szCs w:val="20"/>
                            <w:lang w:val="en-US" w:eastAsia="zh-CN" w:bidi="hi-IN"/>
                          </w:rPr>
                          <w:t>de</w:t>
                        </w:r>
                        <w:r>
                          <w:rPr>
                            <w:rFonts w:ascii="Times New Roman" w:hAnsi="Times New Roman" w:eastAsia="SimSun" w:cs="Times New Roman"/>
                            <w:spacing w:val="1"/>
                            <w:sz w:val="22"/>
                            <w:szCs w:val="20"/>
                            <w:lang w:val="en-US" w:eastAsia="zh-CN" w:bidi="hi-IN"/>
                          </w:rPr>
                          <w:t xml:space="preserve"> </w:t>
                        </w:r>
                        <w:r>
                          <w:rPr>
                            <w:rFonts w:ascii="Times New Roman" w:hAnsi="Times New Roman" w:eastAsia="SimSun" w:cs="Times New Roman"/>
                            <w:sz w:val="22"/>
                            <w:szCs w:val="20"/>
                            <w:lang w:val="en-US" w:eastAsia="zh-CN" w:bidi="hi-IN"/>
                          </w:rPr>
                          <w:t>tesis</w:t>
                        </w:r>
                      </w:p>
                    </w:txbxContent>
                  </v:textbox>
                </v:shape>
                <w10:wrap type="topAndBottom"/>
              </v:group>
            </w:pict>
          </mc:Fallback>
        </mc:AlternateContent>
      </w:r>
      <w:r>
        <w:rPr>
          <w:rFonts w:hint="default" w:ascii="Calibri" w:hAnsi="Calibri"/>
          <w:highlight w:val="none"/>
        </w:rPr>
        <w:t>A continuación se mencionan algunas alternativas del problema concreto a abordar</w:t>
      </w:r>
      <w:r>
        <w:rPr>
          <w:rFonts w:hint="default"/>
          <w:highlight w:val="none"/>
        </w:rPr>
        <w:t>:</w:t>
      </w:r>
      <w:r>
        <w:rPr>
          <w:rFonts w:hint="default" w:ascii="Calibri" w:hAnsi="Calibri"/>
          <w:highlight w:val="none"/>
        </w:rPr>
        <w:t xml:space="preserve"> </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Negociación de cruces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Conducción urbana incluyendo semáforos y peatones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Ejecución de adelantamientos según las condiciones de circulación</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 xml:space="preserve">Conducción multiagente </w:t>
      </w:r>
      <w:r>
        <w:rPr>
          <w:rFonts w:hint="default"/>
          <w:highlight w:val="none"/>
          <w:lang/>
        </w:rPr>
        <w:t xml:space="preserve">en convoys </w:t>
      </w:r>
      <w:r>
        <w:rPr>
          <w:rFonts w:hint="default"/>
          <w:highlight w:val="none"/>
        </w:rPr>
        <w:t>utilizando comunicación entre vehículos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Configuración dinámica de prioridades en base a un agente preentrenado (combustible, comodidad, velocidad, seguridad, etc.)</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Seguridad, explicabilidad y predecibilidad de las decisiones del agente ante situaciones críticas potencialmente peligrosas</w:t>
      </w:r>
    </w:p>
    <w:p>
      <w:pPr>
        <w:pStyle w:val="4"/>
        <w:numPr>
          <w:ilvl w:val="0"/>
          <w:numId w:val="0"/>
        </w:numPr>
        <w:spacing w:before="57" w:after="0" w:line="360" w:lineRule="auto"/>
        <w:ind w:left="660" w:leftChars="0" w:right="225" w:rightChars="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Mejorar cualquiera de estos aspectos representaría un avance significativo en el estado actual de la conducción autónoma, ya que se abordan algunos de los desafíos más relevantes y urgentes en este campo.</w:t>
      </w:r>
      <w:r>
        <w:rPr>
          <w:rFonts w:hint="default" w:ascii="Calibri" w:hAnsi="Calibri"/>
          <w:highlight w:val="none"/>
        </w:rPr>
        <w:br w:type="page"/>
      </w:r>
    </w:p>
    <w:p>
      <w:pPr>
        <w:pStyle w:val="4"/>
        <w:spacing w:before="9" w:after="0"/>
        <w:jc w:val="both"/>
        <w:rPr>
          <w:rFonts w:ascii="Calibri" w:hAnsi="Calibri"/>
          <w:sz w:val="20"/>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188595</wp:posOffset>
                </wp:positionV>
                <wp:extent cx="6480810" cy="294640"/>
                <wp:effectExtent l="0" t="0" r="0" b="0"/>
                <wp:wrapTopAndBottom/>
                <wp:docPr id="11" name="Frame2"/>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t>2.</w:t>
                            </w:r>
                            <w:r>
                              <w:rPr>
                                <w:spacing w:val="-4"/>
                              </w:rPr>
                              <w:t xml:space="preserve"> </w:t>
                            </w:r>
                            <w:r>
                              <w:t>Justificación</w:t>
                            </w:r>
                            <w:r>
                              <w:rPr>
                                <w:spacing w:val="-4"/>
                              </w:rPr>
                              <w:t xml:space="preserve"> </w:t>
                            </w:r>
                            <w:r>
                              <w:t>del</w:t>
                            </w:r>
                            <w:r>
                              <w:rPr>
                                <w:spacing w:val="-1"/>
                              </w:rPr>
                              <w:t xml:space="preserve"> </w:t>
                            </w:r>
                            <w:r>
                              <w:t>tema</w:t>
                            </w:r>
                            <w:r>
                              <w:rPr>
                                <w:spacing w:val="-3"/>
                              </w:rPr>
                              <w:t xml:space="preserve"> </w:t>
                            </w:r>
                            <w:r>
                              <w:t>de investigación.</w:t>
                            </w:r>
                            <w:r>
                              <w:rPr>
                                <w:spacing w:val="-1"/>
                              </w:rPr>
                              <w:t xml:space="preserve"> </w:t>
                            </w:r>
                            <w:r>
                              <w:t>Antecedentes</w:t>
                            </w:r>
                            <w:r>
                              <w:rPr>
                                <w:spacing w:val="-3"/>
                              </w:rPr>
                              <w:t xml:space="preserve"> </w:t>
                            </w:r>
                            <w:r>
                              <w:t>y</w:t>
                            </w:r>
                            <w:r>
                              <w:rPr>
                                <w:spacing w:val="-2"/>
                              </w:rPr>
                              <w:t xml:space="preserve"> </w:t>
                            </w:r>
                            <w:r>
                              <w:t>estado</w:t>
                            </w:r>
                            <w:r>
                              <w:rPr>
                                <w:spacing w:val="-2"/>
                              </w:rPr>
                              <w:t xml:space="preserve"> </w:t>
                            </w:r>
                            <w:r>
                              <w:t>actual</w:t>
                            </w:r>
                            <w:r>
                              <w:rPr>
                                <w:spacing w:val="-4"/>
                              </w:rPr>
                              <w:t xml:space="preserve"> </w:t>
                            </w:r>
                            <w:r>
                              <w:t>del</w:t>
                            </w:r>
                            <w:r>
                              <w:rPr>
                                <w:spacing w:val="-1"/>
                              </w:rPr>
                              <w:t xml:space="preserve"> </w:t>
                            </w:r>
                            <w:r>
                              <w:t>tema.</w:t>
                            </w:r>
                          </w:p>
                        </w:txbxContent>
                      </wps:txbx>
                      <wps:bodyPr lIns="0" tIns="0" rIns="0" bIns="0" anchor="t">
                        <a:noAutofit/>
                      </wps:bodyPr>
                    </wps:wsp>
                  </a:graphicData>
                </a:graphic>
              </wp:anchor>
            </w:drawing>
          </mc:Choice>
          <mc:Fallback>
            <w:pict>
              <v:shape id="Frame2" o:spid="_x0000_s1026" o:spt="202" type="#_x0000_t202" style="position:absolute;left:0pt;margin-left:49.25pt;margin-top:14.85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BAI+BQ1gEAAOIDAAAOAAAAAAAAAAEAIAAAAD4BAABkcnMvZTJvRG9jLnhtbFBLAQIU&#10;ABQAAAAIAIdO4kA7zVBg2QAAAAkBAAAPAAAAAAAAAAEAIAAAADgAAABkcnMvZG93bnJldi54bWxQ&#10;SwECFAAKAAAAAACHTuJAAAAAAAAAAAAAAAAABAAAAAAAAAAAABAAAAAWAAAAZHJzL1BLBQYAAAAA&#10;BgAGAFkBAACGBQAAAAA=&#10;">
                <v:fill on="t" focussize="0,0"/>
                <v:stroke weight="0.5pt" color="#000000" joinstyle="round"/>
                <v:imagedata o:title=""/>
                <o:lock v:ext="edit" aspectratio="f"/>
                <v:textbox inset="0mm,0mm,0mm,0mm">
                  <w:txbxContent>
                    <w:p>
                      <w:pPr>
                        <w:pStyle w:val="4"/>
                        <w:spacing w:before="92" w:after="0"/>
                        <w:ind w:left="110" w:right="0" w:firstLine="0"/>
                      </w:pPr>
                      <w:r>
                        <w:t>2.</w:t>
                      </w:r>
                      <w:r>
                        <w:rPr>
                          <w:spacing w:val="-4"/>
                        </w:rPr>
                        <w:t xml:space="preserve"> </w:t>
                      </w:r>
                      <w:r>
                        <w:t>Justificación</w:t>
                      </w:r>
                      <w:r>
                        <w:rPr>
                          <w:spacing w:val="-4"/>
                        </w:rPr>
                        <w:t xml:space="preserve"> </w:t>
                      </w:r>
                      <w:r>
                        <w:t>del</w:t>
                      </w:r>
                      <w:r>
                        <w:rPr>
                          <w:spacing w:val="-1"/>
                        </w:rPr>
                        <w:t xml:space="preserve"> </w:t>
                      </w:r>
                      <w:r>
                        <w:t>tema</w:t>
                      </w:r>
                      <w:r>
                        <w:rPr>
                          <w:spacing w:val="-3"/>
                        </w:rPr>
                        <w:t xml:space="preserve"> </w:t>
                      </w:r>
                      <w:r>
                        <w:t>de investigación.</w:t>
                      </w:r>
                      <w:r>
                        <w:rPr>
                          <w:spacing w:val="-1"/>
                        </w:rPr>
                        <w:t xml:space="preserve"> </w:t>
                      </w:r>
                      <w:r>
                        <w:t>Antecedentes</w:t>
                      </w:r>
                      <w:r>
                        <w:rPr>
                          <w:spacing w:val="-3"/>
                        </w:rPr>
                        <w:t xml:space="preserve"> </w:t>
                      </w:r>
                      <w:r>
                        <w:t>y</w:t>
                      </w:r>
                      <w:r>
                        <w:rPr>
                          <w:spacing w:val="-2"/>
                        </w:rPr>
                        <w:t xml:space="preserve"> </w:t>
                      </w:r>
                      <w:r>
                        <w:t>estado</w:t>
                      </w:r>
                      <w:r>
                        <w:rPr>
                          <w:spacing w:val="-2"/>
                        </w:rPr>
                        <w:t xml:space="preserve"> </w:t>
                      </w:r>
                      <w:r>
                        <w:t>actual</w:t>
                      </w:r>
                      <w:r>
                        <w:rPr>
                          <w:spacing w:val="-4"/>
                        </w:rPr>
                        <w:t xml:space="preserve"> </w:t>
                      </w:r>
                      <w:r>
                        <w:t>del</w:t>
                      </w:r>
                      <w:r>
                        <w:rPr>
                          <w:spacing w:val="-1"/>
                        </w:rPr>
                        <w:t xml:space="preserve"> </w:t>
                      </w:r>
                      <w:r>
                        <w:t>tema.</w:t>
                      </w:r>
                    </w:p>
                  </w:txbxContent>
                </v:textbox>
                <w10:wrap type="topAndBottom"/>
              </v:shape>
            </w:pict>
          </mc:Fallback>
        </mc:AlternateContent>
      </w:r>
    </w:p>
    <w:p>
      <w:pPr>
        <w:pStyle w:val="4"/>
        <w:spacing w:before="1" w:after="0" w:line="360" w:lineRule="auto"/>
        <w:ind w:right="241"/>
        <w:jc w:val="both"/>
        <w:rPr>
          <w:rFonts w:hint="default" w:ascii="Calibri" w:hAnsi="Calibri"/>
          <w:highlight w:val="none"/>
        </w:rPr>
      </w:pPr>
    </w:p>
    <w:p>
      <w:pPr>
        <w:pStyle w:val="4"/>
        <w:spacing w:before="1" w:after="0" w:line="360" w:lineRule="auto"/>
        <w:ind w:right="241"/>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La aplicación de inteligencia artificial (IA) para abordar desafíos concretos ha experimentado un crecimiento significativo tanto en el sector privado como en el público, abarcando una amplia gama de industrias, como la medicina, las finanzas, la industria y la automoción. Esta tendencia se debe a la capacidad demostrada de la IA para mejorar la calidad de los productos y servicios, al tiempo que reduce los costos asociados, generando beneficios tanto para las empresas como para la calidad de vida de las personas.</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Dentro de este contexto, destaca el aprendizaje por refuerzo, un enfoque que permite a las máquinas aprender de manera similar a los seres humanos, explorando su entorno y obteniendo resultados óptimos. Esto se aplica también a los robots, que pueden aprender mediante ensayo y error, desarrollando políticas óptimas para lograr objetivos específicos. Este avance posibilita la automatización de tareas que anteriormente requerían un esfuerzo significativo, mejorando la eficiencia y precisión en su ejecución.</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Una de estas tareas en las que la comunidad lleva tiempo aunando esfuerzos es la conducción autónoma, ámbito en el cual se desarrollará la tesis.</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 xml:space="preserve">La conducción autónoma es un campo de investigación en constante evolución que promete revolucionar la industria automovilística y mejorar la movilidad en todo el mundo. </w:t>
      </w: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Esto es así dado su gran potencial para abordar desafíos significativos y beneficiar a la sociedad en términos de seguridad vial, eficiencia energética y comodidad.</w:t>
      </w:r>
    </w:p>
    <w:p>
      <w:pPr>
        <w:pStyle w:val="4"/>
        <w:tabs>
          <w:tab w:val="left" w:pos="841"/>
          <w:tab w:val="left" w:pos="1201"/>
          <w:tab w:val="left" w:pos="10571"/>
        </w:tabs>
        <w:spacing w:line="360" w:lineRule="auto"/>
        <w:jc w:val="both"/>
      </w:pPr>
    </w:p>
    <w:p>
      <w:pPr>
        <w:pStyle w:val="4"/>
        <w:spacing w:before="1" w:after="0" w:line="360" w:lineRule="auto"/>
        <w:ind w:left="481" w:right="241" w:firstLine="0"/>
        <w:jc w:val="both"/>
        <w:rPr>
          <w:rFonts w:ascii="Calibri" w:hAnsi="Calibri" w:eastAsia="Calibri" w:cs="Calibri"/>
          <w:highlight w:val="none"/>
        </w:rPr>
      </w:pPr>
      <w:r>
        <w:rPr>
          <w:rFonts w:hint="default" w:cs="Calibri"/>
          <w:highlight w:val="none"/>
        </w:rPr>
        <w:t xml:space="preserve">A continuación se mencionan algunos de los </w:t>
      </w:r>
      <w:r>
        <w:rPr>
          <w:rFonts w:ascii="Calibri" w:hAnsi="Calibri" w:eastAsia="Calibri" w:cs="Calibri"/>
          <w:highlight w:val="none"/>
        </w:rPr>
        <w:t>avances</w:t>
      </w:r>
      <w:r>
        <w:rPr>
          <w:rFonts w:hint="default" w:cs="Calibri"/>
          <w:highlight w:val="none"/>
        </w:rPr>
        <w:t xml:space="preserve"> más</w:t>
      </w:r>
      <w:r>
        <w:rPr>
          <w:rFonts w:ascii="Calibri" w:hAnsi="Calibri" w:eastAsia="Calibri" w:cs="Calibri"/>
          <w:highlight w:val="none"/>
        </w:rPr>
        <w:t xml:space="preserve"> significativos en los últimos años</w:t>
      </w:r>
    </w:p>
    <w:p>
      <w:pPr>
        <w:pStyle w:val="4"/>
        <w:spacing w:before="1" w:after="0" w:line="360" w:lineRule="auto"/>
        <w:ind w:right="241"/>
        <w:jc w:val="both"/>
        <w:rPr>
          <w:rFonts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ascii="Calibri" w:hAnsi="Calibri" w:eastAsia="Calibri" w:cs="Calibri"/>
          <w:highlight w:val="none"/>
        </w:rPr>
      </w:pPr>
      <w:r>
        <w:rPr>
          <w:rFonts w:hint="default" w:cs="Calibri"/>
          <w:b/>
          <w:bCs/>
          <w:highlight w:val="none"/>
        </w:rPr>
        <w:t>Algoritmos de Aprendizaje por Refuerzo Profundo (DRL):</w:t>
      </w:r>
    </w:p>
    <w:p>
      <w:pPr>
        <w:pStyle w:val="4"/>
        <w:numPr>
          <w:ilvl w:val="0"/>
          <w:numId w:val="0"/>
        </w:numPr>
        <w:spacing w:before="1" w:after="0" w:line="360" w:lineRule="auto"/>
        <w:ind w:left="1080" w:leftChars="0" w:right="241" w:rightChars="0"/>
        <w:jc w:val="both"/>
        <w:rPr>
          <w:rFonts w:ascii="Calibri" w:hAnsi="Calibri" w:eastAsia="Calibri" w:cs="Calibri"/>
          <w:highlight w:val="none"/>
        </w:rPr>
      </w:pPr>
      <w:r>
        <w:rPr>
          <w:rFonts w:hint="default" w:cs="Calibri"/>
          <w:highlight w:val="none"/>
        </w:rPr>
        <w:br w:type="textWrapping"/>
      </w:r>
      <w:r>
        <w:rPr>
          <w:rFonts w:hint="default" w:cs="Calibri"/>
          <w:highlight w:val="none"/>
        </w:rPr>
        <w:t xml:space="preserve">Los algoritmos DRL, como DQN, </w:t>
      </w:r>
      <w:r>
        <w:rPr>
          <w:rFonts w:hint="default" w:cs="Calibri"/>
          <w:highlight w:val="none"/>
          <w:lang/>
        </w:rPr>
        <w:t xml:space="preserve">SAC, </w:t>
      </w:r>
      <w:r>
        <w:rPr>
          <w:rFonts w:hint="default" w:cs="Calibri"/>
          <w:highlight w:val="none"/>
        </w:rPr>
        <w:t>DDPG [</w:t>
      </w:r>
      <w:r>
        <w:rPr>
          <w:rFonts w:hint="default" w:cs="Calibri"/>
          <w:highlight w:val="none"/>
        </w:rPr>
        <w:fldChar w:fldCharType="begin"/>
      </w:r>
      <w:r>
        <w:rPr>
          <w:rFonts w:hint="default" w:cs="Calibri"/>
          <w:highlight w:val="none"/>
        </w:rPr>
        <w:instrText xml:space="preserve"> REF _Ref804535505 \r \h </w:instrText>
      </w:r>
      <w:r>
        <w:rPr>
          <w:rFonts w:hint="default" w:cs="Calibri"/>
          <w:highlight w:val="none"/>
        </w:rPr>
        <w:fldChar w:fldCharType="separate"/>
      </w:r>
      <w:r>
        <w:rPr>
          <w:rFonts w:hint="default" w:cs="Calibri"/>
          <w:highlight w:val="none"/>
        </w:rPr>
        <w:t>1</w:t>
      </w:r>
      <w:r>
        <w:rPr>
          <w:rFonts w:hint="default" w:cs="Calibri"/>
          <w:highlight w:val="none"/>
        </w:rPr>
        <w:fldChar w:fldCharType="end"/>
      </w:r>
      <w:r>
        <w:rPr>
          <w:rFonts w:hint="default" w:cs="Calibri"/>
          <w:highlight w:val="none"/>
        </w:rPr>
        <w:t>] y PPO [</w:t>
      </w:r>
      <w:r>
        <w:rPr>
          <w:rFonts w:hint="default" w:cs="Calibri"/>
          <w:highlight w:val="none"/>
        </w:rPr>
        <w:fldChar w:fldCharType="begin"/>
      </w:r>
      <w:r>
        <w:rPr>
          <w:rFonts w:hint="default" w:cs="Calibri"/>
          <w:highlight w:val="none"/>
        </w:rPr>
        <w:instrText xml:space="preserve"> REF _Ref1159295920 \r \h </w:instrText>
      </w:r>
      <w:r>
        <w:rPr>
          <w:rFonts w:hint="default" w:cs="Calibri"/>
          <w:highlight w:val="none"/>
        </w:rPr>
        <w:fldChar w:fldCharType="separate"/>
      </w:r>
      <w:r>
        <w:rPr>
          <w:rFonts w:hint="default" w:cs="Calibri"/>
          <w:highlight w:val="none"/>
        </w:rPr>
        <w:t>2</w:t>
      </w:r>
      <w:r>
        <w:rPr>
          <w:rFonts w:hint="default" w:cs="Calibri"/>
          <w:highlight w:val="none"/>
        </w:rPr>
        <w:fldChar w:fldCharType="end"/>
      </w:r>
      <w:r>
        <w:rPr>
          <w:rFonts w:hint="default" w:cs="Calibri"/>
          <w:highlight w:val="none"/>
        </w:rPr>
        <w:t>], han logrado avances significativos al utilizar redes neuronales profundas para aprender políticas de conducción autónoma interactuando con un entorno dinámico en tiempo real. Estos algoritmos pueden gestionar la toma de decisiones complejas, como la aceleración, el frenado y la dirección.</w:t>
      </w:r>
      <w:r>
        <w:rPr>
          <w:rFonts w:hint="default" w:cs="Calibri"/>
          <w:highlight w:val="none"/>
        </w:rPr>
        <w:br w:type="textWrapping"/>
      </w:r>
    </w:p>
    <w:p>
      <w:pPr>
        <w:pStyle w:val="4"/>
        <w:numPr>
          <w:ilvl w:val="0"/>
          <w:numId w:val="1"/>
        </w:numPr>
        <w:spacing w:before="57" w:after="0" w:line="360" w:lineRule="auto"/>
        <w:ind w:left="1080" w:leftChars="0" w:right="225" w:hanging="420" w:firstLineChars="0"/>
        <w:jc w:val="both"/>
        <w:rPr>
          <w:rFonts w:hint="default" w:ascii="Calibri" w:hAnsi="Calibri" w:eastAsia="Calibri" w:cs="Calibri"/>
          <w:highlight w:val="none"/>
        </w:rPr>
      </w:pPr>
      <w:r>
        <w:rPr>
          <w:rFonts w:hint="default"/>
          <w:b/>
          <w:bCs/>
          <w:highlight w:val="none"/>
        </w:rPr>
        <w:t xml:space="preserve">Negociación </w:t>
      </w:r>
      <w:r>
        <w:rPr>
          <w:rFonts w:hint="default" w:ascii="Calibri" w:hAnsi="Calibri" w:eastAsia="Calibri" w:cs="Calibri"/>
          <w:b/>
          <w:bCs/>
          <w:highlight w:val="none"/>
        </w:rPr>
        <w:t>de Cruce:</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Las intersecciones se consideran uno de los escenarios más complejos en un marco de conducción autónoma debido a la incertidumbre en los comportamientos de los vehículos circundantes y los diferentes tipos de situaciones que se pueden encontrar.</w:t>
      </w:r>
      <w:r>
        <w:rPr>
          <w:rFonts w:hint="default" w:ascii="Calibri" w:hAnsi="Calibri" w:eastAsia="Calibri" w:cs="Calibri"/>
          <w:highlight w:val="none"/>
        </w:rPr>
        <w:br w:type="textWrapping"/>
      </w:r>
      <w:r>
        <w:rPr>
          <w:rFonts w:hint="default" w:ascii="Calibri" w:hAnsi="Calibri" w:eastAsia="Calibri" w:cs="Calibri"/>
          <w:highlight w:val="none"/>
        </w:rPr>
        <w:t xml:space="preserve">las estadísticas muestran que el 60% de las lesiones graves relacionadas con el tráfico en Europa están vinculadas a las intersecciones </w:t>
      </w:r>
      <w:r>
        <w:rPr>
          <w:rFonts w:hint="default" w:cs="Calibri"/>
          <w:highlight w:val="none"/>
        </w:rPr>
        <w:t>[</w:t>
      </w:r>
      <w:r>
        <w:rPr>
          <w:rFonts w:hint="default" w:cs="Calibri"/>
          <w:highlight w:val="none"/>
        </w:rPr>
        <w:fldChar w:fldCharType="begin"/>
      </w:r>
      <w:r>
        <w:rPr>
          <w:rFonts w:hint="default" w:cs="Calibri"/>
          <w:highlight w:val="none"/>
        </w:rPr>
        <w:instrText xml:space="preserve"> REF _Ref1118286845 \r \h </w:instrText>
      </w:r>
      <w:r>
        <w:rPr>
          <w:rFonts w:hint="default" w:cs="Calibri"/>
          <w:highlight w:val="none"/>
        </w:rPr>
        <w:fldChar w:fldCharType="separate"/>
      </w:r>
      <w:r>
        <w:rPr>
          <w:rFonts w:hint="default" w:cs="Calibri"/>
          <w:highlight w:val="none"/>
        </w:rPr>
        <w:t>3</w:t>
      </w:r>
      <w:r>
        <w:rPr>
          <w:rFonts w:hint="default" w:cs="Calibri"/>
          <w:highlight w:val="none"/>
        </w:rPr>
        <w:fldChar w:fldCharType="end"/>
      </w:r>
      <w:r>
        <w:rPr>
          <w:rFonts w:hint="default" w:ascii="Calibri" w:hAnsi="Calibri" w:eastAsia="Calibri" w:cs="Calibri"/>
          <w:highlight w:val="none"/>
        </w:rPr>
        <w:t>]. En los EE. UU., la Administración Nacional de Seguridad del Tráfico en Carreteras (NHTSA) publica un informe anual sobre seguridad vial [</w:t>
      </w:r>
      <w:r>
        <w:rPr>
          <w:rFonts w:hint="default" w:ascii="Calibri" w:hAnsi="Calibri" w:eastAsia="Calibri" w:cs="Calibri"/>
          <w:highlight w:val="none"/>
        </w:rPr>
        <w:fldChar w:fldCharType="begin"/>
      </w:r>
      <w:r>
        <w:rPr>
          <w:rFonts w:hint="default" w:ascii="Calibri" w:hAnsi="Calibri" w:eastAsia="Calibri" w:cs="Calibri"/>
          <w:highlight w:val="none"/>
        </w:rPr>
        <w:instrText xml:space="preserve"> REF _Ref811814231 \r \h </w:instrText>
      </w:r>
      <w:r>
        <w:rPr>
          <w:rFonts w:hint="default" w:ascii="Calibri" w:hAnsi="Calibri" w:eastAsia="Calibri" w:cs="Calibri"/>
          <w:highlight w:val="none"/>
        </w:rPr>
        <w:fldChar w:fldCharType="separate"/>
      </w:r>
      <w:r>
        <w:rPr>
          <w:rFonts w:hint="default" w:ascii="Calibri" w:hAnsi="Calibri" w:eastAsia="Calibri" w:cs="Calibri"/>
          <w:highlight w:val="none"/>
        </w:rPr>
        <w:t>4</w:t>
      </w:r>
      <w:r>
        <w:rPr>
          <w:rFonts w:hint="default" w:ascii="Calibri" w:hAnsi="Calibri" w:eastAsia="Calibri" w:cs="Calibri"/>
          <w:highlight w:val="none"/>
        </w:rPr>
        <w:fldChar w:fldCharType="end"/>
      </w:r>
      <w:r>
        <w:rPr>
          <w:rFonts w:hint="default" w:ascii="Calibri" w:hAnsi="Calibri" w:eastAsia="Calibri" w:cs="Calibri"/>
          <w:highlight w:val="none"/>
        </w:rPr>
        <w:t>]. Estos datos revelan que el 29% de todos los accidentes automovilísticos y el 18% de las muertes de peatones ocurren en las intersecciones.</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b/>
          <w:bCs/>
          <w:highlight w:val="none"/>
        </w:rPr>
      </w:pPr>
      <w:r>
        <w:rPr>
          <w:rFonts w:hint="default"/>
          <w:b/>
          <w:bCs/>
          <w:highlight w:val="none"/>
        </w:rPr>
        <w:t>Resolución de Circuitos Predefinidos con Tráfico y Peatones:</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Los vehículos autónomos deben reconocer y seguir trayectorias específicas en circuitos complejos que incluyen tráfico dinámico y peatones. Esto requiere un control preciso de la velocidad y la dirección.</w:t>
      </w:r>
      <w:r>
        <w:rPr>
          <w:rFonts w:hint="default" w:cs="Calibri"/>
          <w:highlight w:val="none"/>
        </w:rPr>
        <w:t xml:space="preserve"> Dada la importancia de proteger al peatón, que resulta el actor más vulnerable en cualquier escenario, podemos encontrar multitud de investigaciones al respecto [</w:t>
      </w:r>
      <w:r>
        <w:rPr>
          <w:rFonts w:hint="default" w:ascii="Calibri" w:hAnsi="Calibri" w:eastAsia="Calibri" w:cs="Calibri"/>
          <w:highlight w:val="none"/>
          <w:lang w:val="es-ES"/>
        </w:rPr>
        <w:fldChar w:fldCharType="begin"/>
      </w:r>
      <w:r>
        <w:rPr>
          <w:rFonts w:hint="default" w:ascii="Calibri" w:hAnsi="Calibri" w:eastAsia="Calibri" w:cs="Calibri"/>
          <w:highlight w:val="none"/>
          <w:lang w:val="es-ES"/>
        </w:rPr>
        <w:instrText xml:space="preserve"> REF _Ref1581048050 \r \h </w:instrText>
      </w:r>
      <w:r>
        <w:rPr>
          <w:rFonts w:hint="default" w:ascii="Calibri" w:hAnsi="Calibri" w:eastAsia="Calibri" w:cs="Calibri"/>
          <w:highlight w:val="none"/>
          <w:lang w:val="es-ES"/>
        </w:rPr>
        <w:fldChar w:fldCharType="separate"/>
      </w:r>
      <w:r>
        <w:rPr>
          <w:rFonts w:hint="default" w:ascii="Calibri" w:hAnsi="Calibri" w:eastAsia="Calibri" w:cs="Calibri"/>
          <w:highlight w:val="none"/>
          <w:lang w:val="es-ES"/>
        </w:rPr>
        <w:t>5</w:t>
      </w:r>
      <w:r>
        <w:rPr>
          <w:rFonts w:hint="default" w:ascii="Calibri" w:hAnsi="Calibri" w:eastAsia="Calibri" w:cs="Calibri"/>
          <w:highlight w:val="none"/>
          <w:lang w:val="es-ES"/>
        </w:rPr>
        <w:fldChar w:fldCharType="end"/>
      </w:r>
      <w:r>
        <w:rPr>
          <w:rFonts w:hint="default" w:cs="Calibri"/>
          <w:highlight w:val="none"/>
        </w:rPr>
        <w:t>][</w:t>
      </w:r>
      <w:r>
        <w:rPr>
          <w:rFonts w:hint="default" w:ascii="Calibri" w:hAnsi="Calibri" w:eastAsia="Calibri" w:cs="Calibri"/>
          <w:highlight w:val="none"/>
          <w:lang w:val="es-ES"/>
        </w:rPr>
        <w:fldChar w:fldCharType="begin"/>
      </w:r>
      <w:r>
        <w:rPr>
          <w:rFonts w:hint="default" w:ascii="Calibri" w:hAnsi="Calibri" w:eastAsia="Calibri" w:cs="Calibri"/>
          <w:highlight w:val="none"/>
          <w:lang w:val="es-ES"/>
        </w:rPr>
        <w:instrText xml:space="preserve"> REF _Ref2049582551 \r \h </w:instrText>
      </w:r>
      <w:r>
        <w:rPr>
          <w:rFonts w:hint="default" w:ascii="Calibri" w:hAnsi="Calibri" w:eastAsia="Calibri" w:cs="Calibri"/>
          <w:highlight w:val="none"/>
          <w:lang w:val="es-ES"/>
        </w:rPr>
        <w:fldChar w:fldCharType="separate"/>
      </w:r>
      <w:r>
        <w:rPr>
          <w:rFonts w:hint="default" w:ascii="Calibri" w:hAnsi="Calibri" w:eastAsia="Calibri" w:cs="Calibri"/>
          <w:highlight w:val="none"/>
          <w:lang w:val="es-ES"/>
        </w:rPr>
        <w:t>6</w:t>
      </w:r>
      <w:r>
        <w:rPr>
          <w:rFonts w:hint="default" w:ascii="Calibri" w:hAnsi="Calibri" w:eastAsia="Calibri" w:cs="Calibri"/>
          <w:highlight w:val="none"/>
          <w:lang w:val="es-ES"/>
        </w:rPr>
        <w:fldChar w:fldCharType="end"/>
      </w:r>
      <w:r>
        <w:rPr>
          <w:rFonts w:hint="default" w:cs="Calibri"/>
          <w:highlight w:val="none"/>
        </w:rPr>
        <w:t xml:space="preserve">]. </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b/>
          <w:bCs/>
          <w:highlight w:val="none"/>
        </w:rPr>
      </w:pPr>
      <w:r>
        <w:rPr>
          <w:rFonts w:hint="default"/>
          <w:b/>
          <w:bCs/>
          <w:highlight w:val="none"/>
        </w:rPr>
        <w:t>Transferencia de Conocimiento de Agentes Simulados a Vehículos en el Mundo Real:</w:t>
      </w:r>
    </w:p>
    <w:p>
      <w:pPr>
        <w:pStyle w:val="4"/>
        <w:numPr>
          <w:ilvl w:val="0"/>
          <w:numId w:val="0"/>
        </w:numPr>
        <w:spacing w:before="1" w:after="0" w:line="360" w:lineRule="auto"/>
        <w:ind w:left="1080" w:leftChars="0" w:right="241" w:rightChars="0"/>
        <w:jc w:val="both"/>
        <w:rPr>
          <w:rFonts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Este enfoque implica entrenar modelos de conducción autónoma en simulaciones computacionales realistas y luego transferir este conocimiento a vehículos en el mundo real</w:t>
      </w:r>
      <w:r>
        <w:rPr>
          <w:rFonts w:hint="default" w:cs="Calibri"/>
          <w:highlight w:val="none"/>
        </w:rPr>
        <w:t>, lo cual resulta de vital importancia en el momento de sacar provecho de los prometedores resultados obtenidos en simuladores como Gazebo, Carla o Sumo</w:t>
      </w:r>
      <w:r>
        <w:rPr>
          <w:rFonts w:hint="default" w:ascii="Calibri" w:hAnsi="Calibri" w:eastAsia="Calibri" w:cs="Calibri"/>
          <w:highlight w:val="none"/>
        </w:rPr>
        <w:t>. Esto se logra a través de técnicas de adaptación de dominio y validación cruzad</w:t>
      </w:r>
      <w:r>
        <w:rPr>
          <w:rFonts w:hint="default" w:cs="Calibri"/>
          <w:highlight w:val="none"/>
        </w:rPr>
        <w:t>a [</w:t>
      </w:r>
      <w:r>
        <w:rPr>
          <w:rFonts w:hint="default" w:cs="Calibri"/>
          <w:highlight w:val="none"/>
        </w:rPr>
        <w:fldChar w:fldCharType="begin"/>
      </w:r>
      <w:r>
        <w:rPr>
          <w:rFonts w:hint="default" w:cs="Calibri"/>
          <w:highlight w:val="none"/>
        </w:rPr>
        <w:instrText xml:space="preserve"> REF _Ref458143994 \r \h </w:instrText>
      </w:r>
      <w:r>
        <w:rPr>
          <w:rFonts w:hint="default" w:cs="Calibri"/>
          <w:highlight w:val="none"/>
        </w:rPr>
        <w:fldChar w:fldCharType="separate"/>
      </w:r>
      <w:r>
        <w:rPr>
          <w:rFonts w:hint="default" w:cs="Calibri"/>
          <w:highlight w:val="none"/>
        </w:rPr>
        <w:t>5</w:t>
      </w:r>
      <w:r>
        <w:rPr>
          <w:rFonts w:hint="default" w:cs="Calibri"/>
          <w:highlight w:val="none"/>
        </w:rPr>
        <w:fldChar w:fldCharType="end"/>
      </w:r>
      <w:r>
        <w:rPr>
          <w:rFonts w:hint="default" w:cs="Calibri"/>
          <w:highlight w:val="none"/>
        </w:rPr>
        <w:t>][</w:t>
      </w:r>
      <w:r>
        <w:rPr>
          <w:rFonts w:hint="default" w:cs="Calibri"/>
          <w:highlight w:val="none"/>
        </w:rPr>
        <w:fldChar w:fldCharType="begin"/>
      </w:r>
      <w:r>
        <w:rPr>
          <w:rFonts w:hint="default" w:cs="Calibri"/>
          <w:highlight w:val="none"/>
        </w:rPr>
        <w:instrText xml:space="preserve"> REF _Ref1238469767 \r \h </w:instrText>
      </w:r>
      <w:r>
        <w:rPr>
          <w:rFonts w:hint="default" w:cs="Calibri"/>
          <w:highlight w:val="none"/>
        </w:rPr>
        <w:fldChar w:fldCharType="separate"/>
      </w:r>
      <w:r>
        <w:rPr>
          <w:rFonts w:hint="default" w:cs="Calibri"/>
          <w:highlight w:val="none"/>
        </w:rPr>
        <w:t>6</w:t>
      </w:r>
      <w:r>
        <w:rPr>
          <w:rFonts w:hint="default" w:cs="Calibri"/>
          <w:highlight w:val="none"/>
        </w:rPr>
        <w:fldChar w:fldCharType="end"/>
      </w:r>
      <w:r>
        <w:rPr>
          <w:rFonts w:hint="default" w:cs="Calibri"/>
          <w:highlight w:val="none"/>
        </w:rPr>
        <w:t>].</w:t>
      </w:r>
    </w:p>
    <w:p>
      <w:pPr>
        <w:pStyle w:val="4"/>
        <w:spacing w:before="1" w:after="0" w:line="360" w:lineRule="auto"/>
        <w:ind w:right="241"/>
        <w:jc w:val="both"/>
        <w:rPr>
          <w:rFonts w:ascii="Calibri" w:hAnsi="Calibri" w:eastAsia="Calibri" w:cs="Calibri"/>
          <w:highlight w:val="none"/>
        </w:rPr>
      </w:pPr>
    </w:p>
    <w:p>
      <w:pPr>
        <w:pStyle w:val="4"/>
        <w:spacing w:before="1" w:after="0" w:line="360" w:lineRule="auto"/>
        <w:ind w:left="481" w:right="241" w:firstLine="0"/>
        <w:jc w:val="both"/>
        <w:rPr>
          <w:rFonts w:ascii="Calibri" w:hAnsi="Calibri" w:eastAsia="Calibri" w:cs="Calibri"/>
          <w:highlight w:val="none"/>
        </w:rPr>
      </w:pPr>
      <w:r>
        <w:rPr>
          <w:rFonts w:ascii="Calibri" w:hAnsi="Calibri" w:eastAsia="Calibri" w:cs="Calibri"/>
          <w:highlight w:val="none"/>
        </w:rPr>
        <w:t xml:space="preserve">A continuación se enumeran una serie de desafíos que </w:t>
      </w:r>
      <w:r>
        <w:rPr>
          <w:rFonts w:hint="default" w:cs="Calibri"/>
          <w:highlight w:val="none"/>
        </w:rPr>
        <w:t xml:space="preserve">aún </w:t>
      </w:r>
      <w:r>
        <w:rPr>
          <w:rFonts w:ascii="Calibri" w:hAnsi="Calibri" w:eastAsia="Calibri" w:cs="Calibri"/>
          <w:highlight w:val="none"/>
        </w:rPr>
        <w:t>podrían ser abordados:</w:t>
      </w:r>
    </w:p>
    <w:p>
      <w:pPr>
        <w:pStyle w:val="4"/>
        <w:spacing w:before="1" w:after="0" w:line="360" w:lineRule="auto"/>
        <w:ind w:right="241"/>
        <w:jc w:val="both"/>
        <w:rPr>
          <w:rFonts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b/>
          <w:bCs/>
          <w:highlight w:val="none"/>
          <w:lang w:val="en-US" w:eastAsia="en-US"/>
        </w:rPr>
      </w:pPr>
      <w:r>
        <w:rPr>
          <w:rFonts w:hint="default"/>
          <w:b/>
          <w:bCs/>
          <w:highlight w:val="none"/>
          <w:lang w:eastAsia="en-US"/>
        </w:rPr>
        <w:t xml:space="preserve">Maximizar el nivel de seguridad en la conducción autónoma: </w:t>
      </w:r>
    </w:p>
    <w:p>
      <w:pPr>
        <w:pStyle w:val="15"/>
        <w:numPr>
          <w:ilvl w:val="0"/>
          <w:numId w:val="0"/>
        </w:numPr>
        <w:tabs>
          <w:tab w:val="left" w:pos="420"/>
          <w:tab w:val="left" w:pos="1201"/>
          <w:tab w:val="left" w:pos="1202"/>
        </w:tabs>
        <w:spacing w:before="0" w:after="0" w:line="360" w:lineRule="auto"/>
        <w:ind w:left="840" w:leftChars="0" w:right="926" w:rightChars="0"/>
        <w:jc w:val="both"/>
        <w:rPr>
          <w:rFonts w:hint="default" w:cs="Calibri"/>
          <w:sz w:val="22"/>
          <w:szCs w:val="22"/>
          <w:highlight w:val="none"/>
          <w:lang w:eastAsia="en-US" w:bidi="ar-SA"/>
        </w:rPr>
      </w:pP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val="es-ES" w:eastAsia="en-US" w:bidi="ar-SA"/>
        </w:rPr>
        <w:t>Uno de los problemas principales que aún no se han resuelto por completo es lograr un alto nivel de seguridad y confiabilidad. Si bien los vehículos autónomos han mostrado resultados prometedores en entornos controlados, navegar por escenarios del mundo real complejos sigue siendo un desafío considerable. El comportamiento humano impredecible, las condiciones climáticas adversas y las carreteras mal señalizadas pueden representar obstáculos significativos para los vehículos autónomos</w:t>
      </w:r>
      <w:r>
        <w:rPr>
          <w:rFonts w:ascii="Calibri" w:hAnsi="Calibri" w:eastAsia="Calibri" w:cs="Calibri"/>
          <w:sz w:val="22"/>
          <w:szCs w:val="22"/>
          <w:highlight w:val="none"/>
          <w:lang w:eastAsia="en-US" w:bidi="ar-SA"/>
        </w:rPr>
        <w:t xml:space="preserve"> hasta el punto de que </w:t>
      </w:r>
      <w:r>
        <w:rPr>
          <w:rFonts w:ascii="Calibri" w:hAnsi="Calibri" w:eastAsia="Calibri" w:cs="Calibri"/>
          <w:sz w:val="22"/>
          <w:szCs w:val="22"/>
          <w:highlight w:val="none"/>
          <w:lang w:val="es-ES" w:eastAsia="en-US" w:bidi="ar-SA"/>
        </w:rPr>
        <w:t>empresas como Waymo, Tesla y Cruise</w:t>
      </w:r>
      <w:r>
        <w:rPr>
          <w:rFonts w:ascii="Calibri" w:hAnsi="Calibri" w:eastAsia="Calibri" w:cs="Calibri"/>
          <w:sz w:val="22"/>
          <w:szCs w:val="22"/>
          <w:highlight w:val="none"/>
          <w:lang w:eastAsia="en-US" w:bidi="ar-SA"/>
        </w:rPr>
        <w:t xml:space="preserve"> aún se encuentran en fase de desarrollo para poder garantizar una solución segura</w:t>
      </w:r>
      <w:r>
        <w:rPr>
          <w:rFonts w:hint="default" w:cs="Calibri"/>
          <w:sz w:val="22"/>
          <w:szCs w:val="22"/>
          <w:highlight w:val="none"/>
          <w:lang w:eastAsia="en-US" w:bidi="ar-SA"/>
        </w:rPr>
        <w:t>. Lo que ha llevado al lanzamiento de algunos modelos con ciertos niveles de automatización.</w:t>
      </w:r>
      <w:r>
        <w:rPr>
          <w:rFonts w:hint="default" w:cs="Calibri"/>
          <w:sz w:val="22"/>
          <w:szCs w:val="22"/>
          <w:highlight w:val="none"/>
          <w:lang w:eastAsia="en-US" w:bidi="ar-SA"/>
        </w:rPr>
        <w:br w:type="textWrapping"/>
      </w:r>
      <w:r>
        <w:rPr>
          <w:rFonts w:hint="default" w:cs="Calibri"/>
          <w:sz w:val="22"/>
          <w:szCs w:val="22"/>
          <w:highlight w:val="none"/>
          <w:lang w:eastAsia="en-US" w:bidi="ar-SA"/>
        </w:rPr>
        <w:t>Dicho esto, el daño humano, el daño material y la mala reputación que implican los accidentes [</w:t>
      </w:r>
      <w:r>
        <w:rPr>
          <w:rFonts w:hint="default" w:cs="Calibri"/>
          <w:sz w:val="22"/>
          <w:szCs w:val="22"/>
          <w:highlight w:val="none"/>
          <w:lang w:eastAsia="en-US" w:bidi="ar-SA"/>
        </w:rPr>
        <w:fldChar w:fldCharType="begin"/>
      </w:r>
      <w:r>
        <w:rPr>
          <w:rFonts w:hint="default" w:cs="Calibri"/>
          <w:sz w:val="22"/>
          <w:szCs w:val="22"/>
          <w:highlight w:val="none"/>
          <w:lang w:eastAsia="en-US" w:bidi="ar-SA"/>
        </w:rPr>
        <w:instrText xml:space="preserve"> REF _Ref1618762971 \r \h </w:instrText>
      </w:r>
      <w:r>
        <w:rPr>
          <w:rFonts w:hint="default" w:cs="Calibri"/>
          <w:sz w:val="22"/>
          <w:szCs w:val="22"/>
          <w:highlight w:val="none"/>
          <w:lang w:eastAsia="en-US" w:bidi="ar-SA"/>
        </w:rPr>
        <w:fldChar w:fldCharType="separate"/>
      </w:r>
      <w:r>
        <w:rPr>
          <w:rFonts w:hint="default" w:cs="Calibri"/>
          <w:sz w:val="22"/>
          <w:szCs w:val="22"/>
          <w:highlight w:val="none"/>
          <w:lang w:eastAsia="en-US" w:bidi="ar-SA"/>
        </w:rPr>
        <w:t>7</w:t>
      </w:r>
      <w:r>
        <w:rPr>
          <w:rFonts w:hint="default" w:cs="Calibri"/>
          <w:sz w:val="22"/>
          <w:szCs w:val="22"/>
          <w:highlight w:val="none"/>
          <w:lang w:eastAsia="en-US" w:bidi="ar-SA"/>
        </w:rPr>
        <w:fldChar w:fldCharType="end"/>
      </w:r>
      <w:r>
        <w:rPr>
          <w:rFonts w:hint="default" w:cs="Calibri"/>
          <w:sz w:val="22"/>
          <w:szCs w:val="22"/>
          <w:highlight w:val="none"/>
          <w:lang w:eastAsia="en-US" w:bidi="ar-SA"/>
        </w:rPr>
        <w:t>] de estos vehículos autónomos hace de vital importancia centrar esfuerzos en este punto.</w:t>
      </w:r>
    </w:p>
    <w:p>
      <w:pPr>
        <w:pStyle w:val="15"/>
        <w:numPr>
          <w:ilvl w:val="0"/>
          <w:numId w:val="0"/>
        </w:numPr>
        <w:tabs>
          <w:tab w:val="left" w:pos="420"/>
          <w:tab w:val="left" w:pos="1201"/>
          <w:tab w:val="left" w:pos="1202"/>
        </w:tabs>
        <w:spacing w:before="0" w:after="0" w:line="360" w:lineRule="auto"/>
        <w:ind w:left="840" w:leftChars="0" w:right="926" w:rightChars="0"/>
        <w:jc w:val="both"/>
        <w:rPr>
          <w:rFonts w:hint="default" w:cs="Calibri"/>
          <w:sz w:val="22"/>
          <w:szCs w:val="22"/>
          <w:highlight w:val="none"/>
          <w:lang w:val="en-US" w:eastAsia="en-US" w:bidi="ar-SA"/>
        </w:rPr>
      </w:pPr>
    </w:p>
    <w:p>
      <w:pPr>
        <w:pStyle w:val="15"/>
        <w:numPr>
          <w:ilvl w:val="0"/>
          <w:numId w:val="0"/>
        </w:numPr>
        <w:tabs>
          <w:tab w:val="left" w:pos="420"/>
          <w:tab w:val="left" w:pos="1201"/>
          <w:tab w:val="left" w:pos="1202"/>
        </w:tabs>
        <w:spacing w:before="0" w:after="0" w:line="360" w:lineRule="auto"/>
        <w:ind w:left="840" w:leftChars="0" w:right="926" w:rightChars="0"/>
        <w:jc w:val="both"/>
        <w:rPr>
          <w:rFonts w:ascii="Calibri" w:hAnsi="Calibri" w:eastAsia="Calibri" w:cs="Calibri"/>
          <w:sz w:val="22"/>
          <w:szCs w:val="22"/>
          <w:highlight w:val="none"/>
          <w:lang w:eastAsia="en-US" w:bidi="ar-SA"/>
        </w:rPr>
      </w:pP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eastAsia="en-US" w:bidi="ar-SA"/>
        </w:rPr>
      </w:pPr>
      <w:r>
        <w:rPr>
          <w:rFonts w:hint="default" w:cs="Calibri"/>
          <w:b/>
          <w:bCs/>
          <w:sz w:val="22"/>
          <w:szCs w:val="22"/>
          <w:highlight w:val="none"/>
          <w:lang w:eastAsia="en-US" w:bidi="ar-SA"/>
        </w:rPr>
        <w:t>Comparación objetiva de performance de distintos algoritmos y técnicas de aprendizaje</w:t>
      </w:r>
      <w:r>
        <w:rPr>
          <w:rFonts w:hint="default" w:cs="Calibri"/>
          <w:b/>
          <w:bCs/>
          <w:sz w:val="22"/>
          <w:szCs w:val="22"/>
          <w:highlight w:val="none"/>
          <w:lang w:eastAsia="en-US" w:bidi="ar-SA"/>
        </w:rPr>
        <w:t>:</w:t>
      </w:r>
      <w:r>
        <w:rPr>
          <w:rFonts w:hint="default" w:cs="Calibri"/>
          <w:sz w:val="22"/>
          <w:szCs w:val="22"/>
          <w:highlight w:val="none"/>
          <w:lang w:eastAsia="en-US" w:bidi="ar-SA"/>
        </w:rPr>
        <w:br w:type="textWrapping"/>
      </w:r>
      <w:r>
        <w:rPr>
          <w:rFonts w:hint="default" w:cs="Calibri"/>
          <w:sz w:val="22"/>
          <w:szCs w:val="22"/>
          <w:highlight w:val="none"/>
          <w:lang w:eastAsia="en-US" w:bidi="ar-SA"/>
        </w:rPr>
        <w:br w:type="textWrapping"/>
      </w:r>
      <w:r>
        <w:rPr>
          <w:rFonts w:hint="default" w:cs="Calibri"/>
          <w:sz w:val="22"/>
          <w:szCs w:val="22"/>
          <w:highlight w:val="none"/>
          <w:lang w:eastAsia="en-US" w:bidi="ar-SA"/>
        </w:rPr>
        <w:t>El hecho de que haya tantas variables implicadas en la conducción, la variedad de escenarios que se pueden abordar, los múltiples objetivos que se pueden definir y las distintas técnicas de entrenamiento, hace complicado aseverar con certeza cual es la mejor técnica y arquitectura del sistema para alcanzar un agente óptimo</w:t>
      </w:r>
      <w:r>
        <w:rPr>
          <w:rFonts w:ascii="Calibri" w:hAnsi="Calibri" w:eastAsia="Calibri" w:cs="Calibri"/>
          <w:sz w:val="22"/>
          <w:szCs w:val="22"/>
          <w:highlight w:val="none"/>
          <w:lang w:eastAsia="en-US" w:bidi="ar-SA"/>
        </w:rPr>
        <w:t>.</w:t>
      </w:r>
      <w:r>
        <w:rPr>
          <w:rFonts w:hint="default" w:cs="Calibri"/>
          <w:sz w:val="22"/>
          <w:szCs w:val="22"/>
          <w:highlight w:val="none"/>
          <w:lang w:eastAsia="en-US" w:bidi="ar-SA"/>
        </w:rPr>
        <w:t xml:space="preserve"> En la literatura encontramos multitud de posibilidades y multitud de maneras diferentes de evaluar el rendimiento del agente. Es por ello que para facilitar el progreso de la conducción autónoma con las mayores garantías posibles, una linea de investigación puede ser ejecutar una comparación metódica y profunda de cualquiera de los factores implicados en esta (ya sea parte perceptiva, planificación de ruta, ejecución de acciones o explicabilidad de estas para reducir accidentes)</w:t>
      </w:r>
    </w:p>
    <w:p>
      <w:pPr>
        <w:pStyle w:val="15"/>
        <w:numPr>
          <w:ilvl w:val="0"/>
          <w:numId w:val="0"/>
        </w:numPr>
        <w:tabs>
          <w:tab w:val="left" w:pos="420"/>
          <w:tab w:val="left" w:pos="1201"/>
          <w:tab w:val="left" w:pos="1202"/>
        </w:tabs>
        <w:spacing w:before="0" w:after="0" w:line="360" w:lineRule="auto"/>
        <w:ind w:left="840" w:leftChars="0" w:right="926" w:rightChars="0"/>
        <w:jc w:val="both"/>
        <w:rPr>
          <w:rFonts w:ascii="Calibri" w:hAnsi="Calibri" w:eastAsia="Calibri" w:cs="Calibri"/>
          <w:sz w:val="22"/>
          <w:szCs w:val="22"/>
          <w:highlight w:val="none"/>
          <w:lang w:eastAsia="en-US" w:bidi="ar-SA"/>
        </w:rPr>
      </w:pPr>
    </w:p>
    <w:p>
      <w:pPr>
        <w:pStyle w:val="4"/>
        <w:numPr>
          <w:ilvl w:val="0"/>
          <w:numId w:val="1"/>
        </w:numPr>
        <w:spacing w:before="57" w:after="0" w:line="360" w:lineRule="auto"/>
        <w:ind w:left="1080" w:leftChars="0" w:right="225" w:hanging="420" w:firstLineChars="0"/>
        <w:jc w:val="both"/>
        <w:rPr>
          <w:rFonts w:ascii="Calibri" w:hAnsi="Calibri" w:eastAsia="Calibri" w:cs="Calibri"/>
          <w:sz w:val="22"/>
          <w:szCs w:val="22"/>
          <w:highlight w:val="none"/>
          <w:lang w:eastAsia="en-US" w:bidi="ar-SA"/>
        </w:rPr>
      </w:pPr>
      <w:r>
        <w:rPr>
          <w:rFonts w:ascii="Calibri" w:hAnsi="Calibri" w:eastAsia="Calibri" w:cs="Calibri"/>
          <w:b/>
          <w:bCs/>
          <w:sz w:val="22"/>
          <w:szCs w:val="22"/>
          <w:highlight w:val="none"/>
          <w:lang w:eastAsia="en-US" w:bidi="ar-SA"/>
        </w:rPr>
        <w:t xml:space="preserve">Optimizar la conducción: </w:t>
      </w: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eastAsia="en-US" w:bidi="ar-SA"/>
        </w:rPr>
        <w:t xml:space="preserve">Otra linea de investigación en ciernes es la posibilidad de intercomunicar los diferentes vehículos para, prediciendo la secuencia de acciones que el resto de agentes puede tomar, reducir atascos y evitar ineficiencias en la conducción. A esto se podrían añadir distintos inputs como el estado de la via o el consumo de combustible para también </w:t>
      </w:r>
      <w:r>
        <w:rPr>
          <w:rFonts w:hint="default" w:cs="Calibri"/>
          <w:sz w:val="22"/>
          <w:szCs w:val="22"/>
          <w:highlight w:val="none"/>
          <w:lang w:eastAsia="en-US" w:bidi="ar-SA"/>
        </w:rPr>
        <w:t>contribuir a una reducción</w:t>
      </w:r>
      <w:r>
        <w:rPr>
          <w:rFonts w:ascii="Calibri" w:hAnsi="Calibri" w:eastAsia="Calibri" w:cs="Calibri"/>
          <w:sz w:val="22"/>
          <w:szCs w:val="22"/>
          <w:highlight w:val="none"/>
          <w:lang w:val="es-ES" w:eastAsia="en-US" w:bidi="ar-SA"/>
        </w:rPr>
        <w:t xml:space="preserve"> accidentes y</w:t>
      </w:r>
      <w:r>
        <w:rPr>
          <w:rFonts w:ascii="Calibri" w:hAnsi="Calibri" w:eastAsia="Calibri" w:cs="Calibri"/>
          <w:sz w:val="22"/>
          <w:szCs w:val="22"/>
          <w:highlight w:val="none"/>
          <w:lang w:eastAsia="en-US" w:bidi="ar-SA"/>
        </w:rPr>
        <w:t xml:space="preserve"> </w:t>
      </w:r>
      <w:r>
        <w:rPr>
          <w:rFonts w:ascii="Calibri" w:hAnsi="Calibri" w:eastAsia="Calibri" w:cs="Calibri"/>
          <w:sz w:val="22"/>
          <w:szCs w:val="22"/>
          <w:highlight w:val="none"/>
          <w:lang w:val="es-ES" w:eastAsia="en-US" w:bidi="ar-SA"/>
        </w:rPr>
        <w:t>contaminación</w:t>
      </w:r>
      <w:r>
        <w:rPr>
          <w:rFonts w:ascii="Calibri" w:hAnsi="Calibri" w:eastAsia="Calibri" w:cs="Calibri"/>
          <w:sz w:val="22"/>
          <w:szCs w:val="22"/>
          <w:highlight w:val="none"/>
          <w:lang w:eastAsia="en-US" w:bidi="ar-SA"/>
        </w:rPr>
        <w:t>.</w:t>
      </w:r>
    </w:p>
    <w:p>
      <w:pPr>
        <w:pStyle w:val="4"/>
        <w:spacing w:before="1" w:after="0"/>
        <w:ind w:left="481" w:right="241" w:firstLine="0"/>
        <w:jc w:val="both"/>
        <w:rPr>
          <w:rFonts w:ascii="Calibri" w:hAnsi="Calibri" w:eastAsia="Calibri" w:cs="Calibri"/>
          <w:highlight w:val="none"/>
        </w:rPr>
      </w:pPr>
    </w:p>
    <w:p>
      <w:pPr>
        <w:rPr>
          <w:rFonts w:ascii="Calibri" w:hAnsi="Calibri"/>
          <w:sz w:val="21"/>
          <w:highlight w:val="none"/>
        </w:rPr>
      </w:pPr>
      <w:r>
        <w:rPr>
          <w:rFonts w:ascii="Calibri" w:hAnsi="Calibri"/>
          <w:sz w:val="21"/>
          <w:highlight w:val="none"/>
        </w:rPr>
        <w:br w:type="page"/>
      </w:r>
    </w:p>
    <w:p>
      <w:pPr>
        <w:pStyle w:val="4"/>
        <w:spacing w:before="2" w:after="0"/>
        <w:jc w:val="both"/>
        <w:rPr>
          <w:rFonts w:ascii="Calibri" w:hAnsi="Calibri"/>
          <w:sz w:val="21"/>
          <w:highlight w:val="none"/>
        </w:rPr>
      </w:pPr>
    </w:p>
    <w:p>
      <w:pPr>
        <w:pStyle w:val="4"/>
        <w:spacing w:before="2" w:after="0"/>
        <w:jc w:val="both"/>
        <w:rPr>
          <w:rFonts w:ascii="Calibri" w:hAnsi="Calibri"/>
          <w:sz w:val="21"/>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191770</wp:posOffset>
                </wp:positionV>
                <wp:extent cx="6480810" cy="294640"/>
                <wp:effectExtent l="0" t="0" r="0" b="0"/>
                <wp:wrapTopAndBottom/>
                <wp:docPr id="12" name="Frame3"/>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t>3.</w:t>
                            </w:r>
                            <w:r>
                              <w:rPr>
                                <w:spacing w:val="-4"/>
                              </w:rPr>
                              <w:t xml:space="preserve"> </w:t>
                            </w:r>
                            <w:r>
                              <w:t>Hipótesis</w:t>
                            </w:r>
                            <w:r>
                              <w:rPr>
                                <w:spacing w:val="-3"/>
                              </w:rPr>
                              <w:t xml:space="preserve"> </w:t>
                            </w:r>
                            <w:r>
                              <w:t>de trabajo</w:t>
                            </w:r>
                            <w:r>
                              <w:rPr>
                                <w:spacing w:val="45"/>
                              </w:rPr>
                              <w:t xml:space="preserve"> </w:t>
                            </w:r>
                            <w:r>
                              <w:t>y</w:t>
                            </w:r>
                            <w:r>
                              <w:rPr>
                                <w:spacing w:val="47"/>
                              </w:rPr>
                              <w:t xml:space="preserve"> </w:t>
                            </w:r>
                            <w:r>
                              <w:t>Objetivos</w:t>
                            </w:r>
                          </w:p>
                        </w:txbxContent>
                      </wps:txbx>
                      <wps:bodyPr lIns="0" tIns="0" rIns="0" bIns="0" anchor="t">
                        <a:noAutofit/>
                      </wps:bodyPr>
                    </wps:wsp>
                  </a:graphicData>
                </a:graphic>
              </wp:anchor>
            </w:drawing>
          </mc:Choice>
          <mc:Fallback>
            <w:pict>
              <v:shape id="Frame3" o:spid="_x0000_s1026" o:spt="202" type="#_x0000_t202" style="position:absolute;left:0pt;margin-left:49.25pt;margin-top:15.1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tseCB9cBAADiAwAADgAAAAAAAAABACAAAAA+AQAAZHJzL2Uyb0RvYy54bWxQSwEC&#10;FAAUAAAACACHTuJADQutsN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2" w:after="0"/>
                        <w:ind w:left="110" w:right="0" w:firstLine="0"/>
                      </w:pPr>
                      <w:r>
                        <w:t>3.</w:t>
                      </w:r>
                      <w:r>
                        <w:rPr>
                          <w:spacing w:val="-4"/>
                        </w:rPr>
                        <w:t xml:space="preserve"> </w:t>
                      </w:r>
                      <w:r>
                        <w:t>Hipótesis</w:t>
                      </w:r>
                      <w:r>
                        <w:rPr>
                          <w:spacing w:val="-3"/>
                        </w:rPr>
                        <w:t xml:space="preserve"> </w:t>
                      </w:r>
                      <w:r>
                        <w:t>de trabajo</w:t>
                      </w:r>
                      <w:r>
                        <w:rPr>
                          <w:spacing w:val="45"/>
                        </w:rPr>
                        <w:t xml:space="preserve"> </w:t>
                      </w:r>
                      <w:r>
                        <w:t>y</w:t>
                      </w:r>
                      <w:r>
                        <w:rPr>
                          <w:spacing w:val="47"/>
                        </w:rPr>
                        <w:t xml:space="preserve"> </w:t>
                      </w:r>
                      <w:r>
                        <w:t>Objetivos</w:t>
                      </w:r>
                    </w:p>
                  </w:txbxContent>
                </v:textbox>
                <w10:wrap type="topAndBottom"/>
              </v:shape>
            </w:pict>
          </mc:Fallback>
        </mc:AlternateContent>
      </w:r>
    </w:p>
    <w:p>
      <w:pPr>
        <w:pStyle w:val="4"/>
        <w:jc w:val="both"/>
        <w:rPr>
          <w:rFonts w:ascii="Calibri" w:hAnsi="Calibri"/>
          <w:sz w:val="15"/>
          <w:highlight w:val="none"/>
        </w:rPr>
      </w:pPr>
    </w:p>
    <w:p>
      <w:pPr>
        <w:pStyle w:val="4"/>
        <w:spacing w:before="57" w:after="0"/>
        <w:ind w:left="481" w:right="225" w:firstLine="0"/>
        <w:jc w:val="both"/>
        <w:rPr>
          <w:rFonts w:hint="default" w:ascii="Calibri" w:hAnsi="Calibri"/>
          <w:b/>
          <w:bCs/>
          <w:highlight w:val="none"/>
        </w:rPr>
      </w:pPr>
    </w:p>
    <w:p>
      <w:pPr>
        <w:pStyle w:val="4"/>
        <w:spacing w:before="57" w:after="0" w:line="360" w:lineRule="auto"/>
        <w:ind w:left="481" w:right="225" w:firstLine="0"/>
        <w:jc w:val="both"/>
        <w:rPr>
          <w:rFonts w:hint="default" w:ascii="Calibri" w:hAnsi="Calibri"/>
          <w:b/>
          <w:bCs/>
          <w:highlight w:val="none"/>
          <w:u w:val="single"/>
        </w:rPr>
      </w:pPr>
      <w:r>
        <w:rPr>
          <w:rFonts w:hint="default" w:ascii="Calibri" w:hAnsi="Calibri"/>
          <w:b/>
          <w:bCs/>
          <w:highlight w:val="none"/>
          <w:u w:val="single"/>
        </w:rPr>
        <w:t>Hipótesis de Trabajo:</w:t>
      </w:r>
    </w:p>
    <w:p>
      <w:pPr>
        <w:pStyle w:val="4"/>
        <w:spacing w:before="57" w:after="0" w:line="360" w:lineRule="auto"/>
        <w:ind w:left="481" w:right="225" w:firstLine="0"/>
        <w:jc w:val="both"/>
        <w:rPr>
          <w:rFonts w:hint="default" w:ascii="Calibri" w:hAnsi="Calibri"/>
          <w:highlight w:val="none"/>
        </w:rPr>
      </w:pP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Dando al robot las reglas que rigen el entorno simulado y proporcionándole una serie de estados y acciones, el robot será capaz de aprender y ejecutar acciones óptimas basadas en los estados captados a través de sensores de distinta naturaleza.</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Es posible transferir el conocimiento adquirido por el robot en un simulador realista a un entorno real, lo que implica que las habilidades y comportamientos aprendidos en el simulador serán aplicables y efectivos en situaciones reales.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La aplicación de aprendizaje por refuerzo resultará en una mejora significativa en la eficiencia, seguridad o calidad de la conducción.</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El agente transferido al vehículo real será capaz de generalizar, adaptándose a diferentes entornos que no son exáctamente iguales a los utilizados para entrenar en el simulador.</w:t>
      </w:r>
    </w:p>
    <w:p>
      <w:pPr>
        <w:pStyle w:val="4"/>
        <w:spacing w:before="57" w:after="0" w:line="360" w:lineRule="auto"/>
        <w:ind w:left="481" w:right="225" w:firstLine="0"/>
        <w:jc w:val="both"/>
        <w:rPr>
          <w:rFonts w:hint="default" w:ascii="Calibri" w:hAnsi="Calibri"/>
          <w:highlight w:val="none"/>
        </w:rPr>
      </w:pPr>
    </w:p>
    <w:p>
      <w:pPr>
        <w:pStyle w:val="4"/>
        <w:spacing w:before="57" w:after="0" w:line="360" w:lineRule="auto"/>
        <w:ind w:left="481" w:right="225" w:firstLine="0"/>
        <w:jc w:val="both"/>
        <w:rPr>
          <w:rFonts w:hint="default" w:ascii="Calibri" w:hAnsi="Calibri"/>
          <w:b/>
          <w:bCs/>
          <w:highlight w:val="none"/>
          <w:u w:val="single"/>
        </w:rPr>
      </w:pPr>
      <w:r>
        <w:rPr>
          <w:rFonts w:hint="default" w:ascii="Calibri" w:hAnsi="Calibri"/>
          <w:b/>
          <w:bCs/>
          <w:highlight w:val="none"/>
          <w:u w:val="single"/>
        </w:rPr>
        <w:t>Objetivos:</w:t>
      </w:r>
    </w:p>
    <w:p>
      <w:pPr>
        <w:pStyle w:val="4"/>
        <w:spacing w:before="57" w:after="0" w:line="360" w:lineRule="auto"/>
        <w:ind w:right="225"/>
        <w:jc w:val="both"/>
        <w:rPr>
          <w:rFonts w:hint="default" w:ascii="Calibri" w:hAnsi="Calibri"/>
          <w:highlight w:val="none"/>
        </w:rPr>
      </w:pPr>
    </w:p>
    <w:p>
      <w:pPr>
        <w:pStyle w:val="4"/>
        <w:numPr>
          <w:ilvl w:val="0"/>
          <w:numId w:val="3"/>
        </w:numPr>
        <w:spacing w:before="57" w:after="0" w:line="360" w:lineRule="auto"/>
        <w:ind w:left="481" w:leftChars="0" w:right="225" w:rightChars="0" w:firstLine="0" w:firstLineChars="0"/>
        <w:jc w:val="both"/>
        <w:rPr>
          <w:rFonts w:hint="default" w:ascii="Calibri" w:hAnsi="Calibri"/>
          <w:highlight w:val="none"/>
        </w:rPr>
      </w:pPr>
      <w:r>
        <w:rPr>
          <w:rFonts w:hint="default" w:ascii="Calibri" w:hAnsi="Calibri"/>
          <w:highlight w:val="none"/>
        </w:rPr>
        <w:t xml:space="preserve">Abordar y resolver problemas </w:t>
      </w:r>
      <w:r>
        <w:rPr>
          <w:rFonts w:hint="default"/>
          <w:highlight w:val="none"/>
        </w:rPr>
        <w:t xml:space="preserve">específicos de conducción autónoma </w:t>
      </w:r>
      <w:r>
        <w:rPr>
          <w:rFonts w:hint="default" w:ascii="Calibri" w:hAnsi="Calibri"/>
          <w:highlight w:val="none"/>
        </w:rPr>
        <w:t xml:space="preserve">utilizando </w:t>
      </w:r>
      <w:r>
        <w:rPr>
          <w:rFonts w:hint="default"/>
          <w:highlight w:val="none"/>
        </w:rPr>
        <w:t xml:space="preserve">en un vehículo simulado </w:t>
      </w:r>
      <w:r>
        <w:rPr>
          <w:rFonts w:hint="default" w:ascii="Calibri" w:hAnsi="Calibri"/>
          <w:highlight w:val="none"/>
        </w:rPr>
        <w:t>técnicas de aprendizaje por refuerzo</w:t>
      </w:r>
      <w:r>
        <w:rPr>
          <w:rFonts w:hint="default"/>
          <w:highlight w:val="none"/>
        </w:rPr>
        <w:t xml:space="preserve"> profundo </w:t>
      </w:r>
      <w:r>
        <w:rPr>
          <w:rFonts w:hint="default" w:ascii="Calibri" w:hAnsi="Calibri"/>
          <w:highlight w:val="none"/>
        </w:rPr>
        <w:t>(</w:t>
      </w:r>
      <w:r>
        <w:rPr>
          <w:rFonts w:hint="default"/>
          <w:highlight w:val="none"/>
        </w:rPr>
        <w:t xml:space="preserve">PPO, DDPG, DQN, </w:t>
      </w:r>
      <w:r>
        <w:rPr>
          <w:rFonts w:hint="default"/>
          <w:highlight w:val="none"/>
          <w:lang/>
        </w:rPr>
        <w:t xml:space="preserve">SAC, </w:t>
      </w:r>
      <w:r>
        <w:rPr>
          <w:rFonts w:hint="default"/>
          <w:highlight w:val="none"/>
        </w:rPr>
        <w:t>A3C...</w:t>
      </w:r>
      <w:r>
        <w:rPr>
          <w:rFonts w:hint="default" w:ascii="Calibri" w:hAnsi="Calibri"/>
          <w:highlight w:val="none"/>
        </w:rPr>
        <w:t>)</w:t>
      </w:r>
      <w:r>
        <w:rPr>
          <w:rFonts w:hint="default"/>
          <w:highlight w:val="none"/>
        </w:rPr>
        <w:t>.</w:t>
      </w:r>
    </w:p>
    <w:p>
      <w:pPr>
        <w:pStyle w:val="4"/>
        <w:spacing w:before="57" w:after="0" w:line="360" w:lineRule="auto"/>
        <w:ind w:left="481" w:right="225" w:firstLine="0"/>
        <w:jc w:val="both"/>
        <w:rPr>
          <w:rFonts w:hint="default" w:ascii="Calibri" w:hAnsi="Calibri"/>
          <w:highlight w:val="none"/>
        </w:rPr>
      </w:pPr>
    </w:p>
    <w:p>
      <w:pPr>
        <w:pStyle w:val="4"/>
        <w:numPr>
          <w:ilvl w:val="0"/>
          <w:numId w:val="3"/>
        </w:numPr>
        <w:spacing w:before="57" w:after="0" w:line="360" w:lineRule="auto"/>
        <w:ind w:left="481" w:leftChars="0" w:right="225" w:firstLine="0" w:firstLineChars="0"/>
        <w:jc w:val="both"/>
        <w:rPr>
          <w:rFonts w:hint="default" w:ascii="Calibri" w:hAnsi="Calibri"/>
          <w:highlight w:val="none"/>
        </w:rPr>
      </w:pPr>
      <w:r>
        <w:rPr>
          <w:rFonts w:hint="default" w:ascii="Calibri" w:hAnsi="Calibri"/>
          <w:highlight w:val="none"/>
        </w:rPr>
        <w:t xml:space="preserve">Contribuir al desarrollo de una herramienta </w:t>
      </w:r>
      <w:r>
        <w:rPr>
          <w:rFonts w:hint="default"/>
          <w:highlight w:val="none"/>
        </w:rPr>
        <w:t xml:space="preserve">(RL-Studio) </w:t>
      </w:r>
      <w:r>
        <w:rPr>
          <w:rFonts w:hint="default" w:ascii="Calibri" w:hAnsi="Calibri"/>
          <w:highlight w:val="none"/>
        </w:rPr>
        <w:t>que permita la adaptación sencilla de algoritmos de aprendizaje por refuerzo a diferentes problemas. Esto incluye la configuración de sensores, acciones, objetivos y la naturaleza del problema, de manera que los usuarios futuros puedan resolver problemas de manera rápida y efectiva sin necesidad de implementar algoritmos desde cero.</w:t>
      </w:r>
    </w:p>
    <w:p>
      <w:pPr>
        <w:pStyle w:val="4"/>
        <w:spacing w:before="57" w:after="0" w:line="360" w:lineRule="auto"/>
        <w:ind w:left="481" w:right="225" w:firstLine="0"/>
        <w:jc w:val="both"/>
        <w:rPr>
          <w:rFonts w:hint="default" w:ascii="Calibri" w:hAnsi="Calibri"/>
          <w:highlight w:val="none"/>
        </w:rPr>
      </w:pPr>
    </w:p>
    <w:p>
      <w:pPr>
        <w:pStyle w:val="4"/>
        <w:numPr>
          <w:ilvl w:val="0"/>
          <w:numId w:val="3"/>
        </w:numPr>
        <w:spacing w:before="57" w:after="0" w:line="360" w:lineRule="auto"/>
        <w:ind w:left="481" w:leftChars="0" w:right="225" w:firstLine="0" w:firstLineChars="0"/>
        <w:jc w:val="both"/>
        <w:rPr>
          <w:rFonts w:hint="default"/>
          <w:highlight w:val="none"/>
        </w:rPr>
      </w:pPr>
      <w:r>
        <w:rPr>
          <w:rFonts w:hint="default" w:ascii="Calibri" w:hAnsi="Calibri"/>
          <w:highlight w:val="none"/>
        </w:rPr>
        <w:t>Abordar un problema práctico que aún no ha sido completamente resuelto por la comunidad investigadora o que tiene margen de mejora significativo, lo que implica enfrentarse a desafíos reales y aplicar soluciones innovadoras.</w:t>
      </w:r>
      <w:r>
        <w:rPr>
          <w:rFonts w:hint="default"/>
          <w:highlight w:val="none"/>
        </w:rPr>
        <w:t xml:space="preserve"> A continuación se mencionan algunas posibilidades: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Negociación de cruces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Conducción urbana incluyendo semáforos y peatones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Ejecución de adelantamientos según las condiciones de circulación</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 xml:space="preserve">Conducción multiagente </w:t>
      </w:r>
      <w:r>
        <w:rPr>
          <w:rFonts w:hint="default"/>
          <w:highlight w:val="none"/>
          <w:lang/>
        </w:rPr>
        <w:t xml:space="preserve">en convoys </w:t>
      </w:r>
      <w:r>
        <w:rPr>
          <w:rFonts w:hint="default"/>
          <w:highlight w:val="none"/>
        </w:rPr>
        <w:t>utilizando comunicación entre vehículos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Configuración dinámica de prioridades en base a un agente preentrenado (combustible</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Seguridad, explicabilidad y predecibilidad de las decisiones del agente ante situaciones críticas potencialmente peligrosas</w:t>
      </w:r>
    </w:p>
    <w:p>
      <w:pPr>
        <w:pStyle w:val="4"/>
        <w:spacing w:before="57" w:after="0" w:line="360" w:lineRule="auto"/>
        <w:ind w:left="481" w:right="225" w:firstLine="0"/>
        <w:jc w:val="both"/>
        <w:rPr>
          <w:rFonts w:hint="default" w:ascii="Calibri" w:hAnsi="Calibri"/>
          <w:highlight w:val="none"/>
        </w:rPr>
      </w:pPr>
    </w:p>
    <w:p>
      <w:pPr>
        <w:pStyle w:val="4"/>
        <w:numPr>
          <w:ilvl w:val="0"/>
          <w:numId w:val="3"/>
        </w:numPr>
        <w:spacing w:before="57" w:after="0" w:line="360" w:lineRule="auto"/>
        <w:ind w:left="481" w:leftChars="0" w:right="225" w:firstLine="0" w:firstLineChars="0"/>
        <w:jc w:val="both"/>
        <w:rPr>
          <w:rFonts w:hint="default"/>
          <w:highlight w:val="none"/>
        </w:rPr>
      </w:pPr>
      <w:r>
        <w:rPr>
          <w:rFonts w:hint="default" w:ascii="Calibri" w:hAnsi="Calibri"/>
          <w:highlight w:val="none"/>
        </w:rPr>
        <w:t>Contribuir al avance teórico</w:t>
      </w:r>
      <w:r>
        <w:rPr>
          <w:rFonts w:hint="default"/>
          <w:highlight w:val="none"/>
        </w:rPr>
        <w:t xml:space="preserve"> </w:t>
      </w:r>
      <w:r>
        <w:rPr>
          <w:rFonts w:hint="default" w:ascii="Calibri" w:hAnsi="Calibri"/>
          <w:highlight w:val="none"/>
        </w:rPr>
        <w:t>en el campo del aprendizaje por refuerzo</w:t>
      </w:r>
      <w:r>
        <w:rPr>
          <w:rFonts w:hint="default"/>
          <w:highlight w:val="none"/>
        </w:rPr>
        <w:t xml:space="preserve"> a través de artículos propios.</w:t>
      </w:r>
    </w:p>
    <w:p>
      <w:pPr>
        <w:pStyle w:val="4"/>
        <w:spacing w:before="57" w:after="0" w:line="360" w:lineRule="auto"/>
        <w:ind w:left="481" w:right="225" w:firstLine="0"/>
        <w:jc w:val="both"/>
        <w:rPr>
          <w:rFonts w:hint="default"/>
          <w:highlight w:val="none"/>
        </w:rPr>
      </w:pPr>
    </w:p>
    <w:p>
      <w:pPr>
        <w:pStyle w:val="4"/>
        <w:numPr>
          <w:ilvl w:val="0"/>
          <w:numId w:val="3"/>
        </w:numPr>
        <w:spacing w:before="57" w:after="0" w:line="360" w:lineRule="auto"/>
        <w:ind w:left="481" w:leftChars="0" w:right="225" w:firstLine="0" w:firstLineChars="0"/>
        <w:jc w:val="both"/>
        <w:rPr>
          <w:rFonts w:ascii="Calibri" w:hAnsi="Calibri"/>
          <w:highlight w:val="none"/>
        </w:rPr>
      </w:pPr>
      <w:r>
        <w:rPr>
          <w:rFonts w:hint="default" w:ascii="Calibri" w:hAnsi="Calibri"/>
          <w:highlight w:val="none"/>
        </w:rPr>
        <w:t>Contribuir al avance</w:t>
      </w:r>
      <w:r>
        <w:rPr>
          <w:rFonts w:hint="default"/>
          <w:highlight w:val="none"/>
        </w:rPr>
        <w:t xml:space="preserve"> </w:t>
      </w:r>
      <w:r>
        <w:rPr>
          <w:rFonts w:hint="default" w:ascii="Calibri" w:hAnsi="Calibri"/>
          <w:highlight w:val="none"/>
        </w:rPr>
        <w:t>práctico</w:t>
      </w:r>
      <w:r>
        <w:rPr>
          <w:rFonts w:hint="default"/>
          <w:highlight w:val="none"/>
        </w:rPr>
        <w:t xml:space="preserve"> </w:t>
      </w:r>
      <w:r>
        <w:rPr>
          <w:rFonts w:hint="default" w:ascii="Calibri" w:hAnsi="Calibri"/>
          <w:highlight w:val="none"/>
        </w:rPr>
        <w:t>en el campo del aprendizaje por refuerz</w:t>
      </w:r>
      <w:r>
        <w:rPr>
          <w:rFonts w:hint="default"/>
          <w:highlight w:val="none"/>
        </w:rPr>
        <w:t>o</w:t>
      </w:r>
      <w:r>
        <w:rPr>
          <w:rFonts w:hint="default" w:ascii="Calibri" w:hAnsi="Calibri"/>
          <w:highlight w:val="none"/>
        </w:rPr>
        <w:t xml:space="preserve"> demostrando la efectividad de las soluciones desarrolladas </w:t>
      </w:r>
      <w:r>
        <w:rPr>
          <w:rFonts w:hint="default"/>
          <w:highlight w:val="none"/>
        </w:rPr>
        <w:t xml:space="preserve">transfiriendo el modelo al </w:t>
      </w:r>
      <w:r>
        <w:rPr>
          <w:rFonts w:hint="default" w:ascii="Calibri" w:hAnsi="Calibri"/>
          <w:highlight w:val="none"/>
        </w:rPr>
        <w:t>entorno real.</w:t>
      </w:r>
    </w:p>
    <w:p>
      <w:pPr>
        <w:pStyle w:val="4"/>
        <w:numPr>
          <w:ilvl w:val="0"/>
          <w:numId w:val="0"/>
        </w:numPr>
        <w:ind w:left="0" w:right="225" w:firstLine="0"/>
        <w:jc w:val="both"/>
        <w:rPr>
          <w:rFonts w:ascii="Calibri" w:hAnsi="Calibri"/>
          <w:highlight w:val="none"/>
        </w:rPr>
      </w:pPr>
    </w:p>
    <w:p>
      <w:pPr>
        <w:rPr>
          <w:rFonts w:ascii="Calibri" w:hAnsi="Calibri"/>
          <w:sz w:val="20"/>
          <w:highlight w:val="none"/>
        </w:rPr>
      </w:pPr>
      <w:r>
        <w:rPr>
          <w:rFonts w:ascii="Calibri" w:hAnsi="Calibri"/>
          <w:sz w:val="20"/>
          <w:highlight w:val="none"/>
        </w:rPr>
        <w:br w:type="page"/>
      </w:r>
    </w:p>
    <w:p>
      <w:pPr>
        <w:pStyle w:val="4"/>
        <w:spacing w:before="9" w:after="0"/>
        <w:jc w:val="both"/>
        <w:rPr>
          <w:rFonts w:ascii="Calibri" w:hAnsi="Calibri"/>
          <w:sz w:val="20"/>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188595</wp:posOffset>
                </wp:positionV>
                <wp:extent cx="6480810" cy="294640"/>
                <wp:effectExtent l="0" t="0" r="0" b="0"/>
                <wp:wrapTopAndBottom/>
                <wp:docPr id="13" name="Frame4"/>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1" w:after="0"/>
                              <w:ind w:left="110" w:right="0" w:firstLine="0"/>
                            </w:pPr>
                            <w:r>
                              <w:t>4.</w:t>
                            </w:r>
                            <w:r>
                              <w:rPr>
                                <w:spacing w:val="-5"/>
                              </w:rPr>
                              <w:t xml:space="preserve"> </w:t>
                            </w:r>
                            <w:r>
                              <w:t>Metodología</w:t>
                            </w:r>
                          </w:p>
                        </w:txbxContent>
                      </wps:txbx>
                      <wps:bodyPr lIns="0" tIns="0" rIns="0" bIns="0" anchor="t">
                        <a:noAutofit/>
                      </wps:bodyPr>
                    </wps:wsp>
                  </a:graphicData>
                </a:graphic>
              </wp:anchor>
            </w:drawing>
          </mc:Choice>
          <mc:Fallback>
            <w:pict>
              <v:shape id="Frame4" o:spid="_x0000_s1026" o:spt="202" type="#_x0000_t202" style="position:absolute;left:0pt;margin-left:49.25pt;margin-top:14.85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n9E6pNcBAADiAwAADgAAAAAAAAABACAAAAA+AQAAZHJzL2Uyb0RvYy54bWxQSwEC&#10;FAAUAAAACACHTuJAO81QYN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1" w:after="0"/>
                        <w:ind w:left="110" w:right="0" w:firstLine="0"/>
                      </w:pPr>
                      <w:r>
                        <w:t>4.</w:t>
                      </w:r>
                      <w:r>
                        <w:rPr>
                          <w:spacing w:val="-5"/>
                        </w:rPr>
                        <w:t xml:space="preserve"> </w:t>
                      </w:r>
                      <w:r>
                        <w:t>Metodología</w:t>
                      </w:r>
                    </w:p>
                  </w:txbxContent>
                </v:textbox>
                <w10:wrap type="topAndBottom"/>
              </v:shape>
            </w:pict>
          </mc:Fallback>
        </mc:AlternateContent>
      </w:r>
    </w:p>
    <w:p>
      <w:pPr>
        <w:pStyle w:val="4"/>
        <w:spacing w:before="12" w:after="0"/>
        <w:jc w:val="both"/>
        <w:rPr>
          <w:rFonts w:ascii="Calibri" w:hAnsi="Calibri"/>
          <w:sz w:val="14"/>
          <w:highlight w:val="none"/>
        </w:rPr>
      </w:pPr>
    </w:p>
    <w:p>
      <w:pPr>
        <w:pStyle w:val="4"/>
        <w:spacing w:before="1" w:after="0" w:line="360" w:lineRule="auto"/>
        <w:ind w:left="481" w:right="241" w:firstLine="0"/>
        <w:jc w:val="both"/>
        <w:rPr>
          <w:rFonts w:ascii="Calibri" w:hAnsi="Calibri" w:eastAsia="Calibri" w:cs="Calibri"/>
          <w:sz w:val="22"/>
          <w:szCs w:val="22"/>
          <w:highlight w:val="none"/>
          <w:lang w:val="es-ES" w:eastAsia="en-US" w:bidi="ar-SA"/>
        </w:rPr>
      </w:pPr>
    </w:p>
    <w:p>
      <w:pPr>
        <w:pStyle w:val="4"/>
        <w:spacing w:before="1" w:after="0" w:line="360" w:lineRule="auto"/>
        <w:ind w:left="481" w:right="241" w:firstLine="0"/>
        <w:jc w:val="both"/>
        <w:rPr>
          <w:rFonts w:hint="default" w:ascii="Calibri" w:hAnsi="Calibri"/>
          <w:highlight w:val="none"/>
          <w:lang w:val="es-ES" w:eastAsia="en-US"/>
        </w:rPr>
      </w:pPr>
      <w:r>
        <w:rPr>
          <w:rFonts w:ascii="Calibri" w:hAnsi="Calibri" w:eastAsia="Calibri" w:cs="Calibri"/>
          <w:sz w:val="22"/>
          <w:szCs w:val="22"/>
          <w:highlight w:val="none"/>
          <w:lang w:val="es-ES" w:eastAsia="en-US" w:bidi="ar-SA"/>
        </w:rPr>
        <w:t>L</w:t>
      </w:r>
      <w:r>
        <w:rPr>
          <w:rFonts w:hint="default" w:ascii="Calibri" w:hAnsi="Calibri"/>
          <w:highlight w:val="none"/>
          <w:lang w:val="es-ES" w:eastAsia="en-US"/>
        </w:rPr>
        <w:t xml:space="preserve">a metodología que se emplea a lo largo de esta investigación se basa en la realización de experimentos que arrojen resultados objetivos evaluando las diferentes propuestas utilizadas. </w:t>
      </w:r>
    </w:p>
    <w:p>
      <w:pPr>
        <w:pStyle w:val="4"/>
        <w:spacing w:before="1" w:after="0" w:line="360" w:lineRule="auto"/>
        <w:ind w:left="481" w:right="241" w:firstLine="0"/>
        <w:jc w:val="both"/>
        <w:rPr>
          <w:rFonts w:hint="default" w:ascii="Calibri" w:hAnsi="Calibri"/>
          <w:highlight w:val="none"/>
          <w:lang w:val="es-ES" w:eastAsia="en-US"/>
        </w:rPr>
      </w:pPr>
      <w:r>
        <w:rPr>
          <w:rFonts w:hint="default" w:ascii="Calibri" w:hAnsi="Calibri"/>
          <w:highlight w:val="none"/>
          <w:lang w:val="es-ES" w:eastAsia="en-US"/>
        </w:rPr>
        <w:t>Las métricas utilizadas diferirán en función de la naturaleza del problema a resolver.</w:t>
      </w:r>
    </w:p>
    <w:p>
      <w:pPr>
        <w:pStyle w:val="4"/>
        <w:spacing w:before="1" w:after="0" w:line="360" w:lineRule="auto"/>
        <w:ind w:left="481" w:right="241" w:firstLine="0"/>
        <w:jc w:val="both"/>
        <w:rPr>
          <w:rFonts w:hint="default" w:ascii="Calibri" w:hAnsi="Calibri"/>
          <w:highlight w:val="none"/>
          <w:lang w:val="es-ES" w:eastAsia="en-US"/>
        </w:rPr>
      </w:pPr>
      <w:r>
        <w:rPr>
          <w:rFonts w:hint="default" w:ascii="Calibri" w:hAnsi="Calibri"/>
          <w:highlight w:val="none"/>
          <w:lang w:val="es-ES" w:eastAsia="en-US"/>
        </w:rPr>
        <w:t xml:space="preserve">En principio, se prevé la utilización en mayor medida de métricas relacionadas con el aprendizaje profundo por refuerzo, pero es posible que exista la necesidad de utilizar otras métricas que permitan la resolución de problemas intermedios e incluso un análisis más minucioso de los resultados obtenidos como velocidad media del vehículo o distancia recorrida. </w:t>
      </w:r>
    </w:p>
    <w:p>
      <w:pPr>
        <w:pStyle w:val="4"/>
        <w:spacing w:before="1" w:after="0" w:line="360" w:lineRule="auto"/>
        <w:ind w:left="481" w:right="241" w:firstLine="0"/>
        <w:jc w:val="both"/>
        <w:rPr>
          <w:rFonts w:hint="default" w:ascii="Calibri" w:hAnsi="Calibri"/>
          <w:highlight w:val="none"/>
          <w:lang w:val="es-ES" w:eastAsia="en-US"/>
        </w:rPr>
      </w:pPr>
      <w:r>
        <w:rPr>
          <w:rFonts w:hint="default" w:ascii="Calibri" w:hAnsi="Calibri"/>
          <w:highlight w:val="none"/>
          <w:lang w:val="es-ES" w:eastAsia="en-US"/>
        </w:rPr>
        <w:t>Entre las posibles métricas de rendimiento de los algoritmos que no utilicen aprendizaje por refuerzo</w:t>
      </w:r>
      <w:r>
        <w:rPr>
          <w:rFonts w:hint="default" w:ascii="Calibri" w:hAnsi="Calibri"/>
          <w:highlight w:val="none"/>
          <w:lang w:eastAsia="en-US"/>
        </w:rPr>
        <w:t xml:space="preserve">  y que serán usados</w:t>
      </w:r>
      <w:r>
        <w:rPr>
          <w:rFonts w:hint="default" w:ascii="Calibri" w:hAnsi="Calibri"/>
          <w:highlight w:val="none"/>
          <w:lang w:val="es-ES" w:eastAsia="en-US"/>
        </w:rPr>
        <w:t xml:space="preserve"> para complementar nuestro sistema podemos encontrar:</w:t>
      </w:r>
    </w:p>
    <w:p>
      <w:pPr>
        <w:pStyle w:val="4"/>
        <w:spacing w:before="1" w:after="0" w:line="360" w:lineRule="auto"/>
        <w:ind w:left="481" w:right="241" w:firstLine="0"/>
        <w:jc w:val="both"/>
        <w:rPr>
          <w:rFonts w:hint="default" w:ascii="Calibri" w:hAnsi="Calibri"/>
          <w:highlight w:val="none"/>
          <w:lang w:val="es-ES" w:eastAsia="en-US"/>
        </w:rPr>
      </w:pP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2"/>
          <w:sz w:val="22"/>
          <w:szCs w:val="22"/>
          <w:highlight w:val="none"/>
          <w:lang w:val="es-ES" w:eastAsia="en-US" w:bidi="ar-SA"/>
        </w:rPr>
        <w:t xml:space="preserve"> </w:t>
      </w:r>
      <w:r>
        <w:rPr>
          <w:rFonts w:ascii="Calibri" w:hAnsi="Calibri" w:eastAsia="Calibri" w:cs="Calibri"/>
          <w:sz w:val="22"/>
          <w:szCs w:val="22"/>
          <w:highlight w:val="none"/>
          <w:lang w:val="es-ES" w:eastAsia="en-US" w:bidi="ar-SA"/>
        </w:rPr>
        <w:t>clasificación</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(exactitud,</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precisión,</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recuperación,</w:t>
      </w:r>
      <w:r>
        <w:rPr>
          <w:rFonts w:ascii="Calibri" w:hAnsi="Calibri" w:eastAsia="Calibri" w:cs="Calibri"/>
          <w:spacing w:val="-2"/>
          <w:sz w:val="22"/>
          <w:szCs w:val="22"/>
          <w:highlight w:val="none"/>
          <w:lang w:val="es-ES" w:eastAsia="en-US" w:bidi="ar-SA"/>
        </w:rPr>
        <w:t xml:space="preserve"> </w:t>
      </w:r>
      <w:r>
        <w:rPr>
          <w:rFonts w:ascii="Calibri" w:hAnsi="Calibri" w:eastAsia="Calibri" w:cs="Calibri"/>
          <w:sz w:val="22"/>
          <w:szCs w:val="22"/>
          <w:highlight w:val="none"/>
          <w:lang w:val="es-ES" w:eastAsia="en-US" w:bidi="ar-SA"/>
        </w:rPr>
        <w:t>puntuación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F1,</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ROC,</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AUC,…)</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de regresión (MSE, MAE)</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de clasificación (MRR, DCG, NDCG)</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estadísticas (correlación)</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de visión por computadora (PSNR, SSIM, IoU)</w:t>
      </w:r>
    </w:p>
    <w:p>
      <w:pPr>
        <w:pStyle w:val="15"/>
        <w:numPr>
          <w:ilvl w:val="0"/>
          <w:numId w:val="0"/>
        </w:numPr>
        <w:tabs>
          <w:tab w:val="left" w:pos="1201"/>
          <w:tab w:val="left" w:pos="1202"/>
        </w:tabs>
        <w:spacing w:before="0" w:after="0" w:line="360" w:lineRule="auto"/>
        <w:ind w:left="0" w:right="0"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ab/>
      </w:r>
    </w:p>
    <w:p>
      <w:pPr>
        <w:pStyle w:val="4"/>
        <w:spacing w:before="1" w:after="0" w:line="360" w:lineRule="auto"/>
        <w:ind w:left="481" w:right="225" w:firstLine="0"/>
        <w:jc w:val="both"/>
        <w:rPr>
          <w:rFonts w:ascii="Calibri" w:hAnsi="Calibri"/>
          <w:highlight w:val="none"/>
        </w:rPr>
      </w:pPr>
      <w:r>
        <w:rPr>
          <w:rFonts w:ascii="Calibri" w:hAnsi="Calibri" w:eastAsia="Calibri" w:cs="Calibri"/>
          <w:sz w:val="22"/>
          <w:szCs w:val="22"/>
          <w:highlight w:val="none"/>
          <w:lang w:val="es-ES" w:eastAsia="en-US" w:bidi="ar-SA"/>
        </w:rPr>
        <w:t>Entre</w:t>
      </w:r>
      <w:r>
        <w:rPr>
          <w:rFonts w:ascii="Calibri" w:hAnsi="Calibri" w:eastAsia="Calibri" w:cs="Calibri"/>
          <w:spacing w:val="-2"/>
          <w:sz w:val="22"/>
          <w:szCs w:val="22"/>
          <w:highlight w:val="none"/>
          <w:lang w:val="es-ES" w:eastAsia="en-US" w:bidi="ar-SA"/>
        </w:rPr>
        <w:t xml:space="preserve"> las posibles métricas de rendimiento específicas de la </w:t>
      </w:r>
      <w:r>
        <w:rPr>
          <w:rFonts w:ascii="Calibri" w:hAnsi="Calibri"/>
          <w:spacing w:val="-2"/>
          <w:highlight w:val="none"/>
        </w:rPr>
        <w:t>resolución del problema mediante aprendizaje por refuerzo, serán utilizadas</w:t>
      </w:r>
      <w:r>
        <w:rPr>
          <w:rFonts w:ascii="Calibri" w:hAnsi="Calibri"/>
          <w:highlight w:val="none"/>
        </w:rPr>
        <w:t>:</w:t>
      </w:r>
    </w:p>
    <w:p>
      <w:pPr>
        <w:pStyle w:val="4"/>
        <w:spacing w:before="1" w:after="0" w:line="360" w:lineRule="auto"/>
        <w:ind w:left="481" w:right="225" w:firstLine="0"/>
        <w:jc w:val="both"/>
        <w:rPr>
          <w:rFonts w:ascii="Calibri" w:hAnsi="Calibri"/>
          <w:highlight w:val="none"/>
        </w:rPr>
      </w:pPr>
    </w:p>
    <w:p>
      <w:pPr>
        <w:pStyle w:val="15"/>
        <w:numPr>
          <w:ilvl w:val="0"/>
          <w:numId w:val="5"/>
        </w:numPr>
        <w:tabs>
          <w:tab w:val="left" w:pos="420"/>
          <w:tab w:val="left" w:pos="1201"/>
          <w:tab w:val="left" w:pos="1202"/>
        </w:tabs>
        <w:spacing w:before="0" w:after="0" w:line="360" w:lineRule="auto"/>
        <w:ind w:left="840" w:leftChars="0" w:right="926" w:rightChars="0"/>
        <w:jc w:val="both"/>
        <w:rPr>
          <w:rFonts w:ascii="Calibri" w:hAnsi="Calibri" w:eastAsia="Calibri" w:cs="Calibri"/>
          <w:spacing w:val="-2"/>
          <w:sz w:val="22"/>
          <w:szCs w:val="22"/>
          <w:highlight w:val="none"/>
          <w:lang w:val="es-ES" w:eastAsia="en-US" w:bidi="ar-SA"/>
        </w:rPr>
      </w:pPr>
      <w:r>
        <w:rPr>
          <w:rFonts w:ascii="Calibri" w:hAnsi="Calibri" w:eastAsia="Calibri" w:cs="Calibri"/>
          <w:spacing w:val="-2"/>
          <w:sz w:val="22"/>
          <w:szCs w:val="22"/>
          <w:highlight w:val="none"/>
          <w:lang w:val="es-ES" w:eastAsia="en-US" w:bidi="ar-SA"/>
        </w:rPr>
        <w:t>Métricas intrínsecas:</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Recompensa acumulada media durante un episodio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Sumatorio de la recompensa durante un episodio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Tiempo que tarda el algoritmo en converger a una solución óptima durante el entrenamiento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Estabilidad y fiabilidad del entrenamiento en función del algoritmo y técnicas utilizadas</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Capacidad del agente a generalizar (comportanse bien ante situaciones o escenarios no observados durante el entrenamiento)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Porcentaje de episodios completados de manera satisfactoria</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Tiempo medio por episodio en alcanzar el objetivo</w:t>
      </w:r>
    </w:p>
    <w:p>
      <w:pPr>
        <w:pStyle w:val="15"/>
        <w:numPr>
          <w:ilvl w:val="0"/>
          <w:numId w:val="0"/>
        </w:numPr>
        <w:tabs>
          <w:tab w:val="left" w:pos="420"/>
          <w:tab w:val="left" w:pos="1201"/>
          <w:tab w:val="left" w:pos="1202"/>
        </w:tabs>
        <w:spacing w:before="0" w:after="0" w:line="360" w:lineRule="auto"/>
        <w:ind w:right="0" w:rightChars="0"/>
        <w:jc w:val="both"/>
        <w:rPr>
          <w:rFonts w:ascii="Calibri" w:hAnsi="Calibri" w:eastAsia="Calibri" w:cs="Calibri"/>
          <w:sz w:val="22"/>
          <w:szCs w:val="22"/>
          <w:highlight w:val="none"/>
          <w:lang w:val="es-ES" w:eastAsia="en-US" w:bidi="ar-SA"/>
        </w:rPr>
      </w:pPr>
    </w:p>
    <w:p>
      <w:pPr>
        <w:pStyle w:val="15"/>
        <w:numPr>
          <w:ilvl w:val="0"/>
          <w:numId w:val="5"/>
        </w:numPr>
        <w:tabs>
          <w:tab w:val="left" w:pos="420"/>
          <w:tab w:val="left" w:pos="1201"/>
          <w:tab w:val="left" w:pos="1202"/>
        </w:tabs>
        <w:spacing w:before="0" w:after="0" w:line="360" w:lineRule="auto"/>
        <w:ind w:left="840" w:leftChars="0" w:right="926" w:rightChars="0" w:hanging="361" w:firstLineChars="0"/>
        <w:jc w:val="both"/>
        <w:rPr>
          <w:rFonts w:ascii="Calibri" w:hAnsi="Calibri" w:eastAsia="Calibri" w:cs="Calibri"/>
          <w:spacing w:val="-2"/>
          <w:sz w:val="22"/>
          <w:szCs w:val="22"/>
          <w:highlight w:val="none"/>
          <w:lang w:val="es-ES" w:eastAsia="en-US" w:bidi="ar-SA"/>
        </w:rPr>
      </w:pPr>
      <w:r>
        <w:rPr>
          <w:rFonts w:ascii="Calibri" w:hAnsi="Calibri" w:eastAsia="Calibri" w:cs="Calibri"/>
          <w:spacing w:val="-2"/>
          <w:sz w:val="22"/>
          <w:szCs w:val="22"/>
          <w:highlight w:val="none"/>
          <w:lang w:val="es-ES" w:eastAsia="en-US" w:bidi="ar-SA"/>
        </w:rPr>
        <w:t>Métricas extrínsecas específicas (herramienta Behavior metrics)</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Solidez del agente ante perturbaciones externas (lluvia, imprevistos, sensores averiados, etc.)</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hint="default" w:cs="Calibri"/>
          <w:sz w:val="22"/>
          <w:szCs w:val="22"/>
          <w:highlight w:val="none"/>
          <w:lang w:eastAsia="en-US" w:bidi="ar-SA"/>
        </w:rPr>
        <w:t>Desviación del centro del carril</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Distancia recorrida en un circuito concreto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Velocidad media del vehículo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Número y gravedad de infracciones cometidas</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Frecuencia de iteración  o frames por segundo</w:t>
      </w:r>
    </w:p>
    <w:p>
      <w:pPr>
        <w:pStyle w:val="4"/>
        <w:numPr>
          <w:ilvl w:val="0"/>
          <w:numId w:val="0"/>
        </w:numPr>
        <w:tabs>
          <w:tab w:val="left" w:pos="420"/>
        </w:tabs>
        <w:spacing w:before="1" w:after="0" w:line="360" w:lineRule="auto"/>
        <w:ind w:right="225" w:rightChars="0"/>
        <w:jc w:val="both"/>
        <w:rPr>
          <w:rFonts w:ascii="Calibri" w:hAnsi="Calibri" w:eastAsia="Calibri" w:cs="Calibri"/>
          <w:spacing w:val="-2"/>
          <w:sz w:val="22"/>
          <w:szCs w:val="22"/>
          <w:highlight w:val="none"/>
          <w:lang w:val="es-ES" w:eastAsia="en-US" w:bidi="ar-SA"/>
        </w:rPr>
      </w:pPr>
    </w:p>
    <w:p>
      <w:pPr>
        <w:pStyle w:val="4"/>
        <w:numPr>
          <w:ilvl w:val="0"/>
          <w:numId w:val="0"/>
        </w:numPr>
        <w:tabs>
          <w:tab w:val="left" w:pos="420"/>
        </w:tabs>
        <w:spacing w:before="1" w:after="0" w:line="360" w:lineRule="auto"/>
        <w:ind w:right="225" w:rightChars="0"/>
        <w:jc w:val="both"/>
        <w:rPr>
          <w:rFonts w:ascii="Calibri" w:hAnsi="Calibri" w:eastAsia="Calibri" w:cs="Calibri"/>
          <w:spacing w:val="-2"/>
          <w:sz w:val="22"/>
          <w:szCs w:val="22"/>
          <w:highlight w:val="none"/>
          <w:lang w:val="es-ES" w:eastAsia="en-US" w:bidi="ar-SA"/>
        </w:rPr>
      </w:pPr>
    </w:p>
    <w:p>
      <w:pPr>
        <w:pStyle w:val="4"/>
        <w:spacing w:before="1" w:after="0" w:line="360" w:lineRule="auto"/>
        <w:ind w:left="481" w:right="241"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Una vez alcanzado un agente óptimo que resuelva el problema en cuestión en un simulador lo más fiel a la realidad posible, se abordará el reto de transferir el conocimiento adquirido a un entorno real con robots que compartan sensores (inputs) y actuadores (outputs) con el entorno simulado durante el entrenamiento.</w:t>
      </w:r>
    </w:p>
    <w:p>
      <w:pPr>
        <w:pStyle w:val="4"/>
        <w:jc w:val="both"/>
        <w:rPr>
          <w:rFonts w:ascii="Calibri" w:hAnsi="Calibri" w:eastAsia="Calibri" w:cs="Calibri"/>
          <w:spacing w:val="-2"/>
          <w:sz w:val="22"/>
          <w:szCs w:val="22"/>
          <w:highlight w:val="none"/>
          <w:lang w:val="es-ES" w:eastAsia="en-US" w:bidi="ar-SA"/>
        </w:rPr>
      </w:pPr>
    </w:p>
    <w:p>
      <w:pPr>
        <w:rPr>
          <w:rFonts w:ascii="Calibri" w:hAnsi="Calibri"/>
          <w:sz w:val="21"/>
          <w:highlight w:val="none"/>
        </w:rPr>
      </w:pPr>
      <w:r>
        <w:rPr>
          <w:rFonts w:ascii="Calibri" w:hAnsi="Calibri"/>
          <w:sz w:val="21"/>
          <w:highlight w:val="none"/>
        </w:rPr>
        <w:br w:type="page"/>
      </w:r>
    </w:p>
    <w:p>
      <w:pPr>
        <w:pStyle w:val="4"/>
        <w:spacing w:before="10" w:after="0"/>
        <w:jc w:val="both"/>
        <w:rPr>
          <w:rFonts w:ascii="Calibri" w:hAnsi="Calibri"/>
          <w:sz w:val="21"/>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196850</wp:posOffset>
                </wp:positionV>
                <wp:extent cx="6480810" cy="517525"/>
                <wp:effectExtent l="0" t="0" r="0" b="0"/>
                <wp:wrapTopAndBottom/>
                <wp:docPr id="14" name="Frame5"/>
                <wp:cNvGraphicFramePr/>
                <a:graphic xmlns:a="http://schemas.openxmlformats.org/drawingml/2006/main">
                  <a:graphicData uri="http://schemas.microsoft.com/office/word/2010/wordprocessingShape">
                    <wps:wsp>
                      <wps:cNvSpPr txBox="1"/>
                      <wps:spPr>
                        <a:xfrm>
                          <a:off x="0" y="0"/>
                          <a:ext cx="6480810" cy="517525"/>
                        </a:xfrm>
                        <a:prstGeom prst="rect">
                          <a:avLst/>
                        </a:prstGeom>
                        <a:solidFill>
                          <a:srgbClr val="D9D9D9"/>
                        </a:solidFill>
                        <a:ln w="6350">
                          <a:solidFill>
                            <a:srgbClr val="000000"/>
                          </a:solidFill>
                        </a:ln>
                      </wps:spPr>
                      <wps:txbx>
                        <w:txbxContent>
                          <w:p>
                            <w:pPr>
                              <w:pStyle w:val="4"/>
                              <w:ind w:left="110" w:right="0" w:firstLine="0"/>
                            </w:pPr>
                            <w:r>
                              <w:t>5.</w:t>
                            </w:r>
                            <w:r>
                              <w:rPr>
                                <w:spacing w:val="-4"/>
                              </w:rPr>
                              <w:t xml:space="preserve"> </w:t>
                            </w:r>
                            <w:r>
                              <w:t>Revistas</w:t>
                            </w:r>
                            <w:r>
                              <w:rPr>
                                <w:spacing w:val="-3"/>
                              </w:rPr>
                              <w:t xml:space="preserve"> </w:t>
                            </w:r>
                            <w:r>
                              <w:t>científicas</w:t>
                            </w:r>
                            <w:r>
                              <w:rPr>
                                <w:spacing w:val="-3"/>
                              </w:rPr>
                              <w:t xml:space="preserve"> </w:t>
                            </w:r>
                            <w:r>
                              <w:t>en</w:t>
                            </w:r>
                            <w:r>
                              <w:rPr>
                                <w:spacing w:val="-2"/>
                              </w:rPr>
                              <w:t xml:space="preserve"> </w:t>
                            </w:r>
                            <w:r>
                              <w:t>las</w:t>
                            </w:r>
                            <w:r>
                              <w:rPr>
                                <w:spacing w:val="-3"/>
                              </w:rPr>
                              <w:t xml:space="preserve"> </w:t>
                            </w:r>
                            <w:r>
                              <w:t>que tiene</w:t>
                            </w:r>
                            <w:r>
                              <w:rPr>
                                <w:spacing w:val="-3"/>
                              </w:rPr>
                              <w:t xml:space="preserve"> </w:t>
                            </w:r>
                            <w:r>
                              <w:t>previsto</w:t>
                            </w:r>
                            <w:r>
                              <w:rPr>
                                <w:spacing w:val="-2"/>
                              </w:rPr>
                              <w:t xml:space="preserve"> </w:t>
                            </w:r>
                            <w:r>
                              <w:t>de</w:t>
                            </w:r>
                            <w:r>
                              <w:rPr>
                                <w:spacing w:val="-3"/>
                              </w:rPr>
                              <w:t xml:space="preserve"> </w:t>
                            </w:r>
                            <w:r>
                              <w:t>forma</w:t>
                            </w:r>
                            <w:r>
                              <w:rPr>
                                <w:spacing w:val="-3"/>
                              </w:rPr>
                              <w:t xml:space="preserve"> </w:t>
                            </w:r>
                            <w:r>
                              <w:t>tentativa</w:t>
                            </w:r>
                            <w:r>
                              <w:rPr>
                                <w:spacing w:val="-3"/>
                              </w:rPr>
                              <w:t xml:space="preserve"> </w:t>
                            </w:r>
                            <w:r>
                              <w:t>publicar</w:t>
                            </w:r>
                            <w:r>
                              <w:rPr>
                                <w:spacing w:val="-1"/>
                              </w:rPr>
                              <w:t xml:space="preserve"> </w:t>
                            </w:r>
                            <w:r>
                              <w:t>los</w:t>
                            </w:r>
                            <w:r>
                              <w:rPr>
                                <w:spacing w:val="-3"/>
                              </w:rPr>
                              <w:t xml:space="preserve"> </w:t>
                            </w:r>
                            <w:r>
                              <w:t>resultados</w:t>
                            </w:r>
                            <w:r>
                              <w:rPr>
                                <w:spacing w:val="-3"/>
                              </w:rPr>
                              <w:t xml:space="preserve"> </w:t>
                            </w:r>
                            <w:r>
                              <w:t>de la</w:t>
                            </w:r>
                            <w:r>
                              <w:rPr>
                                <w:spacing w:val="-3"/>
                              </w:rPr>
                              <w:t xml:space="preserve"> </w:t>
                            </w:r>
                            <w:r>
                              <w:t>tesis</w:t>
                            </w:r>
                            <w:r>
                              <w:rPr>
                                <w:spacing w:val="-3"/>
                              </w:rPr>
                              <w:t xml:space="preserve"> </w:t>
                            </w:r>
                            <w:r>
                              <w:t>doctoral</w:t>
                            </w:r>
                            <w:r>
                              <w:rPr>
                                <w:spacing w:val="-3"/>
                              </w:rPr>
                              <w:t xml:space="preserve"> </w:t>
                            </w:r>
                            <w:r>
                              <w:t>de</w:t>
                            </w:r>
                            <w:r>
                              <w:rPr>
                                <w:spacing w:val="-47"/>
                              </w:rPr>
                              <w:t xml:space="preserve"> </w:t>
                            </w:r>
                            <w:r>
                              <w:t>acuerdo con lo establecido en el artículo 23.3 de la normativa reguladora de los estudios de doctorado de la</w:t>
                            </w:r>
                            <w:r>
                              <w:rPr>
                                <w:spacing w:val="1"/>
                              </w:rPr>
                              <w:t xml:space="preserve"> </w:t>
                            </w:r>
                            <w:r>
                              <w:t>URJC.</w:t>
                            </w:r>
                          </w:p>
                        </w:txbxContent>
                      </wps:txbx>
                      <wps:bodyPr lIns="0" tIns="0" rIns="0" bIns="0" anchor="t">
                        <a:noAutofit/>
                      </wps:bodyPr>
                    </wps:wsp>
                  </a:graphicData>
                </a:graphic>
              </wp:anchor>
            </w:drawing>
          </mc:Choice>
          <mc:Fallback>
            <w:pict>
              <v:shape id="Frame5" o:spid="_x0000_s1026" o:spt="202" type="#_x0000_t202" style="position:absolute;left:0pt;margin-left:49.25pt;margin-top:15.5pt;height:40.75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HauRTXAQAA4gMAAA4AAAAAAAAAAQAgAAAAPwEAAGRycy9lMm9Eb2MueG1sUEsB&#10;AhQAFAAAAAgAh07iQCNvxoPaAAAACgEAAA8AAAAAAAAAAQAgAAAAOAAAAGRycy9kb3ducmV2Lnht&#10;bFBLAQIUAAoAAAAAAIdO4kAAAAAAAAAAAAAAAAAEAAAAAAAAAAAAEAAAABYAAABkcnMvUEsFBgAA&#10;AAAGAAYAWQEAAIgFAAAAAA==&#10;">
                <v:fill on="t" focussize="0,0"/>
                <v:stroke weight="0.5pt" color="#000000" joinstyle="round"/>
                <v:imagedata o:title=""/>
                <o:lock v:ext="edit" aspectratio="f"/>
                <v:textbox inset="0mm,0mm,0mm,0mm">
                  <w:txbxContent>
                    <w:p>
                      <w:pPr>
                        <w:pStyle w:val="4"/>
                        <w:ind w:left="110" w:right="0" w:firstLine="0"/>
                      </w:pPr>
                      <w:r>
                        <w:t>5.</w:t>
                      </w:r>
                      <w:r>
                        <w:rPr>
                          <w:spacing w:val="-4"/>
                        </w:rPr>
                        <w:t xml:space="preserve"> </w:t>
                      </w:r>
                      <w:r>
                        <w:t>Revistas</w:t>
                      </w:r>
                      <w:r>
                        <w:rPr>
                          <w:spacing w:val="-3"/>
                        </w:rPr>
                        <w:t xml:space="preserve"> </w:t>
                      </w:r>
                      <w:r>
                        <w:t>científicas</w:t>
                      </w:r>
                      <w:r>
                        <w:rPr>
                          <w:spacing w:val="-3"/>
                        </w:rPr>
                        <w:t xml:space="preserve"> </w:t>
                      </w:r>
                      <w:r>
                        <w:t>en</w:t>
                      </w:r>
                      <w:r>
                        <w:rPr>
                          <w:spacing w:val="-2"/>
                        </w:rPr>
                        <w:t xml:space="preserve"> </w:t>
                      </w:r>
                      <w:r>
                        <w:t>las</w:t>
                      </w:r>
                      <w:r>
                        <w:rPr>
                          <w:spacing w:val="-3"/>
                        </w:rPr>
                        <w:t xml:space="preserve"> </w:t>
                      </w:r>
                      <w:r>
                        <w:t>que tiene</w:t>
                      </w:r>
                      <w:r>
                        <w:rPr>
                          <w:spacing w:val="-3"/>
                        </w:rPr>
                        <w:t xml:space="preserve"> </w:t>
                      </w:r>
                      <w:r>
                        <w:t>previsto</w:t>
                      </w:r>
                      <w:r>
                        <w:rPr>
                          <w:spacing w:val="-2"/>
                        </w:rPr>
                        <w:t xml:space="preserve"> </w:t>
                      </w:r>
                      <w:r>
                        <w:t>de</w:t>
                      </w:r>
                      <w:r>
                        <w:rPr>
                          <w:spacing w:val="-3"/>
                        </w:rPr>
                        <w:t xml:space="preserve"> </w:t>
                      </w:r>
                      <w:r>
                        <w:t>forma</w:t>
                      </w:r>
                      <w:r>
                        <w:rPr>
                          <w:spacing w:val="-3"/>
                        </w:rPr>
                        <w:t xml:space="preserve"> </w:t>
                      </w:r>
                      <w:r>
                        <w:t>tentativa</w:t>
                      </w:r>
                      <w:r>
                        <w:rPr>
                          <w:spacing w:val="-3"/>
                        </w:rPr>
                        <w:t xml:space="preserve"> </w:t>
                      </w:r>
                      <w:r>
                        <w:t>publicar</w:t>
                      </w:r>
                      <w:r>
                        <w:rPr>
                          <w:spacing w:val="-1"/>
                        </w:rPr>
                        <w:t xml:space="preserve"> </w:t>
                      </w:r>
                      <w:r>
                        <w:t>los</w:t>
                      </w:r>
                      <w:r>
                        <w:rPr>
                          <w:spacing w:val="-3"/>
                        </w:rPr>
                        <w:t xml:space="preserve"> </w:t>
                      </w:r>
                      <w:r>
                        <w:t>resultados</w:t>
                      </w:r>
                      <w:r>
                        <w:rPr>
                          <w:spacing w:val="-3"/>
                        </w:rPr>
                        <w:t xml:space="preserve"> </w:t>
                      </w:r>
                      <w:r>
                        <w:t>de la</w:t>
                      </w:r>
                      <w:r>
                        <w:rPr>
                          <w:spacing w:val="-3"/>
                        </w:rPr>
                        <w:t xml:space="preserve"> </w:t>
                      </w:r>
                      <w:r>
                        <w:t>tesis</w:t>
                      </w:r>
                      <w:r>
                        <w:rPr>
                          <w:spacing w:val="-3"/>
                        </w:rPr>
                        <w:t xml:space="preserve"> </w:t>
                      </w:r>
                      <w:r>
                        <w:t>doctoral</w:t>
                      </w:r>
                      <w:r>
                        <w:rPr>
                          <w:spacing w:val="-3"/>
                        </w:rPr>
                        <w:t xml:space="preserve"> </w:t>
                      </w:r>
                      <w:r>
                        <w:t>de</w:t>
                      </w:r>
                      <w:r>
                        <w:rPr>
                          <w:spacing w:val="-47"/>
                        </w:rPr>
                        <w:t xml:space="preserve"> </w:t>
                      </w:r>
                      <w:r>
                        <w:t>acuerdo con lo establecido en el artículo 23.3 de la normativa reguladora de los estudios de doctorado de la</w:t>
                      </w:r>
                      <w:r>
                        <w:rPr>
                          <w:spacing w:val="1"/>
                        </w:rPr>
                        <w:t xml:space="preserve"> </w:t>
                      </w:r>
                      <w:r>
                        <w:t>URJC.</w:t>
                      </w:r>
                    </w:p>
                  </w:txbxContent>
                </v:textbox>
                <w10:wrap type="topAndBottom"/>
              </v:shape>
            </w:pict>
          </mc:Fallback>
        </mc:AlternateContent>
      </w:r>
    </w:p>
    <w:p>
      <w:pPr>
        <w:pStyle w:val="4"/>
        <w:spacing w:before="11" w:after="0"/>
        <w:jc w:val="both"/>
        <w:rPr>
          <w:rFonts w:ascii="Calibri" w:hAnsi="Calibri"/>
          <w:sz w:val="14"/>
          <w:highlight w:val="none"/>
        </w:rPr>
      </w:pPr>
    </w:p>
    <w:p>
      <w:pPr>
        <w:pStyle w:val="4"/>
        <w:spacing w:before="56" w:after="0" w:line="360" w:lineRule="auto"/>
        <w:ind w:left="481" w:right="235" w:firstLine="0"/>
        <w:jc w:val="both"/>
        <w:rPr>
          <w:rFonts w:ascii="Calibri" w:hAnsi="Calibri" w:eastAsia="Calibri" w:cs="Calibri"/>
          <w:sz w:val="22"/>
          <w:szCs w:val="22"/>
          <w:highlight w:val="none"/>
          <w:lang w:val="es-ES" w:eastAsia="en-US" w:bidi="ar-SA"/>
        </w:rPr>
      </w:pPr>
    </w:p>
    <w:p>
      <w:pPr>
        <w:pStyle w:val="4"/>
        <w:spacing w:before="56" w:after="0" w:line="360" w:lineRule="auto"/>
        <w:ind w:left="481" w:right="235"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El</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tipo</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7"/>
          <w:sz w:val="22"/>
          <w:szCs w:val="22"/>
          <w:highlight w:val="none"/>
          <w:lang w:val="es-ES" w:eastAsia="en-US" w:bidi="ar-SA"/>
        </w:rPr>
        <w:t xml:space="preserve"> </w:t>
      </w:r>
      <w:r>
        <w:rPr>
          <w:rFonts w:ascii="Calibri" w:hAnsi="Calibri" w:eastAsia="Calibri" w:cs="Calibri"/>
          <w:sz w:val="22"/>
          <w:szCs w:val="22"/>
          <w:highlight w:val="none"/>
          <w:lang w:val="es-ES" w:eastAsia="en-US" w:bidi="ar-SA"/>
        </w:rPr>
        <w:t>investigación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desarrollada,</w:t>
      </w:r>
      <w:r>
        <w:rPr>
          <w:rFonts w:ascii="Calibri" w:hAnsi="Calibri" w:eastAsia="Calibri" w:cs="Calibri"/>
          <w:spacing w:val="7"/>
          <w:sz w:val="22"/>
          <w:szCs w:val="22"/>
          <w:highlight w:val="none"/>
          <w:lang w:val="es-ES" w:eastAsia="en-US" w:bidi="ar-SA"/>
        </w:rPr>
        <w:t xml:space="preserve"> </w:t>
      </w:r>
      <w:r>
        <w:rPr>
          <w:rFonts w:ascii="Calibri" w:hAnsi="Calibri" w:eastAsia="Calibri" w:cs="Calibri"/>
          <w:sz w:val="22"/>
          <w:szCs w:val="22"/>
          <w:highlight w:val="none"/>
          <w:lang w:val="es-ES" w:eastAsia="en-US" w:bidi="ar-SA"/>
        </w:rPr>
        <w:t>teniendo</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en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cuenta</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su</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temática,</w:t>
      </w:r>
      <w:r>
        <w:rPr>
          <w:rFonts w:ascii="Calibri" w:hAnsi="Calibri" w:eastAsia="Calibri" w:cs="Calibri"/>
          <w:spacing w:val="12"/>
          <w:sz w:val="22"/>
          <w:szCs w:val="22"/>
          <w:highlight w:val="none"/>
          <w:lang w:val="es-ES" w:eastAsia="en-US" w:bidi="ar-SA"/>
        </w:rPr>
        <w:t xml:space="preserve"> </w:t>
      </w:r>
      <w:r>
        <w:rPr>
          <w:rFonts w:ascii="Calibri" w:hAnsi="Calibri" w:eastAsia="Calibri" w:cs="Calibri"/>
          <w:sz w:val="22"/>
          <w:szCs w:val="22"/>
          <w:highlight w:val="none"/>
          <w:lang w:val="es-ES" w:eastAsia="en-US" w:bidi="ar-SA"/>
        </w:rPr>
        <w:t>podría</w:t>
      </w:r>
      <w:r>
        <w:rPr>
          <w:rFonts w:ascii="Calibri" w:hAnsi="Calibri" w:eastAsia="Calibri" w:cs="Calibri"/>
          <w:spacing w:val="6"/>
          <w:sz w:val="22"/>
          <w:szCs w:val="22"/>
          <w:highlight w:val="none"/>
          <w:lang w:val="es-ES" w:eastAsia="en-US" w:bidi="ar-SA"/>
        </w:rPr>
        <w:t xml:space="preserve"> </w:t>
      </w:r>
      <w:r>
        <w:rPr>
          <w:rFonts w:ascii="Calibri" w:hAnsi="Calibri" w:eastAsia="Calibri" w:cs="Calibri"/>
          <w:sz w:val="22"/>
          <w:szCs w:val="22"/>
          <w:highlight w:val="none"/>
          <w:lang w:val="es-ES" w:eastAsia="en-US" w:bidi="ar-SA"/>
        </w:rPr>
        <w:t>publicarse</w:t>
      </w:r>
      <w:r>
        <w:rPr>
          <w:rFonts w:ascii="Calibri" w:hAnsi="Calibri" w:eastAsia="Calibri" w:cs="Calibri"/>
          <w:spacing w:val="6"/>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forma</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tentativa</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en</w:t>
      </w:r>
      <w:r>
        <w:rPr>
          <w:rFonts w:hint="default" w:cs="Calibri"/>
          <w:sz w:val="22"/>
          <w:szCs w:val="22"/>
          <w:highlight w:val="none"/>
          <w:lang w:eastAsia="en-US" w:bidi="ar-SA"/>
        </w:rPr>
        <w:t xml:space="preserve"> las siguientes revistas</w:t>
      </w:r>
      <w:r>
        <w:rPr>
          <w:rFonts w:ascii="Calibri" w:hAnsi="Calibri" w:eastAsia="Calibri" w:cs="Calibri"/>
          <w:sz w:val="22"/>
          <w:szCs w:val="22"/>
          <w:highlight w:val="none"/>
          <w:lang w:val="es-ES" w:eastAsia="en-US" w:bidi="ar-SA"/>
        </w:rPr>
        <w:t>:</w:t>
      </w:r>
    </w:p>
    <w:p>
      <w:pPr>
        <w:pStyle w:val="4"/>
        <w:spacing w:before="8" w:after="0" w:line="360" w:lineRule="auto"/>
        <w:jc w:val="both"/>
        <w:rPr>
          <w:rFonts w:ascii="Calibri" w:hAnsi="Calibri" w:eastAsia="Calibri" w:cs="Calibri"/>
          <w:sz w:val="22"/>
          <w:szCs w:val="22"/>
          <w:highlight w:val="none"/>
          <w:lang w:val="es-ES" w:eastAsia="en-US" w:bidi="ar-SA"/>
        </w:rPr>
      </w:pP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Neural Computing and Applications, Springer</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Image and Vision Computing, Elsevier</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Journal of Artificial Intelligence Research</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IEEE Transactions on Robotics</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Journal of Machine Learning Research (JMLR)</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Frontiers in Robotics and AI</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Journal of Intelligent &amp; Robotic Systems</w:t>
      </w: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ascii="Calibri" w:hAnsi="Calibri" w:eastAsia="Calibri" w:cs="Calibri"/>
          <w:sz w:val="22"/>
          <w:szCs w:val="22"/>
          <w:highlight w:val="none"/>
          <w:lang w:val="es-ES" w:eastAsia="en-US" w:bidi="ar-SA"/>
        </w:rPr>
      </w:pP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cs="Calibri"/>
          <w:sz w:val="22"/>
          <w:szCs w:val="22"/>
          <w:highlight w:val="none"/>
          <w:lang w:eastAsia="en-US" w:bidi="ar-SA"/>
        </w:rPr>
      </w:pPr>
      <w:r>
        <w:rPr>
          <w:rFonts w:hint="default" w:cs="Calibri"/>
          <w:sz w:val="22"/>
          <w:szCs w:val="22"/>
          <w:highlight w:val="none"/>
          <w:lang w:eastAsia="en-US" w:bidi="ar-SA"/>
        </w:rPr>
        <w:tab/>
      </w:r>
      <w:r>
        <w:rPr>
          <w:rFonts w:hint="default" w:cs="Calibri"/>
          <w:sz w:val="22"/>
          <w:szCs w:val="22"/>
          <w:highlight w:val="none"/>
          <w:lang w:eastAsia="en-US" w:bidi="ar-SA"/>
        </w:rPr>
        <w:t>También podría ser expuesta en conferencias como las mencionadas a continuación:</w:t>
      </w: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cs="Calibri"/>
          <w:sz w:val="22"/>
          <w:szCs w:val="22"/>
          <w:highlight w:val="none"/>
          <w:lang w:eastAsia="en-US" w:bidi="ar-SA"/>
        </w:rPr>
      </w:pP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ICRA 2023, IEEE International Conference on Robotics and Automation</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ROBOT-202</w:t>
      </w:r>
      <w:r>
        <w:rPr>
          <w:rFonts w:hint="default" w:cs="Calibri"/>
          <w:sz w:val="22"/>
          <w:szCs w:val="22"/>
          <w:highlight w:val="none"/>
          <w:lang w:eastAsia="en-US" w:bidi="ar-SA"/>
        </w:rPr>
        <w:t>X</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European Conference on Connected and Automated Driving</w:t>
      </w:r>
    </w:p>
    <w:p>
      <w:pPr>
        <w:pStyle w:val="15"/>
        <w:numPr>
          <w:ilvl w:val="0"/>
          <w:numId w:val="0"/>
        </w:numPr>
        <w:tabs>
          <w:tab w:val="left" w:pos="420"/>
          <w:tab w:val="left" w:pos="1201"/>
          <w:tab w:val="left" w:pos="1202"/>
        </w:tabs>
        <w:spacing w:before="0" w:after="0" w:line="240" w:lineRule="auto"/>
        <w:ind w:right="926" w:rightChars="0"/>
        <w:jc w:val="both"/>
        <w:rPr>
          <w:rFonts w:ascii="Calibri" w:hAnsi="Calibri" w:eastAsia="Calibri" w:cs="Calibri"/>
          <w:sz w:val="22"/>
          <w:szCs w:val="22"/>
          <w:highlight w:val="none"/>
          <w:lang w:val="es-ES" w:eastAsia="en-US" w:bidi="ar-SA"/>
        </w:rPr>
      </w:pPr>
    </w:p>
    <w:p>
      <w:pPr>
        <w:rPr>
          <w:rFonts w:ascii="Calibri" w:hAnsi="Calibri"/>
          <w:sz w:val="23"/>
          <w:highlight w:val="none"/>
        </w:rPr>
      </w:pPr>
      <w:r>
        <w:rPr>
          <w:rFonts w:ascii="Calibri" w:hAnsi="Calibri"/>
          <w:sz w:val="23"/>
          <w:highlight w:val="none"/>
        </w:rPr>
        <w:br w:type="page"/>
      </w:r>
    </w:p>
    <w:p>
      <w:pPr>
        <w:pStyle w:val="4"/>
        <w:spacing w:before="1" w:after="0"/>
        <w:jc w:val="both"/>
        <w:rPr>
          <w:rFonts w:ascii="Calibri" w:hAnsi="Calibri"/>
          <w:sz w:val="23"/>
          <w:highlight w:val="none"/>
        </w:rPr>
      </w:pPr>
    </w:p>
    <w:p>
      <w:pPr>
        <w:pStyle w:val="4"/>
        <w:ind w:left="361" w:right="0" w:firstLine="0"/>
        <w:jc w:val="both"/>
        <w:rPr>
          <w:rFonts w:ascii="Calibri" w:hAnsi="Calibri"/>
          <w:highlight w:val="none"/>
        </w:rPr>
      </w:pPr>
      <w:r>
        <w:rPr>
          <w:highlight w:val="none"/>
        </w:rPr>
        <mc:AlternateContent>
          <mc:Choice Requires="wps">
            <w:drawing>
              <wp:inline distT="0" distB="0" distL="114300" distR="114300">
                <wp:extent cx="6480810" cy="347345"/>
                <wp:effectExtent l="0" t="0" r="0" b="0"/>
                <wp:docPr id="18" name="Frame7"/>
                <wp:cNvGraphicFramePr/>
                <a:graphic xmlns:a="http://schemas.openxmlformats.org/drawingml/2006/main">
                  <a:graphicData uri="http://schemas.microsoft.com/office/word/2010/wordprocessingShape">
                    <wps:wsp>
                      <wps:cNvSpPr txBox="1"/>
                      <wps:spPr>
                        <a:xfrm>
                          <a:off x="0" y="0"/>
                          <a:ext cx="6480810" cy="347345"/>
                        </a:xfrm>
                        <a:prstGeom prst="rect">
                          <a:avLst/>
                        </a:prstGeom>
                        <a:solidFill>
                          <a:srgbClr val="D9D9D9"/>
                        </a:solidFill>
                        <a:ln w="6350">
                          <a:solidFill>
                            <a:srgbClr val="000000"/>
                          </a:solidFill>
                        </a:ln>
                      </wps:spPr>
                      <wps:txbx>
                        <w:txbxContent>
                          <w:p>
                            <w:pPr>
                              <w:pStyle w:val="4"/>
                              <w:ind w:left="110" w:right="102" w:firstLine="0"/>
                            </w:pPr>
                            <w:r>
                              <w:t>6.</w:t>
                            </w:r>
                            <w:r>
                              <w:rPr>
                                <w:spacing w:val="-4"/>
                              </w:rPr>
                              <w:t xml:space="preserve"> </w:t>
                            </w:r>
                            <w:r>
                              <w:t>Plan</w:t>
                            </w:r>
                            <w:r>
                              <w:rPr>
                                <w:spacing w:val="-4"/>
                              </w:rPr>
                              <w:t xml:space="preserve"> </w:t>
                            </w:r>
                            <w:r>
                              <w:t>de trabajo.</w:t>
                            </w:r>
                            <w:r>
                              <w:rPr>
                                <w:spacing w:val="-4"/>
                              </w:rPr>
                              <w:t xml:space="preserve"> </w:t>
                            </w:r>
                            <w:r>
                              <w:t>Describa</w:t>
                            </w:r>
                            <w:r>
                              <w:rPr>
                                <w:spacing w:val="-1"/>
                              </w:rPr>
                              <w:t xml:space="preserve"> </w:t>
                            </w:r>
                            <w:r>
                              <w:t>brevemente</w:t>
                            </w:r>
                            <w:r>
                              <w:rPr>
                                <w:spacing w:val="-3"/>
                              </w:rPr>
                              <w:t xml:space="preserve"> </w:t>
                            </w:r>
                            <w:r>
                              <w:t>las</w:t>
                            </w:r>
                            <w:r>
                              <w:rPr>
                                <w:spacing w:val="-3"/>
                              </w:rPr>
                              <w:t xml:space="preserve"> </w:t>
                            </w:r>
                            <w:r>
                              <w:t>tareas</w:t>
                            </w:r>
                            <w:r>
                              <w:rPr>
                                <w:spacing w:val="-3"/>
                              </w:rPr>
                              <w:t xml:space="preserve"> </w:t>
                            </w:r>
                            <w:r>
                              <w:t>previstas</w:t>
                            </w:r>
                            <w:r>
                              <w:rPr>
                                <w:spacing w:val="-3"/>
                              </w:rPr>
                              <w:t xml:space="preserve"> </w:t>
                            </w:r>
                            <w:r>
                              <w:t>y</w:t>
                            </w:r>
                            <w:r>
                              <w:rPr>
                                <w:spacing w:val="-2"/>
                              </w:rPr>
                              <w:t xml:space="preserve"> </w:t>
                            </w:r>
                            <w:r>
                              <w:t>los</w:t>
                            </w:r>
                            <w:r>
                              <w:rPr>
                                <w:spacing w:val="-3"/>
                              </w:rPr>
                              <w:t xml:space="preserve"> </w:t>
                            </w:r>
                            <w:r>
                              <w:t>resultados</w:t>
                            </w:r>
                            <w:r>
                              <w:rPr>
                                <w:spacing w:val="-3"/>
                              </w:rPr>
                              <w:t xml:space="preserve"> </w:t>
                            </w:r>
                            <w:r>
                              <w:t>esperados</w:t>
                            </w:r>
                            <w:r>
                              <w:rPr>
                                <w:spacing w:val="-1"/>
                              </w:rPr>
                              <w:t xml:space="preserve"> </w:t>
                            </w:r>
                            <w:r>
                              <w:t>en</w:t>
                            </w:r>
                            <w:r>
                              <w:rPr>
                                <w:spacing w:val="-4"/>
                              </w:rPr>
                              <w:t xml:space="preserve"> </w:t>
                            </w:r>
                            <w:r>
                              <w:t>cada</w:t>
                            </w:r>
                            <w:r>
                              <w:rPr>
                                <w:spacing w:val="-3"/>
                              </w:rPr>
                              <w:t xml:space="preserve"> </w:t>
                            </w:r>
                            <w:r>
                              <w:t>bloque</w:t>
                            </w:r>
                            <w:r>
                              <w:rPr>
                                <w:spacing w:val="-47"/>
                              </w:rPr>
                              <w:t xml:space="preserve"> </w:t>
                            </w:r>
                            <w:r>
                              <w:t>temporal.</w:t>
                            </w:r>
                          </w:p>
                        </w:txbxContent>
                      </wps:txbx>
                      <wps:bodyPr lIns="0" tIns="0" rIns="0" bIns="0" anchor="t">
                        <a:noAutofit/>
                      </wps:bodyPr>
                    </wps:wsp>
                  </a:graphicData>
                </a:graphic>
              </wp:inline>
            </w:drawing>
          </mc:Choice>
          <mc:Fallback>
            <w:pict>
              <v:shape id="Frame7" o:spid="_x0000_s1026" o:spt="202" type="#_x0000_t202" style="height:27.35pt;width:510.3pt;" fillcolor="#D9D9D9" filled="t" stroked="t" coordsize="21600,21600" o:gfxdata="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">
                <v:fill on="t" focussize="0,0"/>
                <v:stroke weight="0.5pt" color="#000000" joinstyle="round"/>
                <v:imagedata o:title=""/>
                <o:lock v:ext="edit" aspectratio="f"/>
                <v:textbox inset="0mm,0mm,0mm,0mm">
                  <w:txbxContent>
                    <w:p>
                      <w:pPr>
                        <w:pStyle w:val="4"/>
                        <w:ind w:left="110" w:right="102" w:firstLine="0"/>
                      </w:pPr>
                      <w:r>
                        <w:t>6.</w:t>
                      </w:r>
                      <w:r>
                        <w:rPr>
                          <w:spacing w:val="-4"/>
                        </w:rPr>
                        <w:t xml:space="preserve"> </w:t>
                      </w:r>
                      <w:r>
                        <w:t>Plan</w:t>
                      </w:r>
                      <w:r>
                        <w:rPr>
                          <w:spacing w:val="-4"/>
                        </w:rPr>
                        <w:t xml:space="preserve"> </w:t>
                      </w:r>
                      <w:r>
                        <w:t>de trabajo.</w:t>
                      </w:r>
                      <w:r>
                        <w:rPr>
                          <w:spacing w:val="-4"/>
                        </w:rPr>
                        <w:t xml:space="preserve"> </w:t>
                      </w:r>
                      <w:r>
                        <w:t>Describa</w:t>
                      </w:r>
                      <w:r>
                        <w:rPr>
                          <w:spacing w:val="-1"/>
                        </w:rPr>
                        <w:t xml:space="preserve"> </w:t>
                      </w:r>
                      <w:r>
                        <w:t>brevemente</w:t>
                      </w:r>
                      <w:r>
                        <w:rPr>
                          <w:spacing w:val="-3"/>
                        </w:rPr>
                        <w:t xml:space="preserve"> </w:t>
                      </w:r>
                      <w:r>
                        <w:t>las</w:t>
                      </w:r>
                      <w:r>
                        <w:rPr>
                          <w:spacing w:val="-3"/>
                        </w:rPr>
                        <w:t xml:space="preserve"> </w:t>
                      </w:r>
                      <w:r>
                        <w:t>tareas</w:t>
                      </w:r>
                      <w:r>
                        <w:rPr>
                          <w:spacing w:val="-3"/>
                        </w:rPr>
                        <w:t xml:space="preserve"> </w:t>
                      </w:r>
                      <w:r>
                        <w:t>previstas</w:t>
                      </w:r>
                      <w:r>
                        <w:rPr>
                          <w:spacing w:val="-3"/>
                        </w:rPr>
                        <w:t xml:space="preserve"> </w:t>
                      </w:r>
                      <w:r>
                        <w:t>y</w:t>
                      </w:r>
                      <w:r>
                        <w:rPr>
                          <w:spacing w:val="-2"/>
                        </w:rPr>
                        <w:t xml:space="preserve"> </w:t>
                      </w:r>
                      <w:r>
                        <w:t>los</w:t>
                      </w:r>
                      <w:r>
                        <w:rPr>
                          <w:spacing w:val="-3"/>
                        </w:rPr>
                        <w:t xml:space="preserve"> </w:t>
                      </w:r>
                      <w:r>
                        <w:t>resultados</w:t>
                      </w:r>
                      <w:r>
                        <w:rPr>
                          <w:spacing w:val="-3"/>
                        </w:rPr>
                        <w:t xml:space="preserve"> </w:t>
                      </w:r>
                      <w:r>
                        <w:t>esperados</w:t>
                      </w:r>
                      <w:r>
                        <w:rPr>
                          <w:spacing w:val="-1"/>
                        </w:rPr>
                        <w:t xml:space="preserve"> </w:t>
                      </w:r>
                      <w:r>
                        <w:t>en</w:t>
                      </w:r>
                      <w:r>
                        <w:rPr>
                          <w:spacing w:val="-4"/>
                        </w:rPr>
                        <w:t xml:space="preserve"> </w:t>
                      </w:r>
                      <w:r>
                        <w:t>cada</w:t>
                      </w:r>
                      <w:r>
                        <w:rPr>
                          <w:spacing w:val="-3"/>
                        </w:rPr>
                        <w:t xml:space="preserve"> </w:t>
                      </w:r>
                      <w:r>
                        <w:t>bloque</w:t>
                      </w:r>
                      <w:r>
                        <w:rPr>
                          <w:spacing w:val="-47"/>
                        </w:rPr>
                        <w:t xml:space="preserve"> </w:t>
                      </w:r>
                      <w:r>
                        <w:t>temporal.</w:t>
                      </w:r>
                    </w:p>
                  </w:txbxContent>
                </v:textbox>
                <w10:wrap type="none"/>
                <w10:anchorlock/>
              </v:shape>
            </w:pict>
          </mc:Fallback>
        </mc:AlternateContent>
      </w:r>
    </w:p>
    <w:p>
      <w:pPr>
        <w:pStyle w:val="4"/>
        <w:numPr>
          <w:ilvl w:val="0"/>
          <w:numId w:val="0"/>
        </w:numPr>
        <w:spacing w:before="57" w:after="0" w:line="360" w:lineRule="auto"/>
        <w:ind w:right="225" w:rightChars="0"/>
        <w:jc w:val="both"/>
        <w:rPr>
          <w:rFonts w:hint="default" w:ascii="Calibri" w:hAnsi="Calibri"/>
          <w:highlight w:val="none"/>
          <w:lang w:val="es-ES" w:eastAsia="en-US"/>
        </w:rPr>
      </w:pPr>
    </w:p>
    <w:p>
      <w:pPr>
        <w:pStyle w:val="4"/>
        <w:spacing w:before="3" w:after="0"/>
        <w:jc w:val="both"/>
        <w:rPr>
          <w:rFonts w:hint="default"/>
          <w:sz w:val="16"/>
          <w:highlight w:val="none"/>
        </w:rPr>
      </w:pPr>
    </w:p>
    <w:p>
      <w:pPr>
        <w:pStyle w:val="4"/>
        <w:spacing w:before="56" w:after="0" w:line="360" w:lineRule="auto"/>
        <w:ind w:left="481" w:right="225" w:firstLine="0"/>
        <w:jc w:val="both"/>
        <w:rPr>
          <w:rFonts w:ascii="Calibri" w:hAnsi="Calibri"/>
          <w:b/>
          <w:bCs/>
          <w:highlight w:val="none"/>
          <w:u w:val="single"/>
        </w:rPr>
      </w:pPr>
      <w:r>
        <w:rPr>
          <w:rFonts w:ascii="Calibri" w:hAnsi="Calibri"/>
          <w:b/>
          <w:bCs/>
          <w:highlight w:val="none"/>
          <w:u w:val="single"/>
        </w:rPr>
        <w:t>1º</w:t>
      </w:r>
      <w:r>
        <w:rPr>
          <w:rFonts w:ascii="Calibri" w:hAnsi="Calibri" w:eastAsia="Calibri" w:cs="Calibri"/>
          <w:b/>
          <w:bCs/>
          <w:sz w:val="22"/>
          <w:szCs w:val="22"/>
          <w:highlight w:val="none"/>
          <w:u w:val="single"/>
          <w:lang w:val="es-ES" w:eastAsia="en-US" w:bidi="ar-SA"/>
        </w:rPr>
        <w:t xml:space="preserve"> Año: </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Estudio de estado de la cuestión para el problema del comportamiento automático de robots.</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Estudio en profundidad de técnicas de deep learning y aprendizaje por refuerzo actuales para tener una base clara sobre la que desarrollar la investigación. Dentro de este estudio incluiremos la realización del curso “machine learning” impartido por Andrew NG en coursera.</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Implementación y resolución de un problema básico de resolución de un laberinto primero en un simulador propio y luego en Gazebo utilizando técnicas de aprendizaje por refuerzo clásico como Qlearning y Sarsa.</w:t>
      </w:r>
    </w:p>
    <w:p>
      <w:pPr>
        <w:pStyle w:val="4"/>
        <w:numPr>
          <w:ilvl w:val="0"/>
          <w:numId w:val="6"/>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Primeros experimentos en Gazebo y RLStudio con circuitos con restricciones y soluciones basadas en reinforcement learning clásico para un robot terrestre móvil.</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1" w:after="0" w:line="360" w:lineRule="auto"/>
        <w:jc w:val="both"/>
        <w:rPr>
          <w:rFonts w:hint="default" w:cs="Calibri"/>
          <w:sz w:val="22"/>
          <w:szCs w:val="22"/>
          <w:highlight w:val="none"/>
          <w:lang w:eastAsia="en-US" w:bidi="ar-SA"/>
        </w:rPr>
      </w:pPr>
    </w:p>
    <w:p>
      <w:pPr>
        <w:pStyle w:val="4"/>
        <w:spacing w:before="56" w:after="0" w:line="360" w:lineRule="auto"/>
        <w:ind w:left="481" w:right="225" w:firstLine="0"/>
        <w:jc w:val="both"/>
        <w:rPr>
          <w:rFonts w:ascii="Calibri" w:hAnsi="Calibri"/>
          <w:b/>
          <w:bCs/>
          <w:highlight w:val="none"/>
          <w:u w:val="single"/>
          <w:lang w:val="es-ES" w:eastAsia="en-US"/>
        </w:rPr>
      </w:pPr>
      <w:r>
        <w:rPr>
          <w:rFonts w:ascii="Calibri" w:hAnsi="Calibri"/>
          <w:b/>
          <w:bCs/>
          <w:highlight w:val="none"/>
          <w:u w:val="single"/>
          <w:lang w:val="es-ES" w:eastAsia="en-US"/>
        </w:rPr>
        <w:t xml:space="preserve">2º Año: </w:t>
      </w:r>
    </w:p>
    <w:p>
      <w:pPr>
        <w:pStyle w:val="4"/>
        <w:numPr>
          <w:ilvl w:val="0"/>
          <w:numId w:val="7"/>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Desarrollo de una herramienta (RL-Studio) que permita la aplicación de algoritmos de reinforcement learning clásico y Deep learning para resolver problemas básicos con los que se pretende recabar técnicas que doten al doctorando de las herramientas necesarias para abordar problemas complejos. </w:t>
      </w:r>
    </w:p>
    <w:p>
      <w:pPr>
        <w:pStyle w:val="4"/>
        <w:numPr>
          <w:ilvl w:val="0"/>
          <w:numId w:val="7"/>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Además, este desarrollo dotará a RL-Studio de la potencia necesaria para facilitar la implementación de problemas más complejos que se abordarán en los próximos años. El plan de iteración es el siguiente:</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Generalización de componentes para facilitar la integración de distintos problemas, algoritmos y simuladores de manera rápida y homogénea.</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Implementación de un modo inferencia para ejecutar los algoritmos entrenados sin la sobrecarga relativa a la fase de entrenamiento.</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Entrenamiento y ejecución de agentes en problemas canónicos.</w:t>
      </w:r>
    </w:p>
    <w:p>
      <w:pPr>
        <w:pStyle w:val="4"/>
        <w:numPr>
          <w:ilvl w:val="0"/>
          <w:numId w:val="7"/>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Realización del curso “Algorithms, Part 1” impartido por la universidad de Princeton en coursera.</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56" w:after="0" w:line="360" w:lineRule="auto"/>
        <w:ind w:left="481" w:right="225" w:firstLine="0"/>
        <w:jc w:val="both"/>
        <w:rPr>
          <w:rFonts w:hint="default"/>
          <w:b/>
          <w:bCs/>
          <w:highlight w:val="none"/>
          <w:u w:val="single"/>
        </w:rPr>
      </w:pPr>
    </w:p>
    <w:p>
      <w:pPr>
        <w:pStyle w:val="4"/>
        <w:spacing w:before="56" w:after="0" w:line="360" w:lineRule="auto"/>
        <w:ind w:left="481" w:right="225" w:firstLine="0"/>
        <w:jc w:val="both"/>
        <w:rPr>
          <w:rFonts w:ascii="Calibri" w:hAnsi="Calibri"/>
          <w:b/>
          <w:bCs/>
          <w:highlight w:val="none"/>
          <w:u w:val="single"/>
        </w:rPr>
      </w:pPr>
      <w:r>
        <w:rPr>
          <w:rFonts w:ascii="Calibri" w:hAnsi="Calibri"/>
          <w:b/>
          <w:bCs/>
          <w:highlight w:val="none"/>
          <w:u w:val="single"/>
        </w:rPr>
        <w:t>3º Año:</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RL-Studio para probar con distintos simuladores (Gazebo, openAI y CARLA) y algoritmos (entre ellos DQN, DDPG, PPO y A3C).</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Resolución de problemas básicos propuestos por openAI (mountain car, cartpole y pendulum)</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Extensión de problemas básicos propuestos por openAI (cartpole y mountain car) para poder extraer de ellos comparativas y lecciones sólidas acerca de las diferentes técnicas y algoritmos a aplicar en problemas más complejos. Entre la extensión de estos problemas se incluirá: </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la posibilidad de moldear los entornos ofrecidos por openAI con el objetivo de complicar el problema básico (e.g configuración el mundo simulado a resolver, mejora de las físicas aplicadas, inclusion un ciclo de reloj en el simulador de openAI que obligue al algoritmo a decidir la acción con rapidez, modificación de la naturaleza del problema de acciones discretas acciones continuas)</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 xml:space="preserve">Trasladar </w:t>
      </w:r>
      <w:r>
        <w:rPr>
          <w:rFonts w:hint="default" w:cs="Calibri"/>
          <w:sz w:val="22"/>
          <w:szCs w:val="22"/>
          <w:highlight w:val="none"/>
          <w:lang w:eastAsia="en-US" w:bidi="ar-SA"/>
        </w:rPr>
        <w:t xml:space="preserve">los </w:t>
      </w:r>
      <w:r>
        <w:rPr>
          <w:rFonts w:hint="default" w:ascii="Calibri" w:hAnsi="Calibri" w:eastAsia="Calibri" w:cs="Calibri"/>
          <w:sz w:val="22"/>
          <w:szCs w:val="22"/>
          <w:highlight w:val="none"/>
          <w:lang w:val="es-ES" w:eastAsia="en-US" w:bidi="ar-SA"/>
        </w:rPr>
        <w:t>problema</w:t>
      </w:r>
      <w:r>
        <w:rPr>
          <w:rFonts w:hint="default" w:cs="Calibri"/>
          <w:sz w:val="22"/>
          <w:szCs w:val="22"/>
          <w:highlight w:val="none"/>
          <w:lang w:eastAsia="en-US" w:bidi="ar-SA"/>
        </w:rPr>
        <w:t>s</w:t>
      </w:r>
      <w:r>
        <w:rPr>
          <w:rFonts w:hint="default" w:ascii="Calibri" w:hAnsi="Calibri" w:eastAsia="Calibri" w:cs="Calibri"/>
          <w:sz w:val="22"/>
          <w:szCs w:val="22"/>
          <w:highlight w:val="none"/>
          <w:lang w:val="es-ES" w:eastAsia="en-US" w:bidi="ar-SA"/>
        </w:rPr>
        <w:t xml:space="preserve"> a un simulador más realista con físicas más sofisticadas</w:t>
      </w:r>
      <w:r>
        <w:rPr>
          <w:rFonts w:hint="default" w:cs="Calibri"/>
          <w:sz w:val="22"/>
          <w:szCs w:val="22"/>
          <w:highlight w:val="none"/>
          <w:lang w:eastAsia="en-US" w:bidi="ar-SA"/>
        </w:rPr>
        <w:t xml:space="preserve"> (Gazebo)</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ascii="Calibri" w:hAnsi="Calibri"/>
          <w:highlight w:val="none"/>
        </w:rPr>
      </w:pPr>
      <w:r>
        <w:rPr>
          <w:rFonts w:hint="default" w:ascii="Calibri" w:hAnsi="Calibri" w:eastAsia="Calibri" w:cs="Calibri"/>
          <w:sz w:val="22"/>
          <w:szCs w:val="22"/>
          <w:highlight w:val="none"/>
          <w:lang w:val="es-ES" w:eastAsia="en-US" w:bidi="ar-SA"/>
        </w:rPr>
        <w:t>Adición de perturbaciones y condiciones adversas</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Desarrollo de soluciones a problemas más complejos combinando deep learning y reinforcement learning (entre ellos vehículo con autoaparcamiento, sigue-lineas y sigue-carril)</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Formalización de los problemas resueltos y los bancos de pruebas realizados con objetivo de servir de base para la resolución de futuros problemas y para ilustrar de manera clara el trabajo realizado de manera que se pueda utilizar con objetivos docentes y en publicaciones de diversa índole. Dichos bancos de pruebas consistirán en:</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Aplicación en RL-Studio de distintos algoritmos (solución programática, QLearning, DQN, DDPG, PPO con acciones discretas y PPO con acciones continuas) a la extensíon implementada para el problema cartpole (acciones continuas, físicas mejoradas, aplicación de perturbaciones y condiciones iniciales adversas).</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Aplicación en RL-Studio de distintos algoritmos al problema sigue lineas y sigue carril con el objetivo de comparar su rendimiento haciendo uso de las métricas externas evaluadas en Behavior metrics (velocidad efectiva</w:t>
      </w:r>
      <w:r>
        <w:rPr>
          <w:rFonts w:hint="default" w:cs="Calibri"/>
          <w:sz w:val="22"/>
          <w:szCs w:val="22"/>
          <w:highlight w:val="none"/>
          <w:lang w:eastAsia="en-US" w:bidi="ar-SA"/>
        </w:rPr>
        <w:t>, desviación con respecto al centro</w:t>
      </w:r>
      <w:r>
        <w:rPr>
          <w:rFonts w:hint="default" w:ascii="Calibri" w:hAnsi="Calibri" w:eastAsia="Calibri" w:cs="Calibri"/>
          <w:sz w:val="22"/>
          <w:szCs w:val="22"/>
          <w:highlight w:val="none"/>
          <w:lang w:val="es-ES" w:eastAsia="en-US" w:bidi="ar-SA"/>
        </w:rPr>
        <w:t xml:space="preserve"> y avance espacial)</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Realización del curso “Deep reinforcement learning class” impartido por la la compañía Hugging Face.</w:t>
      </w:r>
    </w:p>
    <w:p>
      <w:pPr>
        <w:pStyle w:val="4"/>
        <w:numPr>
          <w:ilvl w:val="0"/>
          <w:numId w:val="8"/>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eastAsia="en-US"/>
        </w:rPr>
        <w:t>Colaboración en la redacción del artículo [</w:t>
      </w:r>
      <w:r>
        <w:rPr>
          <w:rFonts w:hint="default" w:ascii="Calibri" w:hAnsi="Calibri" w:eastAsia="Calibri" w:cs="Calibri"/>
          <w:highlight w:val="none"/>
          <w:lang w:val="es-ES"/>
        </w:rPr>
        <w:fldChar w:fldCharType="begin"/>
      </w:r>
      <w:r>
        <w:rPr>
          <w:rFonts w:hint="default" w:ascii="Calibri" w:hAnsi="Calibri" w:eastAsia="Calibri" w:cs="Calibri"/>
          <w:highlight w:val="none"/>
          <w:lang w:val="es-ES"/>
        </w:rPr>
        <w:instrText xml:space="preserve"> REF _Ref228567962 \r \h </w:instrText>
      </w:r>
      <w:r>
        <w:rPr>
          <w:rFonts w:hint="default" w:ascii="Calibri" w:hAnsi="Calibri" w:eastAsia="Calibri" w:cs="Calibri"/>
          <w:highlight w:val="none"/>
          <w:lang w:val="es-ES"/>
        </w:rPr>
        <w:fldChar w:fldCharType="separate"/>
      </w:r>
      <w:r>
        <w:rPr>
          <w:rFonts w:hint="default" w:ascii="Calibri" w:hAnsi="Calibri" w:eastAsia="Calibri" w:cs="Calibri"/>
          <w:highlight w:val="none"/>
          <w:lang w:val="es-ES"/>
        </w:rPr>
        <w:t>26</w:t>
      </w:r>
      <w:r>
        <w:rPr>
          <w:rFonts w:hint="default" w:ascii="Calibri" w:hAnsi="Calibri" w:eastAsia="Calibri" w:cs="Calibri"/>
          <w:highlight w:val="none"/>
          <w:lang w:val="es-ES"/>
        </w:rPr>
        <w:fldChar w:fldCharType="end"/>
      </w:r>
      <w:r>
        <w:rPr>
          <w:rFonts w:hint="default" w:ascii="Calibri" w:hAnsi="Calibri"/>
          <w:highlight w:val="none"/>
          <w:lang w:eastAsia="en-US"/>
        </w:rPr>
        <w:t xml:space="preserve">] en el que se describe RL-Studio </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1" w:after="0" w:line="360" w:lineRule="auto"/>
        <w:jc w:val="both"/>
        <w:rPr>
          <w:rFonts w:hint="default"/>
          <w:sz w:val="21"/>
          <w:highlight w:val="none"/>
        </w:rPr>
      </w:pPr>
    </w:p>
    <w:p>
      <w:pPr>
        <w:pStyle w:val="4"/>
        <w:spacing w:before="56" w:after="0" w:line="360" w:lineRule="auto"/>
        <w:ind w:left="481" w:right="225" w:firstLine="0"/>
        <w:jc w:val="both"/>
        <w:rPr>
          <w:rFonts w:hint="default" w:ascii="Calibri" w:hAnsi="Calibri"/>
          <w:highlight w:val="none"/>
          <w:lang w:val="es-ES" w:eastAsia="en-US"/>
        </w:rPr>
      </w:pPr>
      <w:r>
        <w:rPr>
          <w:rFonts w:ascii="Calibri" w:hAnsi="Calibri"/>
          <w:b/>
          <w:bCs/>
          <w:highlight w:val="none"/>
          <w:u w:val="single"/>
        </w:rPr>
        <w:t xml:space="preserve">4º Año: </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Refinamiento de los agentes entrenados en años anteriores con objetivo de tener una base lo más sólida posible sobre la que pasar a un problema más complejo en un simulador más realista</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Aplicación de lo previamente aprendido en un simulador con físicas lo más parecido posible al entorno real</w:t>
      </w:r>
      <w:r>
        <w:rPr>
          <w:rFonts w:hint="default"/>
          <w:highlight w:val="none"/>
          <w:lang w:eastAsia="en-US"/>
        </w:rPr>
        <w:t xml:space="preserve"> (CARLA)</w:t>
      </w:r>
      <w:r>
        <w:rPr>
          <w:rFonts w:hint="default" w:ascii="Calibri" w:hAnsi="Calibri"/>
          <w:highlight w:val="none"/>
          <w:lang w:val="es-ES" w:eastAsia="en-US"/>
        </w:rPr>
        <w:t xml:space="preserve"> con el objetivo de facilitar la transferencia de conocimiento al mundo rea</w:t>
      </w:r>
      <w:r>
        <w:rPr>
          <w:rFonts w:hint="default"/>
          <w:highlight w:val="none"/>
          <w:lang w:eastAsia="en-US"/>
        </w:rPr>
        <w:t>l</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Resolución del problema sigue-carril con DDPG y PPO con acciones continuas maximizando la suavidad y velocidad de la conducción en un escenario con lineas discontinuas y curvas de distinta índole en ambas direcciones</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Extensión de RL-Studio para automatizar el análisis de distintas técnicas de percepción y su impacto en el entrenamiento y el comportamiento del agente</w:t>
      </w:r>
    </w:p>
    <w:p>
      <w:pPr>
        <w:pStyle w:val="15"/>
        <w:numPr>
          <w:ilvl w:val="0"/>
          <w:numId w:val="2"/>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Módulos de percepción basados en redes neuronales</w:t>
      </w:r>
    </w:p>
    <w:p>
      <w:pPr>
        <w:pStyle w:val="15"/>
        <w:numPr>
          <w:ilvl w:val="1"/>
          <w:numId w:val="2"/>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MobileV3Small</w:t>
      </w:r>
    </w:p>
    <w:p>
      <w:pPr>
        <w:pStyle w:val="15"/>
        <w:numPr>
          <w:ilvl w:val="1"/>
          <w:numId w:val="2"/>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Yolop</w:t>
      </w:r>
    </w:p>
    <w:p>
      <w:pPr>
        <w:pStyle w:val="15"/>
        <w:numPr>
          <w:ilvl w:val="0"/>
          <w:numId w:val="2"/>
        </w:numPr>
        <w:tabs>
          <w:tab w:val="left" w:pos="420"/>
          <w:tab w:val="left" w:pos="1201"/>
          <w:tab w:val="left" w:pos="1202"/>
          <w:tab w:val="clear" w:pos="1260"/>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Módulos basados en técnicas clásicas de percepción</w:t>
      </w:r>
    </w:p>
    <w:p>
      <w:pPr>
        <w:pStyle w:val="15"/>
        <w:numPr>
          <w:ilvl w:val="1"/>
          <w:numId w:val="2"/>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Thresholding</w:t>
      </w:r>
    </w:p>
    <w:p>
      <w:pPr>
        <w:pStyle w:val="15"/>
        <w:numPr>
          <w:ilvl w:val="1"/>
          <w:numId w:val="2"/>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Linear regresion</w:t>
      </w:r>
    </w:p>
    <w:p>
      <w:pPr>
        <w:pStyle w:val="4"/>
        <w:numPr>
          <w:ilvl w:val="0"/>
          <w:numId w:val="9"/>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Realización del curso “Deep Learning Specialization” impartido por Andrew NG en Coursera</w:t>
      </w:r>
    </w:p>
    <w:p>
      <w:pPr>
        <w:pStyle w:val="4"/>
        <w:numPr>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56" w:after="0" w:line="360" w:lineRule="auto"/>
        <w:ind w:left="481" w:right="225" w:firstLine="0"/>
        <w:jc w:val="both"/>
        <w:rPr>
          <w:rFonts w:ascii="Calibri" w:hAnsi="Calibri"/>
          <w:b/>
          <w:bCs/>
          <w:highlight w:val="none"/>
          <w:u w:val="singl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rPr>
        <w:t>5</w:t>
      </w:r>
      <w:r>
        <w:rPr>
          <w:rFonts w:ascii="Calibri" w:hAnsi="Calibri"/>
          <w:b/>
          <w:bCs/>
          <w:highlight w:val="none"/>
          <w:u w:val="single"/>
        </w:rPr>
        <w:t xml:space="preserve">º Año: </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Behavior Metrics para analizar comportamiento específico de agentes en distintas situaciones (curvas, rectas, intersecciones...)</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Refinamiento del comportamiento de agentes para incluir suavidad en la conducción (principalmente en curvas) haciendo uso de curriculum learning</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Comparativa de distintos algoritmos en el problema de seguimiento de carril a velocidades altas en CARLA (DDPG, PPO y SAC)</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entrenamientos e inferencias a diferentes ciudades de CARLA para justificar la generalización de los agentes</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Definición del problema a abordar en la tesis</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Redacción</w:t>
      </w:r>
      <w:r>
        <w:rPr>
          <w:rFonts w:hint="default" w:ascii="Calibri" w:hAnsi="Calibri"/>
          <w:highlight w:val="none"/>
          <w:lang w:val="es-ES" w:eastAsia="en-US"/>
        </w:rPr>
        <w:t xml:space="preserve"> de un artículo en el ámbito de la conducción autónom</w:t>
      </w:r>
      <w:r>
        <w:rPr>
          <w:rFonts w:hint="default"/>
          <w:highlight w:val="none"/>
          <w:lang w:eastAsia="en-US"/>
        </w:rPr>
        <w:t>a con la comparativa de los distintos sistemas de decisión abordados durante este año</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Primeros pasos en dirección al problema definitivo a abordar</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 w:after="0" w:line="360" w:lineRule="auto"/>
        <w:jc w:val="both"/>
        <w:rPr>
          <w:rFonts w:hint="default"/>
          <w:highlight w:val="non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rPr>
        <w:t>6</w:t>
      </w:r>
      <w:r>
        <w:rPr>
          <w:rFonts w:ascii="Calibri" w:hAnsi="Calibri"/>
          <w:b/>
          <w:bCs/>
          <w:highlight w:val="none"/>
          <w:u w:val="single"/>
        </w:rPr>
        <w:t xml:space="preserve">º Año: </w:t>
      </w:r>
    </w:p>
    <w:p>
      <w:pPr>
        <w:pStyle w:val="4"/>
        <w:numPr>
          <w:ilvl w:val="0"/>
          <w:numId w:val="11"/>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Presentación de un artículo en el ámbito de la conducción autónoma.</w:t>
      </w:r>
    </w:p>
    <w:p>
      <w:pPr>
        <w:pStyle w:val="4"/>
        <w:numPr>
          <w:ilvl w:val="0"/>
          <w:numId w:val="11"/>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Resolución definitiva del problema definido tras haber experimentado durante el año anterior con distintos entornos, técnicas y algoritmos</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jc w:val="both"/>
        <w:rPr>
          <w:rFonts w:hint="default"/>
          <w:sz w:val="20"/>
          <w:highlight w:val="non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lang/>
        </w:rPr>
        <w:t>7</w:t>
      </w:r>
      <w:r>
        <w:rPr>
          <w:rFonts w:ascii="Calibri" w:hAnsi="Calibri"/>
          <w:b/>
          <w:bCs/>
          <w:highlight w:val="none"/>
          <w:u w:val="single"/>
        </w:rPr>
        <w:t xml:space="preserve">º Año: </w:t>
      </w:r>
    </w:p>
    <w:p>
      <w:pPr>
        <w:pStyle w:val="4"/>
        <w:jc w:val="both"/>
        <w:rPr>
          <w:rFonts w:ascii="Calibri" w:hAnsi="Calibri"/>
          <w:sz w:val="20"/>
          <w:highlight w:val="none"/>
        </w:rPr>
      </w:pPr>
    </w:p>
    <w:p>
      <w:pPr>
        <w:pStyle w:val="4"/>
        <w:numPr>
          <w:ilvl w:val="0"/>
          <w:numId w:val="12"/>
        </w:numPr>
        <w:spacing w:before="57" w:after="0" w:line="360" w:lineRule="auto"/>
        <w:ind w:left="420" w:leftChars="0" w:right="225" w:rightChars="0" w:firstLine="0" w:firstLineChars="0"/>
        <w:jc w:val="both"/>
        <w:rPr>
          <w:rFonts w:hint="default" w:ascii="Calibri" w:hAnsi="Calibri"/>
          <w:highlight w:val="none"/>
          <w:lang w:val="es-ES" w:eastAsia="en-US"/>
        </w:rPr>
      </w:pPr>
      <w:bookmarkStart w:id="0" w:name="_Ref85454984"/>
      <w:r>
        <w:rPr>
          <w:rFonts w:hint="default" w:ascii="Calibri" w:hAnsi="Calibri"/>
          <w:highlight w:val="none"/>
          <w:lang w:val="es-ES" w:eastAsia="en-US"/>
        </w:rPr>
        <w:t>Experimetar sobre la viabilidad de trasladar la política aprendida a un robot móvil en el mundo real.</w:t>
      </w:r>
      <w:bookmarkEnd w:id="0"/>
    </w:p>
    <w:p>
      <w:pPr>
        <w:pStyle w:val="4"/>
        <w:numPr>
          <w:ilvl w:val="0"/>
          <w:numId w:val="12"/>
        </w:numPr>
        <w:spacing w:before="57" w:after="0" w:line="360" w:lineRule="auto"/>
        <w:ind w:left="420" w:leftChars="0" w:right="225" w:rightChars="0" w:firstLine="0" w:firstLineChars="0"/>
        <w:jc w:val="both"/>
        <w:rPr>
          <w:rFonts w:hint="default" w:ascii="Calibri" w:hAnsi="Calibri"/>
          <w:highlight w:val="none"/>
          <w:lang w:val="es-ES" w:eastAsia="en-US"/>
        </w:rPr>
      </w:pPr>
      <w:r>
        <w:rPr>
          <w:rFonts w:hint="default"/>
          <w:highlight w:val="none"/>
          <w:lang w:eastAsia="en-US"/>
        </w:rPr>
        <w:t xml:space="preserve">Presentación de un artículo con los resultados de la exploración acerca de la </w:t>
      </w:r>
      <w:bookmarkStart w:id="11" w:name="_GoBack"/>
      <w:bookmarkEnd w:id="11"/>
      <w:r>
        <w:rPr>
          <w:rFonts w:hint="default"/>
          <w:highlight w:val="none"/>
          <w:lang w:eastAsia="en-US"/>
        </w:rPr>
        <w:t>transferencia de conocimiento al mundo real.</w:t>
      </w:r>
    </w:p>
    <w:p>
      <w:pPr>
        <w:pStyle w:val="4"/>
        <w:numPr>
          <w:ilvl w:val="0"/>
          <w:numId w:val="12"/>
        </w:numPr>
        <w:pBdr>
          <w:bottom w:val="single" w:color="auto" w:sz="4" w:space="0"/>
        </w:pBdr>
        <w:spacing w:before="57" w:after="0" w:line="360" w:lineRule="auto"/>
        <w:ind w:left="420" w:leftChars="0" w:right="225" w:rightChars="0" w:firstLine="0" w:firstLineChars="0"/>
        <w:jc w:val="both"/>
        <w:rPr>
          <w:rFonts w:hint="default" w:ascii="Calibri" w:hAnsi="Calibri"/>
          <w:highlight w:val="none"/>
          <w:lang w:val="es-ES" w:eastAsia="en-US"/>
        </w:rPr>
      </w:pPr>
      <w:r>
        <w:rPr>
          <w:rFonts w:hint="default" w:ascii="Calibri" w:hAnsi="Calibri"/>
          <w:highlight w:val="none"/>
          <w:lang w:val="es-ES" w:eastAsia="en-US"/>
        </w:rPr>
        <w:t>Elaboración de la memoria de la tesis.</w:t>
      </w:r>
    </w:p>
    <w:p>
      <w:pPr>
        <w:rPr>
          <w:rFonts w:ascii="Calibri" w:hAnsi="Calibri"/>
          <w:sz w:val="12"/>
          <w:highlight w:val="none"/>
        </w:rPr>
      </w:pPr>
      <w:r>
        <w:rPr>
          <w:rFonts w:ascii="Calibri" w:hAnsi="Calibri"/>
          <w:sz w:val="12"/>
          <w:highlight w:val="none"/>
        </w:rPr>
        <w:br w:type="page"/>
      </w:r>
    </w:p>
    <w:p>
      <w:pPr>
        <w:pStyle w:val="4"/>
        <w:spacing w:before="9" w:after="0"/>
        <w:jc w:val="both"/>
        <w:rPr>
          <w:rFonts w:ascii="Calibri" w:hAnsi="Calibri"/>
          <w:sz w:val="12"/>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127000</wp:posOffset>
                </wp:positionV>
                <wp:extent cx="6480810" cy="294640"/>
                <wp:effectExtent l="0" t="0" r="0" b="0"/>
                <wp:wrapTopAndBottom/>
                <wp:docPr id="19" name="Frame8"/>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ind w:left="110" w:right="0" w:firstLine="0"/>
                            </w:pPr>
                            <w:r>
                              <w:t>7.</w:t>
                            </w:r>
                            <w:r>
                              <w:rPr>
                                <w:spacing w:val="-5"/>
                              </w:rPr>
                              <w:t xml:space="preserve"> </w:t>
                            </w:r>
                            <w:r>
                              <w:t>Bibliografía</w:t>
                            </w:r>
                            <w:r>
                              <w:rPr>
                                <w:spacing w:val="-3"/>
                              </w:rPr>
                              <w:t xml:space="preserve"> </w:t>
                            </w:r>
                            <w:r>
                              <w:t>relevante</w:t>
                            </w:r>
                            <w:r>
                              <w:rPr>
                                <w:spacing w:val="-4"/>
                              </w:rPr>
                              <w:t xml:space="preserve"> </w:t>
                            </w:r>
                            <w:r>
                              <w:t>relacionada</w:t>
                            </w:r>
                            <w:r>
                              <w:rPr>
                                <w:spacing w:val="-4"/>
                              </w:rPr>
                              <w:t xml:space="preserve"> </w:t>
                            </w:r>
                            <w:r>
                              <w:t>con</w:t>
                            </w:r>
                            <w:r>
                              <w:rPr>
                                <w:spacing w:val="-5"/>
                              </w:rPr>
                              <w:t xml:space="preserve"> </w:t>
                            </w:r>
                            <w:r>
                              <w:t>la</w:t>
                            </w:r>
                            <w:r>
                              <w:rPr>
                                <w:spacing w:val="-2"/>
                              </w:rPr>
                              <w:t xml:space="preserve"> </w:t>
                            </w:r>
                            <w:r>
                              <w:t>investigación</w:t>
                            </w:r>
                          </w:p>
                        </w:txbxContent>
                      </wps:txbx>
                      <wps:bodyPr lIns="0" tIns="0" rIns="0" bIns="0" anchor="t">
                        <a:noAutofit/>
                      </wps:bodyPr>
                    </wps:wsp>
                  </a:graphicData>
                </a:graphic>
              </wp:anchor>
            </w:drawing>
          </mc:Choice>
          <mc:Fallback>
            <w:pict>
              <v:shape id="Frame8" o:spid="_x0000_s1026" o:spt="202" type="#_x0000_t202" style="position:absolute;left:0pt;margin-left:49.25pt;margin-top:10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FaPo/tcBAADiAwAADgAAAAAAAAABACAAAAA+AQAAZHJzL2Uyb0RvYy54bWxQSwEC&#10;FAAUAAAACACHTuJAtK3bz9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ind w:left="110" w:right="0" w:firstLine="0"/>
                      </w:pPr>
                      <w:r>
                        <w:t>7.</w:t>
                      </w:r>
                      <w:r>
                        <w:rPr>
                          <w:spacing w:val="-5"/>
                        </w:rPr>
                        <w:t xml:space="preserve"> </w:t>
                      </w:r>
                      <w:r>
                        <w:t>Bibliografía</w:t>
                      </w:r>
                      <w:r>
                        <w:rPr>
                          <w:spacing w:val="-3"/>
                        </w:rPr>
                        <w:t xml:space="preserve"> </w:t>
                      </w:r>
                      <w:r>
                        <w:t>relevante</w:t>
                      </w:r>
                      <w:r>
                        <w:rPr>
                          <w:spacing w:val="-4"/>
                        </w:rPr>
                        <w:t xml:space="preserve"> </w:t>
                      </w:r>
                      <w:r>
                        <w:t>relacionada</w:t>
                      </w:r>
                      <w:r>
                        <w:rPr>
                          <w:spacing w:val="-4"/>
                        </w:rPr>
                        <w:t xml:space="preserve"> </w:t>
                      </w:r>
                      <w:r>
                        <w:t>con</w:t>
                      </w:r>
                      <w:r>
                        <w:rPr>
                          <w:spacing w:val="-5"/>
                        </w:rPr>
                        <w:t xml:space="preserve"> </w:t>
                      </w:r>
                      <w:r>
                        <w:t>la</w:t>
                      </w:r>
                      <w:r>
                        <w:rPr>
                          <w:spacing w:val="-2"/>
                        </w:rPr>
                        <w:t xml:space="preserve"> </w:t>
                      </w:r>
                      <w:r>
                        <w:t>investigación</w:t>
                      </w:r>
                    </w:p>
                  </w:txbxContent>
                </v:textbox>
                <w10:wrap type="topAndBottom"/>
              </v:shape>
            </w:pict>
          </mc:Fallback>
        </mc:AlternateContent>
      </w:r>
    </w:p>
    <w:p>
      <w:pPr>
        <w:pStyle w:val="4"/>
        <w:spacing w:before="11" w:after="0"/>
        <w:jc w:val="both"/>
        <w:rPr>
          <w:rFonts w:ascii="Calibri" w:hAnsi="Calibri"/>
          <w:sz w:val="14"/>
          <w:highlight w:val="none"/>
        </w:rPr>
      </w:pPr>
    </w:p>
    <w:p>
      <w:pPr>
        <w:pStyle w:val="4"/>
        <w:numPr>
          <w:ilvl w:val="0"/>
          <w:numId w:val="0"/>
        </w:numPr>
        <w:spacing w:before="57" w:after="0" w:line="360" w:lineRule="auto"/>
        <w:ind w:left="481" w:leftChars="0" w:right="225" w:rightChars="0"/>
        <w:jc w:val="both"/>
        <w:rPr>
          <w:rFonts w:hint="default" w:ascii="Calibri" w:hAnsi="Calibri"/>
          <w:highlight w:val="none"/>
          <w:lang w:val="es-ES" w:eastAsia="en-US"/>
        </w:rPr>
      </w:pPr>
    </w:p>
    <w:p>
      <w:pPr>
        <w:pStyle w:val="4"/>
        <w:numPr>
          <w:ilvl w:val="0"/>
          <w:numId w:val="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Algunas de las referencias más relevantes relacionadas con las investigación incluyen los siguientes trabajos:</w:t>
      </w:r>
    </w:p>
    <w:p>
      <w:pPr>
        <w:pStyle w:val="4"/>
        <w:spacing w:before="57" w:after="0" w:line="360" w:lineRule="auto"/>
        <w:ind w:left="481" w:right="0" w:firstLine="0"/>
        <w:jc w:val="both"/>
        <w:rPr>
          <w:rFonts w:ascii="Calibri" w:hAnsi="Calibri"/>
          <w:highlight w:val="none"/>
        </w:rPr>
      </w:pPr>
    </w:p>
    <w:p>
      <w:pPr>
        <w:pStyle w:val="4"/>
        <w:numPr>
          <w:ilvl w:val="0"/>
          <w:numId w:val="13"/>
        </w:numPr>
        <w:spacing w:before="57" w:after="0" w:line="360" w:lineRule="auto"/>
        <w:ind w:left="481" w:right="0" w:firstLine="0"/>
        <w:jc w:val="both"/>
        <w:rPr>
          <w:rFonts w:hint="default" w:ascii="Calibri" w:hAnsi="Calibri"/>
          <w:highlight w:val="none"/>
        </w:rPr>
      </w:pPr>
      <w:bookmarkStart w:id="1" w:name="_Ref804535505"/>
      <w:r>
        <w:rPr>
          <w:rFonts w:hint="default" w:ascii="Calibri" w:hAnsi="Calibri"/>
          <w:highlight w:val="none"/>
        </w:rPr>
        <w:t>Chang, C.-C., Tsai, J., Lin, J.-H., &amp; Ooi, Y.-M. (Título: Autonomous Driving Control Using the DDPG and RDPG Algorithms)</w:t>
      </w:r>
      <w:bookmarkEnd w:id="1"/>
    </w:p>
    <w:p>
      <w:pPr>
        <w:pStyle w:val="4"/>
        <w:numPr>
          <w:ilvl w:val="0"/>
          <w:numId w:val="13"/>
        </w:numPr>
        <w:spacing w:before="57" w:after="0" w:line="360" w:lineRule="auto"/>
        <w:ind w:left="481" w:leftChars="0" w:right="0" w:firstLine="0" w:firstLineChars="0"/>
        <w:jc w:val="both"/>
        <w:rPr>
          <w:rFonts w:hint="default" w:ascii="Calibri" w:hAnsi="Calibri"/>
          <w:highlight w:val="none"/>
        </w:rPr>
      </w:pPr>
      <w:bookmarkStart w:id="2" w:name="_Ref1159295920"/>
      <w:r>
        <w:rPr>
          <w:rFonts w:hint="default" w:ascii="Calibri" w:hAnsi="Calibri"/>
          <w:highlight w:val="none"/>
        </w:rPr>
        <w:t>Schulman, J., Wolski, F., Dhariwal, P., Radford, A., &amp; Klimov, O. (Título: Proximal Policy Optimization Algorithms)</w:t>
      </w:r>
      <w:bookmarkEnd w:id="2"/>
    </w:p>
    <w:p>
      <w:pPr>
        <w:pStyle w:val="4"/>
        <w:numPr>
          <w:ilvl w:val="0"/>
          <w:numId w:val="13"/>
        </w:numPr>
        <w:spacing w:before="57" w:after="0" w:line="360" w:lineRule="auto"/>
        <w:ind w:left="481" w:right="0" w:firstLine="0"/>
        <w:jc w:val="both"/>
        <w:rPr>
          <w:rFonts w:hint="default" w:ascii="Calibri" w:hAnsi="Calibri"/>
          <w:highlight w:val="none"/>
        </w:rPr>
      </w:pPr>
      <w:bookmarkStart w:id="3" w:name="_Ref1118286845"/>
      <w:r>
        <w:rPr>
          <w:rFonts w:hint="default" w:ascii="Calibri" w:hAnsi="Calibri"/>
          <w:highlight w:val="none"/>
        </w:rPr>
        <w:t>Werneke, J., &amp; Vollrath, M. (Título: How do environmental characteristics at intersections change in their relevance for drivers before entering an intersection: Analysis of drivers’ gaze and driving behavior in a driving simulator study. Publicado en Cogn. Technol. en 2014, 16, 157–169.)</w:t>
      </w:r>
      <w:bookmarkEnd w:id="3"/>
    </w:p>
    <w:p>
      <w:pPr>
        <w:pStyle w:val="4"/>
        <w:numPr>
          <w:ilvl w:val="0"/>
          <w:numId w:val="13"/>
        </w:numPr>
        <w:spacing w:before="57" w:after="0" w:line="360" w:lineRule="auto"/>
        <w:ind w:left="481" w:right="0" w:firstLine="0"/>
        <w:jc w:val="both"/>
        <w:rPr>
          <w:rFonts w:hint="default" w:ascii="Calibri" w:hAnsi="Calibri"/>
          <w:highlight w:val="none"/>
        </w:rPr>
      </w:pPr>
      <w:bookmarkStart w:id="4" w:name="_Ref811814231"/>
      <w:r>
        <w:rPr>
          <w:rFonts w:hint="default" w:ascii="Calibri" w:hAnsi="Calibri"/>
          <w:highlight w:val="none"/>
        </w:rPr>
        <w:t>NHTSA (Título: Traffic Safety Facts 2019; National Highway Traffic Safety Administration: Washington, DC, USA, 2019.)</w:t>
      </w:r>
      <w:bookmarkEnd w:id="4"/>
    </w:p>
    <w:p>
      <w:pPr>
        <w:pStyle w:val="4"/>
        <w:numPr>
          <w:ilvl w:val="0"/>
          <w:numId w:val="13"/>
        </w:numPr>
        <w:spacing w:before="57" w:after="0" w:line="360" w:lineRule="auto"/>
        <w:ind w:left="481" w:right="0" w:firstLine="0"/>
        <w:jc w:val="both"/>
        <w:rPr>
          <w:rFonts w:hint="default" w:ascii="Calibri" w:hAnsi="Calibri"/>
          <w:highlight w:val="none"/>
        </w:rPr>
      </w:pPr>
      <w:bookmarkStart w:id="5" w:name="_Ref1581048050"/>
      <w:r>
        <w:rPr>
          <w:rFonts w:hint="default" w:ascii="Calibri" w:hAnsi="Calibri"/>
          <w:highlight w:val="none"/>
        </w:rPr>
        <w:t>Fernando, T., Denman, S., Sridharan, S., &amp; Fookes, C. (Título: Pedestrian Trajectory Prediction with Structured Memory Hierarchies)</w:t>
      </w:r>
      <w:bookmarkEnd w:id="5"/>
    </w:p>
    <w:p>
      <w:pPr>
        <w:pStyle w:val="4"/>
        <w:numPr>
          <w:ilvl w:val="0"/>
          <w:numId w:val="13"/>
        </w:numPr>
        <w:spacing w:before="57" w:after="0" w:line="360" w:lineRule="auto"/>
        <w:ind w:left="481" w:right="0" w:firstLine="0"/>
        <w:jc w:val="both"/>
        <w:rPr>
          <w:rFonts w:hint="default" w:ascii="Calibri" w:hAnsi="Calibri"/>
          <w:highlight w:val="none"/>
        </w:rPr>
      </w:pPr>
      <w:bookmarkStart w:id="6" w:name="_Ref2049582551"/>
      <w:r>
        <w:rPr>
          <w:rFonts w:hint="default" w:ascii="Calibri" w:hAnsi="Calibri"/>
          <w:highlight w:val="none"/>
        </w:rPr>
        <w:t>Zavodjančík, T., Kasanický, G., &amp; Demčáková, L. (Título: Reduction of Pedestrian Accidents – Automated Road Vehicles)</w:t>
      </w:r>
      <w:bookmarkEnd w:id="6"/>
    </w:p>
    <w:p>
      <w:pPr>
        <w:pStyle w:val="4"/>
        <w:numPr>
          <w:ilvl w:val="0"/>
          <w:numId w:val="13"/>
        </w:numPr>
        <w:spacing w:before="57" w:after="0" w:line="360" w:lineRule="auto"/>
        <w:ind w:left="481" w:right="0" w:firstLine="0"/>
        <w:jc w:val="both"/>
        <w:rPr>
          <w:rFonts w:hint="default" w:ascii="Calibri" w:hAnsi="Calibri"/>
          <w:highlight w:val="none"/>
        </w:rPr>
      </w:pPr>
      <w:bookmarkStart w:id="7" w:name="_Ref1618762971"/>
      <w:r>
        <w:rPr>
          <w:rFonts w:hint="default" w:ascii="Calibri" w:hAnsi="Calibri"/>
          <w:highlight w:val="none"/>
        </w:rPr>
        <w:t>https://www.nytimes.com/2023/01/31/technology/tesla-autopilot-investigation.html</w:t>
      </w:r>
      <w:bookmarkEnd w:id="7"/>
    </w:p>
    <w:p>
      <w:pPr>
        <w:pStyle w:val="4"/>
        <w:numPr>
          <w:ilvl w:val="0"/>
          <w:numId w:val="13"/>
        </w:numPr>
        <w:spacing w:before="57" w:after="0" w:line="360" w:lineRule="auto"/>
        <w:ind w:left="481" w:right="0" w:firstLine="0"/>
        <w:jc w:val="both"/>
        <w:rPr>
          <w:rFonts w:hint="default" w:ascii="Calibri" w:hAnsi="Calibri"/>
          <w:highlight w:val="none"/>
        </w:rPr>
      </w:pPr>
      <w:bookmarkStart w:id="8" w:name="_Ref1327532070"/>
      <w:r>
        <w:rPr>
          <w:rFonts w:hint="default" w:ascii="Calibri" w:hAnsi="Calibri"/>
          <w:highlight w:val="none"/>
        </w:rPr>
        <w:t>Chiba, S., &amp; Sasaoka, H. (Título: Effectiveness of Transfer Learning in Autonomous Driving using Model Car. Publicado en Proceedings of the 2021 13th International Conference on Machine Learning and Computing (ICMLC '21). ACM)</w:t>
      </w:r>
      <w:bookmarkEnd w:id="8"/>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Akhauri, S., Zheng, L., &amp; Lin, M. (Título: Enhanced Transfer Learning for Autonomous Driving with Systematic Accident Simulation)</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Russell, S., &amp; Norvig, P. (Título: Artificial Intelligence: A Modern Approach)</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Goodfellow, I., Bengio, Y., &amp; Courville, A. (Título: Deep Learning)</w:t>
      </w:r>
    </w:p>
    <w:p>
      <w:pPr>
        <w:pStyle w:val="4"/>
        <w:numPr>
          <w:ilvl w:val="0"/>
          <w:numId w:val="13"/>
        </w:numPr>
        <w:spacing w:before="57" w:after="0" w:line="360" w:lineRule="auto"/>
        <w:ind w:left="481" w:right="0" w:firstLine="0"/>
        <w:jc w:val="both"/>
        <w:rPr>
          <w:rFonts w:hint="default" w:ascii="Calibri" w:hAnsi="Calibri"/>
          <w:highlight w:val="none"/>
        </w:rPr>
      </w:pPr>
      <w:bookmarkStart w:id="9" w:name="_Ref829128850"/>
      <w:r>
        <w:rPr>
          <w:rFonts w:hint="default" w:ascii="Calibri" w:hAnsi="Calibri"/>
          <w:highlight w:val="none"/>
        </w:rPr>
        <w:t>Sutton, R. S., &amp; Barto, A. G. (Título: Reinforcement Learning: An Introduction)</w:t>
      </w:r>
      <w:bookmarkEnd w:id="9"/>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Bojarsky, M., et al. (Título: End to end Learning for Self-Driving Cars)</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LeCun, Y., et al. (Título: Gradient-based learning applied to document recognition)</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Hochreiter, S., et al. (Título: Long Short-Term Memory)</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Rojas-Perez, L. O., et al. (Título: DeepPilot: A CNN for Autonomous Drone Racing)</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Toromanoff, M., Wirbel, E., &amp; Moutarde, F. (Título: End-to-End Model-Free Reinforcement Learning for Urban Driving using Implicit Affordances)</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Schulman, J., Moritz, P., Levine, S., Jordan, M. I., &amp; Abbeel, P. (Título: HIGH-DIMENSIONAL CONTINUOUS CONTROL USING GENERALIZED ADVANTAGE ESTIMATION)</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Schulman, J., Wolski, F., Dhariwal, P., Radford, A., &amp; OpenAI (Título: Proximal Policy Optimization Algorithms)</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Schneider, A., Wickert, C., &amp; Marti, E. (Título: Reducing Complexity by Creating Complexity: A Systems Theory Perspective on How Organizations Respond to Their Environments)</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Rolim, L. A., et al. (Título: Enhanced Reader.pdf)</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Knox, W. B., et al. (Título: Reward (Mis)design for Autonomous Driving)</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Gutiérrez-Moreno, R., et al. (Título: Reinforcement Learning-Based Autonomous Driving at Intersections in CARLA Simulator)</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Engstrom, L., et al. (Título: IMPLEMENTATION MATTERS IN DEEP POLICY GRADIENTS: A CASE STUDY ON PPO AND TRPO)</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Kingma, D. P., &amp; Ba, J. L. (Título: Adam: A Method for Stochastic Optimization)</w:t>
      </w:r>
    </w:p>
    <w:p>
      <w:pPr>
        <w:pStyle w:val="4"/>
        <w:numPr>
          <w:ilvl w:val="0"/>
          <w:numId w:val="13"/>
        </w:numPr>
        <w:spacing w:before="57" w:after="0" w:line="360" w:lineRule="auto"/>
        <w:ind w:left="481" w:right="0" w:firstLine="0"/>
        <w:jc w:val="both"/>
        <w:rPr>
          <w:rFonts w:hint="default" w:ascii="Calibri" w:hAnsi="Calibri"/>
          <w:highlight w:val="none"/>
        </w:rPr>
      </w:pPr>
      <w:bookmarkStart w:id="10" w:name="_Ref228567962"/>
      <w:r>
        <w:rPr>
          <w:rFonts w:hint="default" w:ascii="Calibri" w:hAnsi="Calibri"/>
          <w:highlight w:val="none"/>
        </w:rPr>
        <w:t>Paniego, S., Lucas, R., Fernández, P., Cañas, J. M., &amp; Arranz, I. (Título: RL-Studio: A tool for reinforcement learning methods in robotic)</w:t>
      </w:r>
      <w:bookmarkEnd w:id="10"/>
    </w:p>
    <w:p>
      <w:pPr>
        <w:pStyle w:val="4"/>
        <w:jc w:val="both"/>
        <w:rPr>
          <w:rFonts w:ascii="Calibri" w:hAnsi="Calibri"/>
          <w:sz w:val="20"/>
          <w:highlight w:val="none"/>
        </w:rPr>
      </w:pPr>
    </w:p>
    <w:p>
      <w:pPr>
        <w:pStyle w:val="4"/>
        <w:spacing w:before="10" w:after="0"/>
        <w:jc w:val="both"/>
        <w:rPr>
          <w:rFonts w:ascii="Calibri" w:hAnsi="Calibri"/>
          <w:sz w:val="19"/>
          <w:highlight w:val="none"/>
        </w:rPr>
      </w:pPr>
    </w:p>
    <w:p>
      <w:pPr>
        <w:pStyle w:val="4"/>
        <w:jc w:val="both"/>
        <w:rPr>
          <w:rFonts w:ascii="Calibri" w:hAnsi="Calibri"/>
          <w:sz w:val="20"/>
          <w:highlight w:val="none"/>
        </w:rPr>
      </w:pPr>
    </w:p>
    <w:p>
      <w:pPr>
        <w:pStyle w:val="4"/>
        <w:jc w:val="both"/>
        <w:rPr>
          <w:rFonts w:ascii="Calibri" w:hAnsi="Calibri"/>
          <w:sz w:val="20"/>
          <w:highlight w:val="none"/>
        </w:rPr>
      </w:pPr>
    </w:p>
    <w:p>
      <w:pPr>
        <w:rPr>
          <w:rFonts w:ascii="Calibri" w:hAnsi="Calibri"/>
          <w:sz w:val="20"/>
          <w:highlight w:val="none"/>
        </w:rPr>
      </w:pPr>
      <w:r>
        <w:rPr>
          <w:rFonts w:ascii="Calibri" w:hAnsi="Calibri"/>
          <w:sz w:val="20"/>
          <w:highlight w:val="none"/>
        </w:rPr>
        <w:br w:type="page"/>
      </w:r>
    </w:p>
    <w:p>
      <w:pPr>
        <w:pStyle w:val="4"/>
        <w:jc w:val="both"/>
        <w:rPr>
          <w:rFonts w:ascii="Calibri" w:hAnsi="Calibri"/>
          <w:sz w:val="20"/>
          <w:highlight w:val="none"/>
        </w:rPr>
      </w:pPr>
    </w:p>
    <w:p>
      <w:pPr>
        <w:pStyle w:val="4"/>
        <w:jc w:val="both"/>
        <w:rPr>
          <w:rFonts w:ascii="Calibri" w:hAnsi="Calibri"/>
          <w:sz w:val="15"/>
          <w:highlight w:val="none"/>
        </w:rPr>
      </w:pPr>
    </w:p>
    <w:p>
      <w:pPr>
        <w:pStyle w:val="4"/>
        <w:spacing w:before="56" w:after="0"/>
        <w:ind w:left="3903" w:right="4043" w:firstLine="0"/>
        <w:jc w:val="both"/>
        <w:rPr>
          <w:rFonts w:ascii="Calibri" w:hAnsi="Calibri"/>
          <w:highlight w:val="none"/>
        </w:rPr>
      </w:pPr>
      <w:r>
        <w:rPr>
          <w:rFonts w:ascii="Calibri" w:hAnsi="Calibri"/>
          <w:highlight w:val="none"/>
        </w:rPr>
        <w:t>Fecha</w:t>
      </w:r>
      <w:r>
        <w:rPr>
          <w:rFonts w:ascii="Calibri" w:hAnsi="Calibri"/>
          <w:spacing w:val="-1"/>
          <w:highlight w:val="none"/>
        </w:rPr>
        <w:t xml:space="preserve"> </w:t>
      </w:r>
      <w:r>
        <w:rPr>
          <w:rFonts w:ascii="Calibri" w:hAnsi="Calibri"/>
          <w:highlight w:val="none"/>
        </w:rPr>
        <w:t>y</w:t>
      </w:r>
      <w:r>
        <w:rPr>
          <w:rFonts w:ascii="Calibri" w:hAnsi="Calibri"/>
          <w:spacing w:val="-1"/>
          <w:highlight w:val="none"/>
        </w:rPr>
        <w:t xml:space="preserve"> </w:t>
      </w:r>
      <w:r>
        <w:rPr>
          <w:rFonts w:ascii="Calibri" w:hAnsi="Calibri"/>
          <w:highlight w:val="none"/>
        </w:rPr>
        <w:t>Firma</w:t>
      </w:r>
      <w:r>
        <w:rPr>
          <w:rFonts w:ascii="Calibri" w:hAnsi="Calibri"/>
          <w:spacing w:val="-2"/>
          <w:highlight w:val="none"/>
        </w:rPr>
        <w:t xml:space="preserve"> </w:t>
      </w:r>
      <w:r>
        <w:rPr>
          <w:rFonts w:ascii="Calibri" w:hAnsi="Calibri"/>
          <w:highlight w:val="none"/>
        </w:rPr>
        <w:t>del</w:t>
      </w:r>
      <w:r>
        <w:rPr>
          <w:rFonts w:ascii="Calibri" w:hAnsi="Calibri"/>
          <w:spacing w:val="-4"/>
          <w:highlight w:val="none"/>
        </w:rPr>
        <w:t xml:space="preserve"> </w:t>
      </w:r>
      <w:r>
        <w:rPr>
          <w:rFonts w:ascii="Calibri" w:hAnsi="Calibri"/>
          <w:highlight w:val="none"/>
        </w:rPr>
        <w:t>doctorando:</w:t>
      </w:r>
    </w:p>
    <w:p>
      <w:pPr>
        <w:pStyle w:val="4"/>
        <w:spacing w:before="56" w:after="0"/>
        <w:ind w:left="3903" w:right="4043" w:firstLine="0"/>
        <w:jc w:val="both"/>
        <w:rPr>
          <w:rFonts w:ascii="Calibri" w:hAnsi="Calibri"/>
          <w:highlight w:val="none"/>
        </w:rPr>
      </w:pPr>
    </w:p>
    <w:p>
      <w:pPr>
        <w:pStyle w:val="4"/>
        <w:spacing w:before="56" w:after="0"/>
        <w:ind w:left="3903" w:right="4043" w:firstLine="0"/>
        <w:jc w:val="both"/>
        <w:rPr>
          <w:rFonts w:ascii="Calibri" w:hAnsi="Calibri"/>
          <w:highlight w:val="none"/>
        </w:rPr>
      </w:pPr>
    </w:p>
    <w:p>
      <w:pPr>
        <w:pStyle w:val="4"/>
        <w:spacing w:before="56" w:after="0"/>
        <w:ind w:left="3903" w:right="4043" w:firstLine="0"/>
        <w:jc w:val="center"/>
        <w:rPr>
          <w:rFonts w:hint="default" w:ascii="Calibri" w:hAnsi="Calibri"/>
          <w:highlight w:val="none"/>
        </w:rPr>
      </w:pPr>
      <w:r>
        <w:rPr>
          <w:rFonts w:hint="default" w:ascii="Calibri" w:hAnsi="Calibri"/>
          <w:highlight w:val="none"/>
        </w:rPr>
        <w:drawing>
          <wp:inline distT="0" distB="0" distL="114300" distR="114300">
            <wp:extent cx="1691005" cy="1285875"/>
            <wp:effectExtent l="0" t="0" r="4445" b="9525"/>
            <wp:docPr id="8" name="Picture 8" descr="Screenshot from 2023-07-26 1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3-07-26 10-20-06"/>
                    <pic:cNvPicPr>
                      <a:picLocks noChangeAspect="1"/>
                    </pic:cNvPicPr>
                  </pic:nvPicPr>
                  <pic:blipFill>
                    <a:blip r:embed="rId8"/>
                    <a:stretch>
                      <a:fillRect/>
                    </a:stretch>
                  </pic:blipFill>
                  <pic:spPr>
                    <a:xfrm>
                      <a:off x="0" y="0"/>
                      <a:ext cx="1691005" cy="1285875"/>
                    </a:xfrm>
                    <a:prstGeom prst="rect">
                      <a:avLst/>
                    </a:prstGeom>
                  </pic:spPr>
                </pic:pic>
              </a:graphicData>
            </a:graphic>
          </wp:inline>
        </w:drawing>
      </w:r>
    </w:p>
    <w:sectPr>
      <w:headerReference r:id="rId6" w:type="default"/>
      <w:pgSz w:w="11906" w:h="16838"/>
      <w:pgMar w:top="1160" w:right="600" w:bottom="280" w:left="620" w:header="283" w:footer="0" w:gutter="0"/>
      <w:pgNumType w:fmt="decimal"/>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Lohit Devanagari">
    <w:panose1 w:val="020B0600000000000000"/>
    <w:charset w:val="00"/>
    <w:family w:val="auto"/>
    <w:pitch w:val="default"/>
    <w:sig w:usb0="80008023" w:usb1="00002042" w:usb2="00000000" w:usb3="00000000" w:csb0="00000001"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DejaVu Sans">
    <w:panose1 w:val="020B0606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2" w:lineRule="auto"/>
      <w:rPr>
        <w:sz w:val="20"/>
      </w:rPr>
    </w:pPr>
    <w:r>
      <w:rPr>
        <w:sz w:val="20"/>
      </w:rPr>
      <w:drawing>
        <wp:anchor distT="0" distB="0" distL="0" distR="0" simplePos="0" relativeHeight="251660288" behindDoc="1" locked="0" layoutInCell="1" allowOverlap="1">
          <wp:simplePos x="0" y="0"/>
          <wp:positionH relativeFrom="page">
            <wp:posOffset>540385</wp:posOffset>
          </wp:positionH>
          <wp:positionV relativeFrom="page">
            <wp:posOffset>179705</wp:posOffset>
          </wp:positionV>
          <wp:extent cx="1262380" cy="533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1"/>
                  <a:stretch>
                    <a:fillRect/>
                  </a:stretch>
                </pic:blipFill>
                <pic:spPr>
                  <a:xfrm>
                    <a:off x="0" y="0"/>
                    <a:ext cx="1262380" cy="533400"/>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page">
                <wp:posOffset>4341495</wp:posOffset>
              </wp:positionH>
              <wp:positionV relativeFrom="page">
                <wp:posOffset>461645</wp:posOffset>
              </wp:positionV>
              <wp:extent cx="3021965" cy="156845"/>
              <wp:effectExtent l="0" t="0" r="0" b="0"/>
              <wp:wrapNone/>
              <wp:docPr id="2" name="Frame1"/>
              <wp:cNvGraphicFramePr/>
              <a:graphic xmlns:a="http://schemas.openxmlformats.org/drawingml/2006/main">
                <a:graphicData uri="http://schemas.microsoft.com/office/word/2010/wordprocessingShape">
                  <wps:wsp>
                    <wps:cNvSpPr txBox="1"/>
                    <wps:spPr>
                      <a:xfrm>
                        <a:off x="0" y="0"/>
                        <a:ext cx="3021965" cy="156845"/>
                      </a:xfrm>
                      <a:prstGeom prst="rect">
                        <a:avLst/>
                      </a:prstGeom>
                    </wps:spPr>
                    <wps:txbx>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wps:txbx>
                    <wps:bodyPr lIns="0" tIns="0" rIns="0" bIns="0" anchor="t">
                      <a:noAutofit/>
                    </wps:bodyPr>
                  </wps:wsp>
                </a:graphicData>
              </a:graphic>
            </wp:anchor>
          </w:drawing>
        </mc:Choice>
        <mc:Fallback>
          <w:pict>
            <v:shape id="Frame1" o:spid="_x0000_s1026" o:spt="202" type="#_x0000_t202" style="position:absolute;left:0pt;margin-left:341.85pt;margin-top:36.35pt;height:12.35pt;width:237.95pt;mso-position-horizontal-relative:page;mso-position-vertical-relative:page;z-index:-251656192;mso-width-relative:page;mso-height-relative:page;" filled="f" stroked="f" coordsize="21600,21600" o:gfxdata="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">
              <v:fill on="f" focussize="0,0"/>
              <v:stroke on="f"/>
              <v:imagedata o:title=""/>
              <o:lock v:ext="edit" aspectratio="f"/>
              <v:textbox inset="0mm,0mm,0mm,0mm">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2" w:lineRule="auto"/>
      <w:rPr>
        <w:sz w:val="20"/>
      </w:rPr>
    </w:pPr>
    <w:r>
      <w:rPr>
        <w:sz w:val="20"/>
      </w:rPr>
      <w:drawing>
        <wp:anchor distT="0" distB="0" distL="0" distR="0" simplePos="0" relativeHeight="251660288" behindDoc="1" locked="0" layoutInCell="1" allowOverlap="1">
          <wp:simplePos x="0" y="0"/>
          <wp:positionH relativeFrom="page">
            <wp:posOffset>540385</wp:posOffset>
          </wp:positionH>
          <wp:positionV relativeFrom="page">
            <wp:posOffset>179705</wp:posOffset>
          </wp:positionV>
          <wp:extent cx="1262380" cy="533400"/>
          <wp:effectExtent l="0" t="0" r="0" b="0"/>
          <wp:wrapNone/>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1"/>
                  <a:stretch>
                    <a:fillRect/>
                  </a:stretch>
                </pic:blipFill>
                <pic:spPr>
                  <a:xfrm>
                    <a:off x="0" y="0"/>
                    <a:ext cx="1262380" cy="533400"/>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page">
                <wp:posOffset>4341495</wp:posOffset>
              </wp:positionH>
              <wp:positionV relativeFrom="page">
                <wp:posOffset>461645</wp:posOffset>
              </wp:positionV>
              <wp:extent cx="3021965" cy="156845"/>
              <wp:effectExtent l="0" t="0" r="0" b="0"/>
              <wp:wrapNone/>
              <wp:docPr id="29" name="Frame10"/>
              <wp:cNvGraphicFramePr/>
              <a:graphic xmlns:a="http://schemas.openxmlformats.org/drawingml/2006/main">
                <a:graphicData uri="http://schemas.microsoft.com/office/word/2010/wordprocessingShape">
                  <wps:wsp>
                    <wps:cNvSpPr txBox="1"/>
                    <wps:spPr>
                      <a:xfrm>
                        <a:off x="0" y="0"/>
                        <a:ext cx="3021965" cy="156845"/>
                      </a:xfrm>
                      <a:prstGeom prst="rect">
                        <a:avLst/>
                      </a:prstGeom>
                    </wps:spPr>
                    <wps:txbx>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wps:txbx>
                    <wps:bodyPr lIns="0" tIns="0" rIns="0" bIns="0" anchor="t">
                      <a:noAutofit/>
                    </wps:bodyPr>
                  </wps:wsp>
                </a:graphicData>
              </a:graphic>
            </wp:anchor>
          </w:drawing>
        </mc:Choice>
        <mc:Fallback>
          <w:pict>
            <v:shape id="Frame10" o:spid="_x0000_s1026" o:spt="202" type="#_x0000_t202" style="position:absolute;left:0pt;margin-left:341.85pt;margin-top:36.35pt;height:12.35pt;width:237.95pt;mso-position-horizontal-relative:page;mso-position-vertical-relative:page;z-index:-251656192;mso-width-relative:page;mso-height-relative:page;" filled="f" stroked="f" coordsize="21600,21600" o:gfxdata="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">
              <v:fill on="f" focussize="0,0"/>
              <v:stroke on="f"/>
              <v:imagedata o:title=""/>
              <o:lock v:ext="edit" aspectratio="f"/>
              <v:textbox inset="0mm,0mm,0mm,0mm">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E1277"/>
    <w:multiLevelType w:val="singleLevel"/>
    <w:tmpl w:val="9BBE1277"/>
    <w:lvl w:ilvl="0" w:tentative="0">
      <w:start w:val="1"/>
      <w:numFmt w:val="decimal"/>
      <w:suff w:val="space"/>
      <w:lvlText w:val="%1."/>
      <w:lvlJc w:val="left"/>
    </w:lvl>
  </w:abstractNum>
  <w:abstractNum w:abstractNumId="1">
    <w:nsid w:val="9EF5771E"/>
    <w:multiLevelType w:val="singleLevel"/>
    <w:tmpl w:val="9EF5771E"/>
    <w:lvl w:ilvl="0" w:tentative="0">
      <w:start w:val="1"/>
      <w:numFmt w:val="decimal"/>
      <w:suff w:val="space"/>
      <w:lvlText w:val="%1."/>
      <w:lvlJc w:val="left"/>
    </w:lvl>
  </w:abstractNum>
  <w:abstractNum w:abstractNumId="2">
    <w:nsid w:val="ABAB98BA"/>
    <w:multiLevelType w:val="singleLevel"/>
    <w:tmpl w:val="ABAB98BA"/>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3">
    <w:nsid w:val="DABF1CAD"/>
    <w:multiLevelType w:val="multilevel"/>
    <w:tmpl w:val="DABF1CAD"/>
    <w:lvl w:ilvl="0" w:tentative="0">
      <w:start w:val="1"/>
      <w:numFmt w:val="bullet"/>
      <w:lvlText w:val=""/>
      <w:lvlJc w:val="left"/>
      <w:pPr>
        <w:tabs>
          <w:tab w:val="left" w:pos="1260"/>
        </w:tabs>
        <w:ind w:left="1258" w:hanging="418"/>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E7F99F39"/>
    <w:multiLevelType w:val="singleLevel"/>
    <w:tmpl w:val="E7F99F39"/>
    <w:lvl w:ilvl="0" w:tentative="0">
      <w:start w:val="1"/>
      <w:numFmt w:val="decimal"/>
      <w:suff w:val="space"/>
      <w:lvlText w:val="%1."/>
      <w:lvlJc w:val="left"/>
    </w:lvl>
  </w:abstractNum>
  <w:abstractNum w:abstractNumId="5">
    <w:nsid w:val="F377CB6E"/>
    <w:multiLevelType w:val="multilevel"/>
    <w:tmpl w:val="F377CB6E"/>
    <w:lvl w:ilvl="0" w:tentative="0">
      <w:start w:val="1"/>
      <w:numFmt w:val="bullet"/>
      <w:lvlText w:val=""/>
      <w:lvlJc w:val="left"/>
      <w:pPr>
        <w:tabs>
          <w:tab w:val="left" w:pos="1260"/>
        </w:tabs>
        <w:ind w:left="1078" w:hanging="418"/>
      </w:pPr>
      <w:rPr>
        <w:rFonts w:hint="default" w:ascii="Wingdings" w:hAnsi="Wingdings" w:cs="Wingdings"/>
      </w:rPr>
    </w:lvl>
    <w:lvl w:ilvl="1" w:tentative="0">
      <w:start w:val="1"/>
      <w:numFmt w:val="bullet"/>
      <w:lvlText w:val=""/>
      <w:lvlJc w:val="left"/>
      <w:pPr>
        <w:tabs>
          <w:tab w:val="left" w:pos="840"/>
        </w:tabs>
        <w:ind w:left="1500" w:hanging="420"/>
      </w:pPr>
      <w:rPr>
        <w:rFonts w:hint="default" w:ascii="Wingdings" w:hAnsi="Wingdings" w:cs="Wingdings"/>
      </w:rPr>
    </w:lvl>
    <w:lvl w:ilvl="2" w:tentative="0">
      <w:start w:val="1"/>
      <w:numFmt w:val="bullet"/>
      <w:lvlText w:val=""/>
      <w:lvlJc w:val="left"/>
      <w:pPr>
        <w:tabs>
          <w:tab w:val="left" w:pos="1260"/>
        </w:tabs>
        <w:ind w:left="1920" w:hanging="420"/>
      </w:pPr>
      <w:rPr>
        <w:rFonts w:hint="default" w:ascii="Wingdings" w:hAnsi="Wingdings" w:cs="Wingdings"/>
      </w:rPr>
    </w:lvl>
    <w:lvl w:ilvl="3" w:tentative="0">
      <w:start w:val="1"/>
      <w:numFmt w:val="bullet"/>
      <w:lvlText w:val=""/>
      <w:lvlJc w:val="left"/>
      <w:pPr>
        <w:tabs>
          <w:tab w:val="left" w:pos="1680"/>
        </w:tabs>
        <w:ind w:left="2340" w:hanging="420"/>
      </w:pPr>
      <w:rPr>
        <w:rFonts w:hint="default" w:ascii="Wingdings" w:hAnsi="Wingdings" w:cs="Wingdings"/>
      </w:rPr>
    </w:lvl>
    <w:lvl w:ilvl="4" w:tentative="0">
      <w:start w:val="1"/>
      <w:numFmt w:val="bullet"/>
      <w:lvlText w:val=""/>
      <w:lvlJc w:val="left"/>
      <w:pPr>
        <w:tabs>
          <w:tab w:val="left" w:pos="2100"/>
        </w:tabs>
        <w:ind w:left="2760" w:hanging="420"/>
      </w:pPr>
      <w:rPr>
        <w:rFonts w:hint="default" w:ascii="Wingdings" w:hAnsi="Wingdings" w:cs="Wingdings"/>
      </w:rPr>
    </w:lvl>
    <w:lvl w:ilvl="5" w:tentative="0">
      <w:start w:val="1"/>
      <w:numFmt w:val="bullet"/>
      <w:lvlText w:val=""/>
      <w:lvlJc w:val="left"/>
      <w:pPr>
        <w:tabs>
          <w:tab w:val="left" w:pos="2520"/>
        </w:tabs>
        <w:ind w:left="3180" w:hanging="420"/>
      </w:pPr>
      <w:rPr>
        <w:rFonts w:hint="default" w:ascii="Wingdings" w:hAnsi="Wingdings" w:cs="Wingdings"/>
      </w:rPr>
    </w:lvl>
    <w:lvl w:ilvl="6" w:tentative="0">
      <w:start w:val="1"/>
      <w:numFmt w:val="bullet"/>
      <w:lvlText w:val=""/>
      <w:lvlJc w:val="left"/>
      <w:pPr>
        <w:tabs>
          <w:tab w:val="left" w:pos="2940"/>
        </w:tabs>
        <w:ind w:left="3600" w:hanging="420"/>
      </w:pPr>
      <w:rPr>
        <w:rFonts w:hint="default" w:ascii="Wingdings" w:hAnsi="Wingdings" w:cs="Wingdings"/>
      </w:rPr>
    </w:lvl>
    <w:lvl w:ilvl="7" w:tentative="0">
      <w:start w:val="1"/>
      <w:numFmt w:val="bullet"/>
      <w:lvlText w:val=""/>
      <w:lvlJc w:val="left"/>
      <w:pPr>
        <w:tabs>
          <w:tab w:val="left" w:pos="3360"/>
        </w:tabs>
        <w:ind w:left="4020" w:hanging="420"/>
      </w:pPr>
      <w:rPr>
        <w:rFonts w:hint="default" w:ascii="Wingdings" w:hAnsi="Wingdings" w:cs="Wingdings"/>
      </w:rPr>
    </w:lvl>
    <w:lvl w:ilvl="8" w:tentative="0">
      <w:start w:val="1"/>
      <w:numFmt w:val="bullet"/>
      <w:lvlText w:val=""/>
      <w:lvlJc w:val="left"/>
      <w:pPr>
        <w:tabs>
          <w:tab w:val="left" w:pos="3780"/>
        </w:tabs>
        <w:ind w:left="4440" w:hanging="420"/>
      </w:pPr>
      <w:rPr>
        <w:rFonts w:hint="default" w:ascii="Wingdings" w:hAnsi="Wingdings" w:cs="Wingdings"/>
      </w:rPr>
    </w:lvl>
  </w:abstractNum>
  <w:abstractNum w:abstractNumId="6">
    <w:nsid w:val="FD3EF249"/>
    <w:multiLevelType w:val="singleLevel"/>
    <w:tmpl w:val="FD3EF249"/>
    <w:lvl w:ilvl="0" w:tentative="0">
      <w:start w:val="1"/>
      <w:numFmt w:val="decimal"/>
      <w:suff w:val="space"/>
      <w:lvlText w:val="%1."/>
      <w:lvlJc w:val="left"/>
    </w:lvl>
  </w:abstractNum>
  <w:abstractNum w:abstractNumId="7">
    <w:nsid w:val="FDCE62E1"/>
    <w:multiLevelType w:val="singleLevel"/>
    <w:tmpl w:val="FDCE62E1"/>
    <w:lvl w:ilvl="0" w:tentative="0">
      <w:start w:val="1"/>
      <w:numFmt w:val="decimal"/>
      <w:suff w:val="space"/>
      <w:lvlText w:val="%1."/>
      <w:lvlJc w:val="left"/>
    </w:lvl>
  </w:abstractNum>
  <w:abstractNum w:abstractNumId="8">
    <w:nsid w:val="FE9F9C49"/>
    <w:multiLevelType w:val="singleLevel"/>
    <w:tmpl w:val="FE9F9C49"/>
    <w:lvl w:ilvl="0" w:tentative="0">
      <w:start w:val="1"/>
      <w:numFmt w:val="decimal"/>
      <w:suff w:val="space"/>
      <w:lvlText w:val="%1."/>
      <w:lvlJc w:val="left"/>
    </w:lvl>
  </w:abstractNum>
  <w:abstractNum w:abstractNumId="9">
    <w:nsid w:val="07FDE4F6"/>
    <w:multiLevelType w:val="singleLevel"/>
    <w:tmpl w:val="07FDE4F6"/>
    <w:lvl w:ilvl="0" w:tentative="0">
      <w:start w:val="1"/>
      <w:numFmt w:val="decimal"/>
      <w:suff w:val="space"/>
      <w:lvlText w:val="%1."/>
      <w:lvlJc w:val="left"/>
    </w:lvl>
  </w:abstractNum>
  <w:abstractNum w:abstractNumId="10">
    <w:nsid w:val="37667984"/>
    <w:multiLevelType w:val="singleLevel"/>
    <w:tmpl w:val="37667984"/>
    <w:lvl w:ilvl="0" w:tentative="0">
      <w:start w:val="1"/>
      <w:numFmt w:val="decimal"/>
      <w:suff w:val="space"/>
      <w:lvlText w:val="%1."/>
      <w:lvlJc w:val="left"/>
    </w:lvl>
  </w:abstractNum>
  <w:abstractNum w:abstractNumId="11">
    <w:nsid w:val="5DBEBCD5"/>
    <w:multiLevelType w:val="singleLevel"/>
    <w:tmpl w:val="5DBEBCD5"/>
    <w:lvl w:ilvl="0" w:tentative="0">
      <w:start w:val="1"/>
      <w:numFmt w:val="decimal"/>
      <w:suff w:val="space"/>
      <w:lvlText w:val="%1."/>
      <w:lvlJc w:val="left"/>
    </w:lvl>
  </w:abstractNum>
  <w:abstractNum w:abstractNumId="12">
    <w:nsid w:val="73BF298C"/>
    <w:multiLevelType w:val="singleLevel"/>
    <w:tmpl w:val="73BF298C"/>
    <w:lvl w:ilvl="0" w:tentative="0">
      <w:start w:val="1"/>
      <w:numFmt w:val="decimal"/>
      <w:suff w:val="space"/>
      <w:lvlText w:val="%1."/>
      <w:lvlJc w:val="left"/>
      <w:pPr>
        <w:ind w:left="420"/>
      </w:pPr>
    </w:lvl>
  </w:abstractNum>
  <w:num w:numId="1">
    <w:abstractNumId w:val="2"/>
  </w:num>
  <w:num w:numId="2">
    <w:abstractNumId w:val="5"/>
  </w:num>
  <w:num w:numId="3">
    <w:abstractNumId w:val="6"/>
  </w:num>
  <w:num w:numId="4">
    <w:abstractNumId w:val="3"/>
  </w:num>
  <w:num w:numId="5">
    <w:abstractNumId w:val="0"/>
  </w:num>
  <w:num w:numId="6">
    <w:abstractNumId w:val="10"/>
  </w:num>
  <w:num w:numId="7">
    <w:abstractNumId w:val="4"/>
  </w:num>
  <w:num w:numId="8">
    <w:abstractNumId w:val="8"/>
  </w:num>
  <w:num w:numId="9">
    <w:abstractNumId w:val="1"/>
  </w:num>
  <w:num w:numId="10">
    <w:abstractNumId w:val="7"/>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useAltKinsokuLineBreakRules/>
    <w:compatSetting w:name="compatibilityMode" w:uri="http://schemas.microsoft.com/office/word" w:val="14"/>
  </w:compat>
  <w:rsids>
    <w:rsidRoot w:val="00000000"/>
    <w:rsid w:val="377E8710"/>
    <w:rsid w:val="677DF6BA"/>
    <w:rsid w:val="71FE5D4A"/>
    <w:rsid w:val="72165691"/>
    <w:rsid w:val="75BF061F"/>
    <w:rsid w:val="77DF6782"/>
    <w:rsid w:val="ADD3E4AE"/>
    <w:rsid w:val="B7DD8C7E"/>
    <w:rsid w:val="C96ED8EF"/>
    <w:rsid w:val="DEB76070"/>
    <w:rsid w:val="F8F94807"/>
    <w:rsid w:val="FF5DAEE8"/>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bidi w:val="0"/>
      <w:spacing w:before="0" w:after="0" w:line="240" w:lineRule="auto"/>
      <w:ind w:left="0" w:right="0" w:firstLine="0"/>
      <w:jc w:val="left"/>
    </w:pPr>
    <w:rPr>
      <w:rFonts w:ascii="Calibri" w:hAnsi="Calibri" w:eastAsia="Calibri" w:cs="Calibri"/>
      <w:color w:val="auto"/>
      <w:kern w:val="0"/>
      <w:sz w:val="22"/>
      <w:szCs w:val="22"/>
      <w:lang w:val="es-E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es-ES" w:eastAsia="en-US" w:bidi="ar-SA"/>
    </w:rPr>
  </w:style>
  <w:style w:type="paragraph" w:styleId="5">
    <w:name w:val="caption"/>
    <w:basedOn w:val="1"/>
    <w:next w:val="1"/>
    <w:qFormat/>
    <w:uiPriority w:val="0"/>
    <w:pPr>
      <w:suppressLineNumbers/>
      <w:spacing w:before="120" w:after="120"/>
    </w:pPr>
    <w:rPr>
      <w:rFonts w:cs="Lohit Devanagari"/>
      <w:i/>
      <w:iCs/>
      <w:sz w:val="24"/>
      <w:szCs w:val="24"/>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8"/>
    <w:qFormat/>
    <w:uiPriority w:val="0"/>
  </w:style>
  <w:style w:type="paragraph" w:customStyle="1" w:styleId="8">
    <w:name w:val="Header and Footer"/>
    <w:basedOn w:val="1"/>
    <w:qFormat/>
    <w:uiPriority w:val="0"/>
  </w:style>
  <w:style w:type="character" w:styleId="9">
    <w:name w:val="Hyperlink"/>
    <w:qFormat/>
    <w:uiPriority w:val="0"/>
    <w:rPr>
      <w:color w:val="000080"/>
      <w:u w:val="single"/>
      <w:lang w:val="zh-CN" w:eastAsia="zh-CN" w:bidi="zh-CN"/>
    </w:rPr>
  </w:style>
  <w:style w:type="paragraph" w:styleId="10">
    <w:name w:val="List"/>
    <w:basedOn w:val="4"/>
    <w:qFormat/>
    <w:uiPriority w:val="0"/>
    <w:rPr>
      <w:rFonts w:cs="Lohit Devanagari"/>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itle"/>
    <w:basedOn w:val="1"/>
    <w:qFormat/>
    <w:uiPriority w:val="1"/>
    <w:pPr>
      <w:spacing w:before="57" w:after="0"/>
      <w:ind w:left="3903" w:right="3919" w:firstLine="0"/>
      <w:jc w:val="center"/>
    </w:pPr>
    <w:rPr>
      <w:rFonts w:ascii="Calibri" w:hAnsi="Calibri" w:eastAsia="Calibri" w:cs="Calibri"/>
      <w:b/>
      <w:bCs/>
      <w:sz w:val="22"/>
      <w:szCs w:val="22"/>
      <w:lang w:val="es-ES" w:eastAsia="en-US" w:bidi="ar-SA"/>
    </w:rPr>
  </w:style>
  <w:style w:type="paragraph" w:customStyle="1" w:styleId="13">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4">
    <w:name w:val="Index"/>
    <w:basedOn w:val="1"/>
    <w:qFormat/>
    <w:uiPriority w:val="0"/>
    <w:pPr>
      <w:suppressLineNumbers/>
    </w:pPr>
    <w:rPr>
      <w:rFonts w:cs="Lohit Devanagari"/>
    </w:rPr>
  </w:style>
  <w:style w:type="paragraph" w:styleId="15">
    <w:name w:val="List Paragraph"/>
    <w:basedOn w:val="1"/>
    <w:qFormat/>
    <w:uiPriority w:val="1"/>
    <w:pPr>
      <w:ind w:left="1201" w:right="0" w:hanging="361"/>
    </w:pPr>
    <w:rPr>
      <w:rFonts w:ascii="Calibri" w:hAnsi="Calibri" w:eastAsia="Calibri" w:cs="Calibri"/>
      <w:lang w:val="es-ES" w:eastAsia="en-US" w:bidi="ar-SA"/>
    </w:rPr>
  </w:style>
  <w:style w:type="paragraph" w:customStyle="1" w:styleId="16">
    <w:name w:val="Table Paragraph"/>
    <w:basedOn w:val="1"/>
    <w:qFormat/>
    <w:uiPriority w:val="1"/>
    <w:pPr>
      <w:ind w:left="115" w:right="0" w:firstLine="0"/>
    </w:pPr>
    <w:rPr>
      <w:rFonts w:ascii="Calibri" w:hAnsi="Calibri" w:eastAsia="Calibri" w:cs="Calibri"/>
      <w:lang w:val="es-ES" w:eastAsia="en-US" w:bidi="ar-SA"/>
    </w:rPr>
  </w:style>
  <w:style w:type="paragraph" w:customStyle="1" w:styleId="17">
    <w:name w:val="Frame Contents"/>
    <w:basedOn w:val="1"/>
    <w:qFormat/>
    <w:uiPriority w:val="0"/>
  </w:style>
  <w:style w:type="table" w:customStyle="1" w:styleId="18">
    <w:name w:val="Table Normal1"/>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3243</Words>
  <Characters>19284</Characters>
  <Lines>1</Lines>
  <Paragraphs>1</Paragraphs>
  <TotalTime>2</TotalTime>
  <ScaleCrop>false</ScaleCrop>
  <LinksUpToDate>false</LinksUpToDate>
  <CharactersWithSpaces>22350</CharactersWithSpaces>
  <Application>WPS Office_11.1.0.11664_F1E327BC-269C-435d-A152-05C5408002CA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2022-12-22T06:20:00Z</dcterms:created>
  <dc:creator>Rectorado</dc:creator>
  <cp:lastModifiedBy>ruben</cp:lastModifiedBy>
  <dcterms:modified xsi:type="dcterms:W3CDTF">2025-05-23T21:09:04Z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2022-06-13T00:00:00Z</vt:filetime>
  </property>
  <property fmtid="{D5CDD505-2E9C-101B-9397-08002B2CF9AE}" pid="3" name="Creator">
    <vt:lpwstr>WPS Writer</vt:lpwstr>
  </property>
  <property fmtid="{D5CDD505-2E9C-101B-9397-08002B2CF9AE}" pid="4" name="DocSecurity">
    <vt:i4>0</vt:i4>
  </property>
  <property fmtid="{D5CDD505-2E9C-101B-9397-08002B2CF9AE}" pid="5" name="KSOProductBuildVer">
    <vt:lpwstr>1033-11.1.0.11664</vt:lpwstr>
  </property>
  <property fmtid="{D5CDD505-2E9C-101B-9397-08002B2CF9AE}" pid="6" name="LastSaved">
    <vt:filetime>2022-12-21T00:00:00Z</vt:filetime>
  </property>
  <property fmtid="{D5CDD505-2E9C-101B-9397-08002B2CF9AE}" pid="7" name="LinksUpToDate">
    <vt:bool>false</vt:bool>
  </property>
  <property fmtid="{D5CDD505-2E9C-101B-9397-08002B2CF9AE}" pid="8" name="ScaleCrop">
    <vt:bool>false</vt:bool>
  </property>
</Properties>
</file>