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86" w:rsidRDefault="00625B25" w:rsidP="009150C8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Com base no conto Casa Tomada, de </w:t>
      </w:r>
      <w:proofErr w:type="spellStart"/>
      <w:r>
        <w:rPr>
          <w:sz w:val="28"/>
          <w:szCs w:val="28"/>
        </w:rPr>
        <w:t>Julio</w:t>
      </w:r>
      <w:proofErr w:type="spellEnd"/>
      <w:r>
        <w:rPr>
          <w:sz w:val="28"/>
          <w:szCs w:val="28"/>
        </w:rPr>
        <w:t xml:space="preserve"> Cortázar, responda:</w:t>
      </w:r>
    </w:p>
    <w:p w:rsidR="00625B25" w:rsidRDefault="00625B25" w:rsidP="00625B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que trata o conto? A cumplicidade entre os irmãos permite interpretar uma amizade que ultrapassa afetos consanguíneos?</w:t>
      </w:r>
    </w:p>
    <w:p w:rsidR="00625B25" w:rsidRDefault="00625B25" w:rsidP="00625B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 ruídos seriam manifestados na narrativa? Seriam “reais” ou de outra ordem?</w:t>
      </w:r>
    </w:p>
    <w:p w:rsidR="00625B25" w:rsidRPr="00625B25" w:rsidRDefault="00625B25" w:rsidP="00625B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categorias</w:t>
      </w:r>
      <w:r w:rsidR="00AD535E">
        <w:rPr>
          <w:sz w:val="28"/>
          <w:szCs w:val="28"/>
        </w:rPr>
        <w:t xml:space="preserve"> tempo e espaço são exponenciais na construção de “Casa Tomada”. Por quê?</w:t>
      </w:r>
      <w:r w:rsidR="00AD535E">
        <w:rPr>
          <w:sz w:val="28"/>
          <w:szCs w:val="28"/>
        </w:rPr>
        <w:br/>
        <w:t>Obs.: Ofereça um número aproximado de 5 a 10 linhas para o desenvolvimento de cada resposta.</w:t>
      </w:r>
      <w:bookmarkEnd w:id="0"/>
    </w:p>
    <w:sectPr w:rsidR="00625B25" w:rsidRPr="0062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18CD"/>
    <w:multiLevelType w:val="hybridMultilevel"/>
    <w:tmpl w:val="86A61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C8"/>
    <w:rsid w:val="00625B25"/>
    <w:rsid w:val="00676886"/>
    <w:rsid w:val="009150C8"/>
    <w:rsid w:val="009D3862"/>
    <w:rsid w:val="00AD535E"/>
    <w:rsid w:val="00D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5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5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5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</cp:revision>
  <dcterms:created xsi:type="dcterms:W3CDTF">2019-03-13T00:43:00Z</dcterms:created>
  <dcterms:modified xsi:type="dcterms:W3CDTF">2019-03-14T03:19:00Z</dcterms:modified>
</cp:coreProperties>
</file>