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6A7D0" w14:textId="7791FB66" w:rsidR="000527E0" w:rsidRDefault="000527E0">
      <w:r>
        <w:t>Lekcja</w:t>
      </w:r>
    </w:p>
    <w:p w14:paraId="36666A9F" w14:textId="54C63B98" w:rsidR="000527E0" w:rsidRDefault="000527E0">
      <w:r>
        <w:t>Temat:</w:t>
      </w:r>
      <w:r w:rsidR="004E61A9">
        <w:t xml:space="preserve"> Rozkład materiału i wymagania przedmiotowe</w:t>
      </w:r>
      <w:r>
        <w:t xml:space="preserve"> </w:t>
      </w:r>
    </w:p>
    <w:p w14:paraId="0D170552" w14:textId="54F41080" w:rsidR="004E61A9" w:rsidRDefault="004E61A9" w:rsidP="004E61A9">
      <w:pPr>
        <w:pStyle w:val="Akapitzlist"/>
        <w:numPr>
          <w:ilvl w:val="0"/>
          <w:numId w:val="1"/>
        </w:numPr>
      </w:pPr>
      <w:r>
        <w:t>W pierwszym i drugim semestrze będą dwa sprawdziany, min 2 kartkówki</w:t>
      </w:r>
    </w:p>
    <w:p w14:paraId="11494656" w14:textId="3229E813" w:rsidR="004E61A9" w:rsidRDefault="004E61A9" w:rsidP="004E61A9">
      <w:pPr>
        <w:pStyle w:val="Akapitzlist"/>
        <w:numPr>
          <w:ilvl w:val="0"/>
          <w:numId w:val="1"/>
        </w:numPr>
      </w:pPr>
      <w:r>
        <w:t>W każdym semestrze będzie zadanie praktyczne wagi dwa, jeden projekt wagi 4</w:t>
      </w:r>
    </w:p>
    <w:p w14:paraId="0CB8F81F" w14:textId="0F2D9E6C" w:rsidR="004E61A9" w:rsidRDefault="004E61A9" w:rsidP="004E61A9">
      <w:pPr>
        <w:pStyle w:val="Akapitzlist"/>
        <w:numPr>
          <w:ilvl w:val="0"/>
          <w:numId w:val="1"/>
        </w:numPr>
      </w:pPr>
      <w:r>
        <w:t>1-3 waga aktywność na lekcji</w:t>
      </w:r>
    </w:p>
    <w:p w14:paraId="642344A9" w14:textId="58B75DDE" w:rsidR="004E61A9" w:rsidRDefault="004E61A9" w:rsidP="004E61A9">
      <w:pPr>
        <w:pStyle w:val="Akapitzlist"/>
        <w:numPr>
          <w:ilvl w:val="0"/>
          <w:numId w:val="1"/>
        </w:numPr>
      </w:pPr>
      <w:r>
        <w:t xml:space="preserve">Odpowiedź wagi </w:t>
      </w:r>
      <w:r w:rsidR="00EB22DA">
        <w:softHyphen/>
      </w:r>
      <w:r w:rsidR="00EB22DA">
        <w:softHyphen/>
      </w:r>
      <w:r w:rsidR="00EB22DA">
        <w:rPr>
          <w:vertAlign w:val="subscript"/>
        </w:rPr>
        <w:softHyphen/>
      </w:r>
      <w:r w:rsidR="00EB22DA">
        <w:softHyphen/>
      </w:r>
      <w:r w:rsidR="00EB22DA">
        <w:rPr>
          <w:vertAlign w:val="subscript"/>
        </w:rPr>
        <w:softHyphen/>
      </w:r>
    </w:p>
    <w:p w14:paraId="1051BFA5" w14:textId="3D2BCC2E" w:rsidR="004E61A9" w:rsidRDefault="004E61A9" w:rsidP="004E61A9">
      <w:pPr>
        <w:pStyle w:val="Akapitzlist"/>
        <w:numPr>
          <w:ilvl w:val="0"/>
          <w:numId w:val="1"/>
        </w:numPr>
      </w:pPr>
      <w:r>
        <w:t>Żeby uzyskać ocenę pozytywną na semestr</w:t>
      </w:r>
      <w:r w:rsidR="00AF476A">
        <w:t>/rok</w:t>
      </w:r>
      <w:r>
        <w:t xml:space="preserve"> należy </w:t>
      </w:r>
      <w:r w:rsidR="00AF476A">
        <w:t>pozytywnie zaliczyć sprawdziany projekt i zadanie</w:t>
      </w:r>
    </w:p>
    <w:p w14:paraId="35EABA5C" w14:textId="3CF979B2" w:rsidR="00AF476A" w:rsidRDefault="00AF476A" w:rsidP="00AF476A">
      <w:pPr>
        <w:pStyle w:val="Akapitzlist"/>
        <w:numPr>
          <w:ilvl w:val="0"/>
          <w:numId w:val="1"/>
        </w:numPr>
      </w:pPr>
      <w:r>
        <w:t>W semestrze drugim jest próbny egzamin e14 – trzeba podejść nie trzeba zdać:</w:t>
      </w:r>
    </w:p>
    <w:p w14:paraId="38625C5B" w14:textId="6F619E15" w:rsidR="00AF476A" w:rsidRDefault="00AF476A" w:rsidP="00AF476A">
      <w:pPr>
        <w:pStyle w:val="Akapitzlist"/>
        <w:numPr>
          <w:ilvl w:val="1"/>
          <w:numId w:val="1"/>
        </w:numPr>
      </w:pPr>
      <w:r>
        <w:t>Teoria – na wykładzie</w:t>
      </w:r>
    </w:p>
    <w:p w14:paraId="62AC0F50" w14:textId="29530F88" w:rsidR="00AF476A" w:rsidRDefault="00AF476A" w:rsidP="00AF476A">
      <w:pPr>
        <w:pStyle w:val="Akapitzlist"/>
        <w:numPr>
          <w:ilvl w:val="1"/>
          <w:numId w:val="1"/>
        </w:numPr>
      </w:pPr>
      <w:r>
        <w:t>Praktyka – na pracowni</w:t>
      </w:r>
    </w:p>
    <w:p w14:paraId="72879E22" w14:textId="0311C1E6" w:rsidR="00AF476A" w:rsidRDefault="00AF476A" w:rsidP="00AF476A">
      <w:pPr>
        <w:pStyle w:val="Akapitzlist"/>
        <w:numPr>
          <w:ilvl w:val="1"/>
          <w:numId w:val="1"/>
        </w:numPr>
      </w:pPr>
      <w:r>
        <w:t>Ocena jest zgodna z progami egzaminacyjnymi</w:t>
      </w:r>
    </w:p>
    <w:p w14:paraId="6C86049B" w14:textId="77777777" w:rsidR="0038109E" w:rsidRDefault="0038109E" w:rsidP="0038109E">
      <w:pPr>
        <w:pStyle w:val="Akapitzlist"/>
        <w:numPr>
          <w:ilvl w:val="0"/>
          <w:numId w:val="1"/>
        </w:numPr>
      </w:pPr>
      <w:r>
        <w:t>W każdym semestrze są po 2 nieprzygotowania do lekcji</w:t>
      </w:r>
    </w:p>
    <w:p w14:paraId="6C6B9F13" w14:textId="5577BC39" w:rsidR="0038109E" w:rsidRDefault="0038109E" w:rsidP="0038109E">
      <w:pPr>
        <w:pStyle w:val="Akapitzlist"/>
        <w:numPr>
          <w:ilvl w:val="0"/>
          <w:numId w:val="1"/>
        </w:numPr>
      </w:pPr>
      <w:r>
        <w:t>Notatka może podlegać ocenie</w:t>
      </w:r>
    </w:p>
    <w:p w14:paraId="5B485704" w14:textId="6A97B4FF" w:rsidR="0038109E" w:rsidRDefault="0038109E" w:rsidP="00EB22DA"/>
    <w:p w14:paraId="59077EE4" w14:textId="0F9BCC05" w:rsidR="00EB22DA" w:rsidRDefault="00EB22DA">
      <w:r>
        <w:br w:type="page"/>
      </w:r>
    </w:p>
    <w:p w14:paraId="66EE9177" w14:textId="13038A47" w:rsidR="00EB22DA" w:rsidRDefault="00EB22DA" w:rsidP="00EB22DA">
      <w:r>
        <w:lastRenderedPageBreak/>
        <w:t>Lekcja</w:t>
      </w:r>
    </w:p>
    <w:p w14:paraId="09DC7C7F" w14:textId="6D1B41B4" w:rsidR="00EB22DA" w:rsidRDefault="00EB22DA" w:rsidP="00EB22DA">
      <w:r>
        <w:t>Temat: Czym jest HTML, XML – składnia języka</w:t>
      </w:r>
    </w:p>
    <w:p w14:paraId="5F5D51A9" w14:textId="610271B4" w:rsidR="00EB22DA" w:rsidRDefault="00EB22DA" w:rsidP="00EB22DA">
      <w:pPr>
        <w:pStyle w:val="Akapitzlist"/>
        <w:numPr>
          <w:ilvl w:val="0"/>
          <w:numId w:val="3"/>
        </w:numPr>
      </w:pPr>
      <w:r>
        <w:t>HTML jest hipertekstowym językiem znaczników służącym do tworzenia stron internetowych</w:t>
      </w:r>
    </w:p>
    <w:p w14:paraId="5BC38F57" w14:textId="15F0D8B8" w:rsidR="00EB22DA" w:rsidRDefault="00EB22DA" w:rsidP="00EB22DA">
      <w:pPr>
        <w:pStyle w:val="Akapitzlist"/>
        <w:numPr>
          <w:ilvl w:val="0"/>
          <w:numId w:val="3"/>
        </w:numPr>
      </w:pPr>
      <w:r>
        <w:t xml:space="preserve">Jego początki sięgają 1991 roku, kiedy to w Internecie pojawiała się pierwsza specyfikacja tego języka pod nazwą HTML </w:t>
      </w:r>
      <w:proofErr w:type="spellStart"/>
      <w:r>
        <w:t>Tags</w:t>
      </w:r>
      <w:proofErr w:type="spellEnd"/>
      <w:r>
        <w:t>.</w:t>
      </w:r>
    </w:p>
    <w:p w14:paraId="53B6B7F3" w14:textId="1A11708C" w:rsidR="00EB22DA" w:rsidRDefault="00EB22DA" w:rsidP="00EB22DA">
      <w:pPr>
        <w:pStyle w:val="Akapitzlist"/>
        <w:numPr>
          <w:ilvl w:val="0"/>
          <w:numId w:val="3"/>
        </w:numPr>
      </w:pPr>
      <w:r>
        <w:t xml:space="preserve">W roku 2008 W3C (the World </w:t>
      </w:r>
      <w:proofErr w:type="spellStart"/>
      <w:r>
        <w:t>Wide</w:t>
      </w:r>
      <w:proofErr w:type="spellEnd"/>
      <w:r>
        <w:t xml:space="preserve"> Web </w:t>
      </w:r>
      <w:proofErr w:type="spellStart"/>
      <w:r>
        <w:t>Consorcium</w:t>
      </w:r>
      <w:proofErr w:type="spellEnd"/>
      <w:r>
        <w:t xml:space="preserve"> – wyznacza standardy tworzenia i </w:t>
      </w:r>
      <w:proofErr w:type="spellStart"/>
      <w:r>
        <w:t>przesyłu</w:t>
      </w:r>
      <w:proofErr w:type="spellEnd"/>
      <w:r>
        <w:t xml:space="preserve"> stron) opublikowało najnowszą wersję tego języka – HTML5</w:t>
      </w:r>
    </w:p>
    <w:p w14:paraId="7BC8CD78" w14:textId="3AA8A3EB" w:rsidR="00EB22DA" w:rsidRDefault="00EB22DA" w:rsidP="00EB22DA">
      <w:pPr>
        <w:pStyle w:val="Akapitzlist"/>
        <w:numPr>
          <w:ilvl w:val="0"/>
          <w:numId w:val="3"/>
        </w:numPr>
      </w:pPr>
      <w:r>
        <w:t>W 2014 HTML5 otrzymał rekomendację W3C</w:t>
      </w:r>
    </w:p>
    <w:p w14:paraId="72A5473C" w14:textId="64E53818" w:rsidR="00EB22DA" w:rsidRDefault="00EB22DA" w:rsidP="00EB22DA">
      <w:pPr>
        <w:pStyle w:val="Akapitzlist"/>
        <w:numPr>
          <w:ilvl w:val="0"/>
          <w:numId w:val="3"/>
        </w:numPr>
      </w:pPr>
      <w:r>
        <w:t>W tej chwili HTML 5.2 od 2017 zarys 5.3</w:t>
      </w:r>
    </w:p>
    <w:p w14:paraId="48A5DB57" w14:textId="2229B88F" w:rsidR="00EB22DA" w:rsidRDefault="00EB22DA" w:rsidP="00EB22DA">
      <w:pPr>
        <w:pStyle w:val="Akapitzlist"/>
        <w:numPr>
          <w:ilvl w:val="0"/>
          <w:numId w:val="3"/>
        </w:numPr>
      </w:pPr>
      <w:r>
        <w:t xml:space="preserve">Dokumenty HTML to pliki tekstowe, które zawierają proste polecenia dotyczące składni tekstu, a także dynamiczne odnośniki, obiekty </w:t>
      </w:r>
      <w:r w:rsidR="00EF31D1">
        <w:t xml:space="preserve">postscriptowe, </w:t>
      </w:r>
      <w:proofErr w:type="spellStart"/>
      <w:r w:rsidR="00EF31D1">
        <w:t>preformatowane</w:t>
      </w:r>
      <w:proofErr w:type="spellEnd"/>
      <w:r w:rsidR="00EF31D1">
        <w:t>, multimedialne itp.</w:t>
      </w:r>
    </w:p>
    <w:p w14:paraId="01869918" w14:textId="267A42C0" w:rsidR="00EF31D1" w:rsidRDefault="00EF31D1" w:rsidP="00EF31D1">
      <w:pPr>
        <w:pStyle w:val="Akapitzlist"/>
        <w:numPr>
          <w:ilvl w:val="0"/>
          <w:numId w:val="3"/>
        </w:numPr>
      </w:pPr>
      <w:r>
        <w:t>Dokument HTML można przygotować, korzystając z dowolnego edytora</w:t>
      </w:r>
    </w:p>
    <w:p w14:paraId="3B5F911F" w14:textId="7FA600E6" w:rsidR="00EF31D1" w:rsidRDefault="00EF31D1" w:rsidP="00EF31D1">
      <w:pPr>
        <w:pStyle w:val="Akapitzlist"/>
        <w:numPr>
          <w:ilvl w:val="0"/>
          <w:numId w:val="3"/>
        </w:numPr>
      </w:pPr>
      <w:r>
        <w:t>Wyróżniamy:</w:t>
      </w:r>
    </w:p>
    <w:p w14:paraId="1E7D6EFE" w14:textId="7097AAEA" w:rsidR="00EF31D1" w:rsidRDefault="00EF31D1" w:rsidP="00EF31D1">
      <w:pPr>
        <w:pStyle w:val="Akapitzlist"/>
        <w:numPr>
          <w:ilvl w:val="1"/>
          <w:numId w:val="3"/>
        </w:numPr>
      </w:pPr>
      <w:r>
        <w:t>Edytory tekstowe – bezpośrednia praca z kodem HTML (posiadają dużo ułatwień np. automatyczne sprawdzanie składni, kolorowanie składni itp.)</w:t>
      </w:r>
    </w:p>
    <w:p w14:paraId="02DAE0C1" w14:textId="5DA7ED42" w:rsidR="00EF31D1" w:rsidRDefault="00EF31D1" w:rsidP="00EF31D1">
      <w:pPr>
        <w:pStyle w:val="Akapitzlist"/>
        <w:numPr>
          <w:ilvl w:val="1"/>
          <w:numId w:val="3"/>
        </w:numPr>
      </w:pPr>
      <w:r>
        <w:t xml:space="preserve">Edytory graficzne – inaczej wizualne; umożliwiają pracę w trybie </w:t>
      </w:r>
      <w:proofErr w:type="spellStart"/>
      <w:r>
        <w:t>WYSiWYG</w:t>
      </w:r>
      <w:proofErr w:type="spellEnd"/>
      <w:r>
        <w:t xml:space="preserve"> – tworzenie stron bez pisania kodu (np. Composer)</w:t>
      </w:r>
    </w:p>
    <w:p w14:paraId="0E45DB64" w14:textId="476A4C6C" w:rsidR="00EF31D1" w:rsidRDefault="00EF31D1" w:rsidP="00EF31D1">
      <w:pPr>
        <w:pStyle w:val="Akapitzlist"/>
        <w:numPr>
          <w:ilvl w:val="0"/>
          <w:numId w:val="3"/>
        </w:numPr>
      </w:pPr>
      <w:r>
        <w:t xml:space="preserve">XML – 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Language:</w:t>
      </w:r>
    </w:p>
    <w:p w14:paraId="5402A9B8" w14:textId="5CC67E4C" w:rsidR="00EF31D1" w:rsidRDefault="00EF31D1" w:rsidP="00EF31D1">
      <w:pPr>
        <w:pStyle w:val="Akapitzlist"/>
        <w:numPr>
          <w:ilvl w:val="1"/>
          <w:numId w:val="3"/>
        </w:numPr>
      </w:pPr>
      <w:r>
        <w:t>Metajęzyk oparty na zwykłym tekście, przeznaczonym do definiowania języków znakowania</w:t>
      </w:r>
    </w:p>
    <w:p w14:paraId="15336FAF" w14:textId="5397EE0E" w:rsidR="00EF31D1" w:rsidRDefault="00EF31D1" w:rsidP="00EF31D1">
      <w:pPr>
        <w:pStyle w:val="Akapitzlist"/>
        <w:numPr>
          <w:ilvl w:val="1"/>
          <w:numId w:val="3"/>
        </w:numPr>
      </w:pPr>
      <w:r>
        <w:t>Stworzony w celu definiowania nowych formatów dokumentów w Internecie</w:t>
      </w:r>
    </w:p>
    <w:p w14:paraId="06946B8D" w14:textId="5AAA69B1" w:rsidR="00EF31D1" w:rsidRDefault="00EF31D1" w:rsidP="00EF31D1">
      <w:pPr>
        <w:pStyle w:val="Akapitzlist"/>
        <w:numPr>
          <w:ilvl w:val="1"/>
          <w:numId w:val="3"/>
        </w:numPr>
      </w:pPr>
      <w:r>
        <w:t>Dostarcza mechanizmów opisywania struktury dokumentu za pomocą znaczników</w:t>
      </w:r>
    </w:p>
    <w:p w14:paraId="71324070" w14:textId="718582FE" w:rsidR="00EF31D1" w:rsidRDefault="00EF31D1" w:rsidP="00EF31D1">
      <w:pPr>
        <w:pStyle w:val="Akapitzlist"/>
        <w:numPr>
          <w:ilvl w:val="1"/>
          <w:numId w:val="3"/>
        </w:numPr>
      </w:pPr>
      <w:r>
        <w:t>Swoją uniwersalnością jest łatwo edytowalny</w:t>
      </w:r>
    </w:p>
    <w:p w14:paraId="779D4984" w14:textId="6562ED9F" w:rsidR="00EF31D1" w:rsidRDefault="00EF31D1" w:rsidP="00EF31D1">
      <w:pPr>
        <w:pStyle w:val="Akapitzlist"/>
        <w:numPr>
          <w:ilvl w:val="0"/>
          <w:numId w:val="3"/>
        </w:numPr>
      </w:pPr>
      <w:r>
        <w:t>Język XML nie ma ustalonego słownika, dlatego można tworzyć słowniki przeznaczone dla określonych aplikacji lub branż</w:t>
      </w:r>
      <w:r>
        <w:br/>
        <w:t>Opracowano już p.:</w:t>
      </w:r>
    </w:p>
    <w:p w14:paraId="1F42D597" w14:textId="07648400" w:rsidR="00EF31D1" w:rsidRDefault="00EF31D1" w:rsidP="00EF31D1">
      <w:pPr>
        <w:pStyle w:val="Akapitzlist"/>
        <w:numPr>
          <w:ilvl w:val="1"/>
          <w:numId w:val="3"/>
        </w:numPr>
      </w:pPr>
      <w:r>
        <w:t>Dla dokumentów internetowych – standard XHTML</w:t>
      </w:r>
    </w:p>
    <w:p w14:paraId="3628B796" w14:textId="56A5898F" w:rsidR="00EF31D1" w:rsidRDefault="00EF31D1" w:rsidP="00EF31D1">
      <w:pPr>
        <w:pStyle w:val="Akapitzlist"/>
        <w:numPr>
          <w:ilvl w:val="1"/>
          <w:numId w:val="3"/>
        </w:numPr>
      </w:pPr>
      <w:r>
        <w:t>Dla protokołów sieciowych – standard SOAP – protokół wywoływania zdalnego dostępu do obiektów</w:t>
      </w:r>
    </w:p>
    <w:p w14:paraId="342B63C9" w14:textId="7C01BC31" w:rsidR="00EF31D1" w:rsidRDefault="00EF31D1" w:rsidP="00EF31D1">
      <w:pPr>
        <w:pStyle w:val="Akapitzlist"/>
        <w:numPr>
          <w:ilvl w:val="0"/>
          <w:numId w:val="3"/>
        </w:numPr>
      </w:pPr>
      <w:r>
        <w:t>Do dokumentu utworzonego w języku XHTML musi zostać wstawiona deklaracja typu dokumentu (DTD). Określa jaka wersja języka HTML jest stosowana na stronie</w:t>
      </w:r>
    </w:p>
    <w:p w14:paraId="699DACD8" w14:textId="4B4998CA" w:rsidR="000352F0" w:rsidRDefault="000352F0" w:rsidP="00EF31D1">
      <w:pPr>
        <w:pStyle w:val="Akapitzlist"/>
        <w:numPr>
          <w:ilvl w:val="0"/>
          <w:numId w:val="3"/>
        </w:numPr>
      </w:pPr>
      <w:r>
        <w:t>Wersje języka HTML:</w:t>
      </w:r>
    </w:p>
    <w:p w14:paraId="7E6FAD20" w14:textId="34E0EB7D" w:rsidR="000352F0" w:rsidRDefault="000352F0" w:rsidP="000352F0">
      <w:pPr>
        <w:pStyle w:val="Akapitzlist"/>
        <w:numPr>
          <w:ilvl w:val="1"/>
          <w:numId w:val="3"/>
        </w:numPr>
      </w:pPr>
      <w:r>
        <w:t>Wersja STRICT</w:t>
      </w:r>
      <w:r>
        <w:br/>
        <w:t xml:space="preserve">Wersja tzw. Ścisła, zwiera znaczniki i atrybuty, które nie są </w:t>
      </w:r>
      <w:proofErr w:type="spellStart"/>
      <w:r>
        <w:t>zdepecjonowane</w:t>
      </w:r>
      <w:proofErr w:type="spellEnd"/>
      <w:r>
        <w:t xml:space="preserve"> i nie pojawiają się w dokumentach z ramkami; nie obejmuje również atrybutu target=”” oraz znacznika &lt;</w:t>
      </w:r>
      <w:proofErr w:type="spellStart"/>
      <w:r>
        <w:t>iframe</w:t>
      </w:r>
      <w:proofErr w:type="spellEnd"/>
      <w:r>
        <w:t>&gt;</w:t>
      </w:r>
    </w:p>
    <w:p w14:paraId="349C2EA9" w14:textId="7906C0B1" w:rsidR="000352F0" w:rsidRDefault="000352F0" w:rsidP="000352F0">
      <w:pPr>
        <w:pStyle w:val="Akapitzlist"/>
        <w:numPr>
          <w:ilvl w:val="1"/>
          <w:numId w:val="3"/>
        </w:numPr>
      </w:pPr>
      <w:r>
        <w:t>Wersja TRANSITIONAL (przejściowa)</w:t>
      </w:r>
      <w:r>
        <w:br/>
        <w:t xml:space="preserve">Tzw. Przejściowa, zwiera wszystkie elementy </w:t>
      </w:r>
      <w:proofErr w:type="spellStart"/>
      <w:r>
        <w:t>strict</w:t>
      </w:r>
      <w:proofErr w:type="spellEnd"/>
      <w:r>
        <w:t>, elementy deprecjonowane oraz znaczniki &lt;</w:t>
      </w:r>
      <w:proofErr w:type="spellStart"/>
      <w:r>
        <w:t>iframe</w:t>
      </w:r>
      <w:proofErr w:type="spellEnd"/>
      <w:r>
        <w:t>&gt; i atrybut target=””</w:t>
      </w:r>
    </w:p>
    <w:p w14:paraId="0A57584E" w14:textId="742B4581" w:rsidR="00D154B3" w:rsidRDefault="000352F0" w:rsidP="00D154B3">
      <w:pPr>
        <w:pStyle w:val="Akapitzlist"/>
        <w:numPr>
          <w:ilvl w:val="1"/>
          <w:numId w:val="3"/>
        </w:numPr>
      </w:pPr>
      <w:r>
        <w:t>Wersja FRAMESET</w:t>
      </w:r>
      <w:r>
        <w:br/>
        <w:t xml:space="preserve">Tzw. Ramkowa, zawiera wszystkie elementy </w:t>
      </w:r>
      <w:proofErr w:type="spellStart"/>
      <w:r>
        <w:t>Transitional</w:t>
      </w:r>
      <w:proofErr w:type="spellEnd"/>
      <w:r>
        <w:t xml:space="preserve"> oraz elementy odnoszące się do ramek (</w:t>
      </w:r>
      <w:proofErr w:type="spellStart"/>
      <w:r>
        <w:t>frame</w:t>
      </w:r>
      <w:proofErr w:type="spellEnd"/>
      <w:r>
        <w:t xml:space="preserve">, </w:t>
      </w:r>
      <w:proofErr w:type="spellStart"/>
      <w:r>
        <w:t>framese</w:t>
      </w:r>
      <w:proofErr w:type="spellEnd"/>
      <w:r>
        <w:t xml:space="preserve">, </w:t>
      </w:r>
      <w:proofErr w:type="spellStart"/>
      <w:r>
        <w:t>noframes</w:t>
      </w:r>
      <w:proofErr w:type="spellEnd"/>
      <w:r w:rsidR="00D154B3">
        <w:t>)</w:t>
      </w:r>
    </w:p>
    <w:p w14:paraId="3B166850" w14:textId="10241ABD" w:rsidR="00D154B3" w:rsidRDefault="00D154B3" w:rsidP="00D154B3">
      <w:pPr>
        <w:pStyle w:val="Akapitzlist"/>
        <w:numPr>
          <w:ilvl w:val="1"/>
          <w:numId w:val="3"/>
        </w:numPr>
      </w:pPr>
      <w:proofErr w:type="spellStart"/>
      <w:r>
        <w:t>Werjsa</w:t>
      </w:r>
      <w:proofErr w:type="spellEnd"/>
      <w:r>
        <w:t xml:space="preserve"> XHTML 1.1</w:t>
      </w:r>
    </w:p>
    <w:p w14:paraId="54227D4E" w14:textId="316F5922" w:rsidR="00D45DB4" w:rsidRDefault="00D45DB4" w:rsidP="00D45DB4">
      <w:pPr>
        <w:pStyle w:val="Akapitzlist"/>
        <w:numPr>
          <w:ilvl w:val="0"/>
          <w:numId w:val="3"/>
        </w:numPr>
      </w:pPr>
      <w:r>
        <w:t>Różnice pomiędzy HTML 4 a XHTML 1.0:</w:t>
      </w:r>
    </w:p>
    <w:p w14:paraId="17BB2F97" w14:textId="4CC674E0" w:rsidR="00D45DB4" w:rsidRDefault="00D45DB4" w:rsidP="00D45DB4">
      <w:pPr>
        <w:pStyle w:val="Akapitzlist"/>
        <w:numPr>
          <w:ilvl w:val="1"/>
          <w:numId w:val="3"/>
        </w:numPr>
      </w:pPr>
      <w:r>
        <w:t>Cały dokument musi być poprawnym kodem w języku XML</w:t>
      </w:r>
    </w:p>
    <w:p w14:paraId="2F32D948" w14:textId="60DAE045" w:rsidR="00D45DB4" w:rsidRDefault="00D45DB4" w:rsidP="00D45DB4">
      <w:pPr>
        <w:pStyle w:val="Akapitzlist"/>
        <w:numPr>
          <w:ilvl w:val="1"/>
          <w:numId w:val="3"/>
        </w:numPr>
      </w:pPr>
      <w:r>
        <w:t>Znaczniki zamykające są obowiązkowe</w:t>
      </w:r>
    </w:p>
    <w:p w14:paraId="47DAA0A4" w14:textId="6FAC74C3" w:rsidR="00D45DB4" w:rsidRDefault="00D45DB4" w:rsidP="00D45DB4">
      <w:pPr>
        <w:pStyle w:val="Akapitzlist"/>
        <w:numPr>
          <w:ilvl w:val="1"/>
          <w:numId w:val="3"/>
        </w:numPr>
      </w:pPr>
      <w:r>
        <w:lastRenderedPageBreak/>
        <w:t>Wartkości atrybutów muszą być ujęte w cudzysłowy</w:t>
      </w:r>
    </w:p>
    <w:p w14:paraId="46083EB2" w14:textId="30C2D13C" w:rsidR="00D45DB4" w:rsidRDefault="00D45DB4" w:rsidP="00D45DB4">
      <w:pPr>
        <w:pStyle w:val="Akapitzlist"/>
        <w:numPr>
          <w:ilvl w:val="1"/>
          <w:numId w:val="3"/>
        </w:numPr>
      </w:pPr>
      <w:r>
        <w:t>Nie można pomijać atrybutów logicznych</w:t>
      </w:r>
    </w:p>
    <w:p w14:paraId="3CE1C2FD" w14:textId="5A6E7653" w:rsidR="00D45DB4" w:rsidRDefault="00D45DB4" w:rsidP="00D45DB4">
      <w:pPr>
        <w:pStyle w:val="Akapitzlist"/>
        <w:numPr>
          <w:ilvl w:val="0"/>
          <w:numId w:val="3"/>
        </w:numPr>
      </w:pPr>
      <w:r>
        <w:t>Elementami pustymi są:</w:t>
      </w:r>
    </w:p>
    <w:p w14:paraId="5ABE3747" w14:textId="368A1312" w:rsidR="00D45DB4" w:rsidRDefault="000736EA" w:rsidP="00D45DB4">
      <w:pPr>
        <w:pStyle w:val="Akapitzlist"/>
        <w:numPr>
          <w:ilvl w:val="1"/>
          <w:numId w:val="3"/>
        </w:numPr>
      </w:pPr>
      <w:proofErr w:type="spellStart"/>
      <w:r>
        <w:t>Area</w:t>
      </w:r>
      <w:proofErr w:type="spellEnd"/>
    </w:p>
    <w:p w14:paraId="6A0A5973" w14:textId="23A36480" w:rsidR="000736EA" w:rsidRDefault="000736EA" w:rsidP="00D45DB4">
      <w:pPr>
        <w:pStyle w:val="Akapitzlist"/>
        <w:numPr>
          <w:ilvl w:val="1"/>
          <w:numId w:val="3"/>
        </w:numPr>
      </w:pPr>
      <w:r>
        <w:t>Base</w:t>
      </w:r>
    </w:p>
    <w:p w14:paraId="5E219661" w14:textId="5BEA1F6E" w:rsidR="000736EA" w:rsidRDefault="000736EA" w:rsidP="00D45DB4">
      <w:pPr>
        <w:pStyle w:val="Akapitzlist"/>
        <w:numPr>
          <w:ilvl w:val="1"/>
          <w:numId w:val="3"/>
        </w:numPr>
      </w:pPr>
      <w:r>
        <w:t>Br</w:t>
      </w:r>
    </w:p>
    <w:p w14:paraId="0C6218B2" w14:textId="261B3206" w:rsidR="000736EA" w:rsidRDefault="000736EA" w:rsidP="00D45DB4">
      <w:pPr>
        <w:pStyle w:val="Akapitzlist"/>
        <w:numPr>
          <w:ilvl w:val="1"/>
          <w:numId w:val="3"/>
        </w:numPr>
      </w:pPr>
      <w:r>
        <w:t>Buton</w:t>
      </w:r>
    </w:p>
    <w:p w14:paraId="7E7D23A9" w14:textId="5671DCE1" w:rsidR="000736EA" w:rsidRDefault="000736EA" w:rsidP="00D45DB4">
      <w:pPr>
        <w:pStyle w:val="Akapitzlist"/>
        <w:numPr>
          <w:ilvl w:val="1"/>
          <w:numId w:val="3"/>
        </w:numPr>
      </w:pPr>
      <w:r>
        <w:t>Col</w:t>
      </w:r>
    </w:p>
    <w:p w14:paraId="728BE598" w14:textId="457CF3AC" w:rsidR="000736EA" w:rsidRDefault="000736EA" w:rsidP="00D45DB4">
      <w:pPr>
        <w:pStyle w:val="Akapitzlist"/>
        <w:numPr>
          <w:ilvl w:val="1"/>
          <w:numId w:val="3"/>
        </w:numPr>
      </w:pPr>
      <w:proofErr w:type="spellStart"/>
      <w:r>
        <w:t>Hr</w:t>
      </w:r>
      <w:proofErr w:type="spellEnd"/>
    </w:p>
    <w:p w14:paraId="47F7DAEC" w14:textId="1C3E0961" w:rsidR="000736EA" w:rsidRDefault="000736EA" w:rsidP="00D45DB4">
      <w:pPr>
        <w:pStyle w:val="Akapitzlist"/>
        <w:numPr>
          <w:ilvl w:val="1"/>
          <w:numId w:val="3"/>
        </w:numPr>
      </w:pPr>
      <w:proofErr w:type="spellStart"/>
      <w:r>
        <w:t>Img</w:t>
      </w:r>
      <w:proofErr w:type="spellEnd"/>
    </w:p>
    <w:p w14:paraId="1D206DCF" w14:textId="6D427CA6" w:rsidR="000736EA" w:rsidRDefault="000736EA" w:rsidP="00D45DB4">
      <w:pPr>
        <w:pStyle w:val="Akapitzlist"/>
        <w:numPr>
          <w:ilvl w:val="1"/>
          <w:numId w:val="3"/>
        </w:numPr>
      </w:pPr>
      <w:r>
        <w:t>Input</w:t>
      </w:r>
    </w:p>
    <w:p w14:paraId="112C1E26" w14:textId="3C29FBA9" w:rsidR="000736EA" w:rsidRDefault="000736EA" w:rsidP="00D45DB4">
      <w:pPr>
        <w:pStyle w:val="Akapitzlist"/>
        <w:numPr>
          <w:ilvl w:val="1"/>
          <w:numId w:val="3"/>
        </w:numPr>
      </w:pPr>
      <w:r>
        <w:t>Link</w:t>
      </w:r>
    </w:p>
    <w:p w14:paraId="7A5F0713" w14:textId="307A72F3" w:rsidR="000736EA" w:rsidRDefault="000736EA" w:rsidP="00D45DB4">
      <w:pPr>
        <w:pStyle w:val="Akapitzlist"/>
        <w:numPr>
          <w:ilvl w:val="1"/>
          <w:numId w:val="3"/>
        </w:numPr>
      </w:pPr>
      <w:r>
        <w:t>Meta</w:t>
      </w:r>
    </w:p>
    <w:p w14:paraId="14AAB0ED" w14:textId="3579F939" w:rsidR="000736EA" w:rsidRDefault="000736EA" w:rsidP="00D45DB4">
      <w:pPr>
        <w:pStyle w:val="Akapitzlist"/>
        <w:numPr>
          <w:ilvl w:val="1"/>
          <w:numId w:val="3"/>
        </w:numPr>
      </w:pPr>
      <w:r>
        <w:t>Param</w:t>
      </w:r>
    </w:p>
    <w:p w14:paraId="5E8E3547" w14:textId="3C4EC7A8" w:rsidR="000736EA" w:rsidRDefault="000736EA" w:rsidP="000736EA">
      <w:pPr>
        <w:pStyle w:val="Akapitzlist"/>
        <w:numPr>
          <w:ilvl w:val="0"/>
          <w:numId w:val="3"/>
        </w:numPr>
      </w:pPr>
      <w:r>
        <w:t xml:space="preserve">Znaki specjalne </w:t>
      </w:r>
      <w:r w:rsidR="008A5AF4">
        <w:t>–</w:t>
      </w:r>
      <w:r>
        <w:t xml:space="preserve"> tabelka</w:t>
      </w:r>
    </w:p>
    <w:p w14:paraId="19B8371E" w14:textId="6D851D4E" w:rsidR="008A5AF4" w:rsidRDefault="008A5AF4" w:rsidP="000736EA">
      <w:pPr>
        <w:pStyle w:val="Akapitzlist"/>
        <w:numPr>
          <w:ilvl w:val="0"/>
          <w:numId w:val="3"/>
        </w:numPr>
      </w:pPr>
      <w:r>
        <w:t>&lt;</w:t>
      </w:r>
      <w:proofErr w:type="spellStart"/>
      <w:r>
        <w:t>pre</w:t>
      </w:r>
      <w:proofErr w:type="spellEnd"/>
      <w:r>
        <w:t xml:space="preserve">&gt; - nie </w:t>
      </w:r>
      <w:proofErr w:type="spellStart"/>
      <w:r>
        <w:t>preformatuje</w:t>
      </w:r>
      <w:proofErr w:type="spellEnd"/>
      <w:r>
        <w:t xml:space="preserve"> tego </w:t>
      </w:r>
      <w:r w:rsidR="0003469C">
        <w:t>c</w:t>
      </w:r>
      <w:r>
        <w:t>o jest wewnątrz znacznika</w:t>
      </w:r>
    </w:p>
    <w:p w14:paraId="08CBCA33" w14:textId="26C21B6B" w:rsidR="00404E43" w:rsidRDefault="00404E43" w:rsidP="000736EA">
      <w:pPr>
        <w:pStyle w:val="Akapitzlist"/>
        <w:numPr>
          <w:ilvl w:val="0"/>
          <w:numId w:val="3"/>
        </w:numPr>
      </w:pPr>
      <w:r>
        <w:t xml:space="preserve">Atrybuty </w:t>
      </w:r>
      <w:r w:rsidR="0003469C">
        <w:t>z</w:t>
      </w:r>
      <w:r>
        <w:t>naczników:</w:t>
      </w:r>
    </w:p>
    <w:p w14:paraId="499D2039" w14:textId="56BE55B4" w:rsidR="00404E43" w:rsidRDefault="00404E43" w:rsidP="00404E43">
      <w:pPr>
        <w:pStyle w:val="Akapitzlist"/>
        <w:numPr>
          <w:ilvl w:val="1"/>
          <w:numId w:val="3"/>
        </w:numPr>
      </w:pPr>
      <w:r>
        <w:t>Znaczniki otwierające mogą posiadać atrybuty</w:t>
      </w:r>
    </w:p>
    <w:p w14:paraId="616B55F4" w14:textId="22D398E7" w:rsidR="00404E43" w:rsidRDefault="00404E43" w:rsidP="00404E43">
      <w:pPr>
        <w:pStyle w:val="Akapitzlist"/>
        <w:numPr>
          <w:ilvl w:val="1"/>
          <w:numId w:val="3"/>
        </w:numPr>
      </w:pPr>
      <w:r>
        <w:t>Rola atrybutów polega na nadawaniu dodatkowych właściwości elementom</w:t>
      </w:r>
    </w:p>
    <w:p w14:paraId="2A9D9B74" w14:textId="47C6E369" w:rsidR="003C60AA" w:rsidRDefault="00B85CD0" w:rsidP="003C60AA">
      <w:pPr>
        <w:pStyle w:val="Akapitzlist"/>
        <w:numPr>
          <w:ilvl w:val="0"/>
          <w:numId w:val="3"/>
        </w:numPr>
      </w:pPr>
      <w:r>
        <w:t>Atrybuty logiczne i wyliczeniowe:</w:t>
      </w:r>
    </w:p>
    <w:p w14:paraId="340F01D2" w14:textId="683B615A" w:rsidR="00B85CD0" w:rsidRDefault="00B85CD0" w:rsidP="00B85CD0">
      <w:pPr>
        <w:pStyle w:val="Akapitzlist"/>
        <w:numPr>
          <w:ilvl w:val="1"/>
          <w:numId w:val="3"/>
        </w:numPr>
      </w:pPr>
      <w:r>
        <w:t>Wszystkie atrybuty elementów XHTML można podzielić na trzy grupy:</w:t>
      </w:r>
    </w:p>
    <w:p w14:paraId="4912B64D" w14:textId="19B0E883" w:rsidR="00B85CD0" w:rsidRDefault="00B85CD0" w:rsidP="00B85CD0">
      <w:pPr>
        <w:pStyle w:val="Akapitzlist"/>
        <w:numPr>
          <w:ilvl w:val="2"/>
          <w:numId w:val="3"/>
        </w:numPr>
      </w:pPr>
      <w:r>
        <w:t>Logiczne</w:t>
      </w:r>
    </w:p>
    <w:p w14:paraId="32D49D11" w14:textId="0A74550A" w:rsidR="00B85CD0" w:rsidRDefault="00B85CD0" w:rsidP="00B85CD0">
      <w:pPr>
        <w:pStyle w:val="Akapitzlist"/>
        <w:numPr>
          <w:ilvl w:val="2"/>
          <w:numId w:val="3"/>
        </w:numPr>
      </w:pPr>
      <w:r>
        <w:t>Wyliczeniowe</w:t>
      </w:r>
    </w:p>
    <w:p w14:paraId="22FE7DFD" w14:textId="27BE6BCB" w:rsidR="008F09A0" w:rsidRDefault="00B85CD0" w:rsidP="008F09A0">
      <w:pPr>
        <w:pStyle w:val="Akapitzlist"/>
        <w:numPr>
          <w:ilvl w:val="2"/>
          <w:numId w:val="3"/>
        </w:numPr>
      </w:pPr>
      <w:r>
        <w:t>Inne</w:t>
      </w:r>
    </w:p>
    <w:p w14:paraId="4F3A2063" w14:textId="1E587065" w:rsidR="008F09A0" w:rsidRDefault="008F09A0" w:rsidP="008F09A0">
      <w:pPr>
        <w:pStyle w:val="Akapitzlist"/>
        <w:numPr>
          <w:ilvl w:val="0"/>
          <w:numId w:val="3"/>
        </w:numPr>
      </w:pPr>
      <w:r>
        <w:t xml:space="preserve">Co to są znaki </w:t>
      </w:r>
      <w:proofErr w:type="spellStart"/>
      <w:r>
        <w:t>diakretyczne</w:t>
      </w:r>
      <w:proofErr w:type="spellEnd"/>
      <w:r>
        <w:t>:</w:t>
      </w:r>
    </w:p>
    <w:p w14:paraId="41DCA184" w14:textId="6A304294" w:rsidR="008F09A0" w:rsidRDefault="008F09A0" w:rsidP="008F09A0">
      <w:pPr>
        <w:pStyle w:val="Akapitzlist"/>
        <w:numPr>
          <w:ilvl w:val="1"/>
          <w:numId w:val="3"/>
        </w:numPr>
      </w:pPr>
      <w:r>
        <w:t>Są to takie litery jak: ą, ć, ę, ł, ń, ó, ś, ź, ż plus ich wielkie odpowiedniki</w:t>
      </w:r>
    </w:p>
    <w:p w14:paraId="58771F20" w14:textId="36219081" w:rsidR="008F09A0" w:rsidRDefault="008F09A0" w:rsidP="008F09A0">
      <w:pPr>
        <w:pStyle w:val="Akapitzlist"/>
        <w:numPr>
          <w:ilvl w:val="1"/>
          <w:numId w:val="3"/>
        </w:numPr>
      </w:pPr>
      <w:r>
        <w:t xml:space="preserve">Przygotowując stronę www z polskimi znakami </w:t>
      </w:r>
      <w:proofErr w:type="spellStart"/>
      <w:r>
        <w:t>diakretycznymi</w:t>
      </w:r>
      <w:proofErr w:type="spellEnd"/>
      <w:r>
        <w:t>, musimy pamiętać o dwóch zagadnieniach:</w:t>
      </w:r>
    </w:p>
    <w:p w14:paraId="5724AFE1" w14:textId="3984F1E7" w:rsidR="008F09A0" w:rsidRDefault="008F09A0" w:rsidP="008F09A0">
      <w:pPr>
        <w:pStyle w:val="Akapitzlist"/>
        <w:numPr>
          <w:ilvl w:val="2"/>
          <w:numId w:val="3"/>
        </w:numPr>
      </w:pPr>
      <w:r>
        <w:t>Kodowanie znaków w pliku</w:t>
      </w:r>
    </w:p>
    <w:p w14:paraId="07A93C38" w14:textId="180E96F5" w:rsidR="00EA0211" w:rsidRDefault="008F09A0" w:rsidP="00EA0211">
      <w:pPr>
        <w:pStyle w:val="Akapitzlist"/>
        <w:numPr>
          <w:ilvl w:val="2"/>
          <w:numId w:val="3"/>
        </w:numPr>
      </w:pPr>
      <w:r>
        <w:t>Elemencie meta w kodzie XHTML</w:t>
      </w:r>
    </w:p>
    <w:p w14:paraId="42EA716A" w14:textId="7662731F" w:rsidR="00EA0211" w:rsidRDefault="00EA0211" w:rsidP="00EA0211">
      <w:r>
        <w:t>Lekcja</w:t>
      </w:r>
    </w:p>
    <w:p w14:paraId="39E75E01" w14:textId="2DEE5087" w:rsidR="00EA0211" w:rsidRDefault="00EA0211" w:rsidP="00EA0211">
      <w:r>
        <w:t>Temat: Elementy języka HTML – znaczniki</w:t>
      </w:r>
    </w:p>
    <w:p w14:paraId="7E1E612C" w14:textId="42D18A68" w:rsidR="00EA0211" w:rsidRDefault="00EA0211" w:rsidP="00EA0211">
      <w:pPr>
        <w:pStyle w:val="Akapitzlist"/>
        <w:numPr>
          <w:ilvl w:val="0"/>
          <w:numId w:val="5"/>
        </w:numPr>
      </w:pPr>
      <w:r>
        <w:t>Znaczniki HTML:</w:t>
      </w:r>
    </w:p>
    <w:p w14:paraId="7BB787F4" w14:textId="2674AB17" w:rsidR="00EA0211" w:rsidRDefault="00EA0211" w:rsidP="00EA0211">
      <w:pPr>
        <w:pStyle w:val="Akapitzlist"/>
        <w:numPr>
          <w:ilvl w:val="1"/>
          <w:numId w:val="5"/>
        </w:numPr>
      </w:pPr>
      <w:r>
        <w:t>Struktury dokumentu:</w:t>
      </w:r>
    </w:p>
    <w:p w14:paraId="64D44B6C" w14:textId="0DE614CC" w:rsidR="00EA0211" w:rsidRDefault="00EA0211" w:rsidP="00EA0211">
      <w:pPr>
        <w:pStyle w:val="Akapitzlist"/>
        <w:numPr>
          <w:ilvl w:val="2"/>
          <w:numId w:val="5"/>
        </w:numPr>
      </w:pPr>
      <w:r>
        <w:t>DOCTYPE</w:t>
      </w:r>
    </w:p>
    <w:p w14:paraId="4EB889E2" w14:textId="7ECA887E" w:rsidR="00EA0211" w:rsidRDefault="00EA0211" w:rsidP="00EA0211">
      <w:pPr>
        <w:pStyle w:val="Akapitzlist"/>
        <w:numPr>
          <w:ilvl w:val="2"/>
          <w:numId w:val="5"/>
        </w:numPr>
      </w:pPr>
      <w:r>
        <w:t>HTML</w:t>
      </w:r>
    </w:p>
    <w:p w14:paraId="4D224288" w14:textId="6EFF2B68" w:rsidR="00EA0211" w:rsidRDefault="00EA0211" w:rsidP="00EA0211">
      <w:pPr>
        <w:pStyle w:val="Akapitzlist"/>
        <w:numPr>
          <w:ilvl w:val="2"/>
          <w:numId w:val="5"/>
        </w:numPr>
      </w:pPr>
      <w:r>
        <w:t>HEAD:</w:t>
      </w:r>
    </w:p>
    <w:p w14:paraId="4E3136A2" w14:textId="6D7AE888" w:rsidR="00EA0211" w:rsidRDefault="00EA0211" w:rsidP="00EA0211">
      <w:pPr>
        <w:pStyle w:val="Akapitzlist"/>
        <w:numPr>
          <w:ilvl w:val="3"/>
          <w:numId w:val="5"/>
        </w:numPr>
      </w:pPr>
      <w:r>
        <w:t>Meta</w:t>
      </w:r>
    </w:p>
    <w:p w14:paraId="7B3E3030" w14:textId="2D3EE0B4" w:rsidR="00EA0211" w:rsidRDefault="00EA0211" w:rsidP="00EA0211">
      <w:pPr>
        <w:pStyle w:val="Akapitzlist"/>
        <w:numPr>
          <w:ilvl w:val="3"/>
          <w:numId w:val="5"/>
        </w:numPr>
      </w:pPr>
      <w:proofErr w:type="spellStart"/>
      <w:r>
        <w:t>Title</w:t>
      </w:r>
      <w:proofErr w:type="spellEnd"/>
    </w:p>
    <w:p w14:paraId="003C32C5" w14:textId="15092152" w:rsidR="00EA0211" w:rsidRDefault="00EA0211" w:rsidP="00EA0211">
      <w:pPr>
        <w:pStyle w:val="Akapitzlist"/>
        <w:numPr>
          <w:ilvl w:val="3"/>
          <w:numId w:val="5"/>
        </w:numPr>
      </w:pPr>
      <w:r>
        <w:t>Link</w:t>
      </w:r>
    </w:p>
    <w:p w14:paraId="1C223DEF" w14:textId="77F35977" w:rsidR="00EA0211" w:rsidRDefault="00EA0211" w:rsidP="00EA0211">
      <w:pPr>
        <w:pStyle w:val="Akapitzlist"/>
        <w:numPr>
          <w:ilvl w:val="3"/>
          <w:numId w:val="5"/>
        </w:numPr>
      </w:pPr>
      <w:proofErr w:type="spellStart"/>
      <w:r>
        <w:t>Script</w:t>
      </w:r>
      <w:proofErr w:type="spellEnd"/>
    </w:p>
    <w:p w14:paraId="1F41AA92" w14:textId="6F4FD8CA" w:rsidR="00EA0211" w:rsidRDefault="00EA0211" w:rsidP="00EA0211">
      <w:pPr>
        <w:pStyle w:val="Akapitzlist"/>
        <w:numPr>
          <w:ilvl w:val="3"/>
          <w:numId w:val="5"/>
        </w:numPr>
      </w:pPr>
      <w:r>
        <w:t>Style</w:t>
      </w:r>
    </w:p>
    <w:p w14:paraId="2364CFBA" w14:textId="250A0981" w:rsidR="00EA0211" w:rsidRDefault="00EA0211" w:rsidP="00EA0211">
      <w:pPr>
        <w:pStyle w:val="Akapitzlist"/>
        <w:numPr>
          <w:ilvl w:val="2"/>
          <w:numId w:val="5"/>
        </w:numPr>
      </w:pPr>
      <w:r>
        <w:t>BODY</w:t>
      </w:r>
    </w:p>
    <w:p w14:paraId="7C2AA474" w14:textId="64424C42" w:rsidR="00EA0211" w:rsidRDefault="00EA0211" w:rsidP="00EA0211">
      <w:pPr>
        <w:pStyle w:val="Akapitzlist"/>
        <w:numPr>
          <w:ilvl w:val="1"/>
          <w:numId w:val="5"/>
        </w:numPr>
      </w:pPr>
      <w:r>
        <w:t>Bloków tekstu:</w:t>
      </w:r>
    </w:p>
    <w:p w14:paraId="5E7464FA" w14:textId="2593D888" w:rsidR="00EA0211" w:rsidRDefault="00EA0211" w:rsidP="00EA0211">
      <w:pPr>
        <w:pStyle w:val="Akapitzlist"/>
        <w:numPr>
          <w:ilvl w:val="2"/>
          <w:numId w:val="5"/>
        </w:numPr>
      </w:pPr>
      <w:r>
        <w:t>H1, H2, …</w:t>
      </w:r>
    </w:p>
    <w:p w14:paraId="33E6B292" w14:textId="06A0527A" w:rsidR="00EA0211" w:rsidRDefault="00EA0211" w:rsidP="00EA0211">
      <w:pPr>
        <w:pStyle w:val="Akapitzlist"/>
        <w:numPr>
          <w:ilvl w:val="2"/>
          <w:numId w:val="5"/>
        </w:numPr>
      </w:pPr>
      <w:r>
        <w:t>P</w:t>
      </w:r>
    </w:p>
    <w:p w14:paraId="4F88BD7A" w14:textId="76557C49" w:rsidR="00EA0211" w:rsidRDefault="00EA0211" w:rsidP="00EA0211">
      <w:pPr>
        <w:pStyle w:val="Akapitzlist"/>
        <w:numPr>
          <w:ilvl w:val="2"/>
          <w:numId w:val="5"/>
        </w:numPr>
      </w:pPr>
      <w:proofErr w:type="spellStart"/>
      <w:r>
        <w:lastRenderedPageBreak/>
        <w:t>span</w:t>
      </w:r>
      <w:proofErr w:type="spellEnd"/>
    </w:p>
    <w:p w14:paraId="28F62202" w14:textId="77000985" w:rsidR="00EA0211" w:rsidRDefault="00EA0211" w:rsidP="00EA0211">
      <w:pPr>
        <w:pStyle w:val="Akapitzlist"/>
        <w:numPr>
          <w:ilvl w:val="2"/>
          <w:numId w:val="5"/>
        </w:numPr>
      </w:pPr>
      <w:r>
        <w:t>Br</w:t>
      </w:r>
    </w:p>
    <w:p w14:paraId="3CEAF0AC" w14:textId="7013A152" w:rsidR="00EA0211" w:rsidRDefault="00EA0211" w:rsidP="00EA0211">
      <w:pPr>
        <w:pStyle w:val="Akapitzlist"/>
        <w:numPr>
          <w:ilvl w:val="2"/>
          <w:numId w:val="5"/>
        </w:numPr>
      </w:pPr>
      <w:r>
        <w:t>Div</w:t>
      </w:r>
    </w:p>
    <w:p w14:paraId="34C2D78F" w14:textId="4C2941F1" w:rsidR="00EA0211" w:rsidRDefault="00EA0211" w:rsidP="00EA0211">
      <w:pPr>
        <w:pStyle w:val="Akapitzlist"/>
        <w:numPr>
          <w:ilvl w:val="1"/>
          <w:numId w:val="5"/>
        </w:numPr>
      </w:pPr>
      <w:r>
        <w:t>Formatowania tekstu:</w:t>
      </w:r>
    </w:p>
    <w:p w14:paraId="65D38660" w14:textId="615847DE" w:rsidR="00EA0211" w:rsidRDefault="00EA0211" w:rsidP="00EA0211">
      <w:pPr>
        <w:pStyle w:val="Akapitzlist"/>
        <w:numPr>
          <w:ilvl w:val="2"/>
          <w:numId w:val="5"/>
        </w:numPr>
      </w:pPr>
      <w:proofErr w:type="spellStart"/>
      <w:r>
        <w:t>Bui</w:t>
      </w:r>
      <w:proofErr w:type="spellEnd"/>
    </w:p>
    <w:p w14:paraId="377E10C7" w14:textId="7A740F3D" w:rsidR="00EA0211" w:rsidRDefault="00EA0211" w:rsidP="00EA0211">
      <w:pPr>
        <w:pStyle w:val="Akapitzlist"/>
        <w:numPr>
          <w:ilvl w:val="2"/>
          <w:numId w:val="5"/>
        </w:numPr>
      </w:pPr>
      <w:r>
        <w:t>Font</w:t>
      </w:r>
    </w:p>
    <w:p w14:paraId="0E2CEC92" w14:textId="77777777" w:rsidR="00EA0211" w:rsidRDefault="00EA0211" w:rsidP="00EA0211">
      <w:pPr>
        <w:pStyle w:val="Akapitzlist"/>
        <w:numPr>
          <w:ilvl w:val="2"/>
          <w:numId w:val="5"/>
        </w:numPr>
      </w:pPr>
    </w:p>
    <w:p w14:paraId="1CBF84EB" w14:textId="4123975C" w:rsidR="00EA0211" w:rsidRDefault="00EA0211" w:rsidP="00EA0211">
      <w:pPr>
        <w:pStyle w:val="Akapitzlist"/>
        <w:numPr>
          <w:ilvl w:val="1"/>
          <w:numId w:val="5"/>
        </w:numPr>
      </w:pPr>
      <w:r>
        <w:t>Wykazów:</w:t>
      </w:r>
    </w:p>
    <w:p w14:paraId="0D727965" w14:textId="527B485D" w:rsidR="00EA0211" w:rsidRDefault="00EA0211" w:rsidP="00EA0211">
      <w:pPr>
        <w:pStyle w:val="Akapitzlist"/>
        <w:numPr>
          <w:ilvl w:val="2"/>
          <w:numId w:val="5"/>
        </w:numPr>
      </w:pPr>
      <w:r>
        <w:t>Ul</w:t>
      </w:r>
      <w:r w:rsidR="001D0672">
        <w:t xml:space="preserve"> li - punktowana</w:t>
      </w:r>
    </w:p>
    <w:p w14:paraId="2EA3A97D" w14:textId="562EA131" w:rsidR="00EA0211" w:rsidRDefault="00EA0211" w:rsidP="00EA0211">
      <w:pPr>
        <w:pStyle w:val="Akapitzlist"/>
        <w:numPr>
          <w:ilvl w:val="2"/>
          <w:numId w:val="5"/>
        </w:numPr>
      </w:pPr>
      <w:r>
        <w:t>Ol</w:t>
      </w:r>
      <w:r w:rsidR="001D0672">
        <w:t xml:space="preserve"> li – numerowana</w:t>
      </w:r>
    </w:p>
    <w:p w14:paraId="1B31BABA" w14:textId="30028659" w:rsidR="001D0672" w:rsidRDefault="001D0672" w:rsidP="00EA0211">
      <w:pPr>
        <w:pStyle w:val="Akapitzlist"/>
        <w:numPr>
          <w:ilvl w:val="2"/>
          <w:numId w:val="5"/>
        </w:numPr>
      </w:pPr>
      <w:proofErr w:type="spellStart"/>
      <w:r>
        <w:t>Dl</w:t>
      </w:r>
      <w:proofErr w:type="spellEnd"/>
      <w:r>
        <w:t xml:space="preserve"> (definicja) </w:t>
      </w:r>
      <w:proofErr w:type="spellStart"/>
      <w:r>
        <w:t>dt</w:t>
      </w:r>
      <w:proofErr w:type="spellEnd"/>
      <w:r>
        <w:t xml:space="preserve"> (hasło) </w:t>
      </w:r>
      <w:proofErr w:type="spellStart"/>
      <w:r>
        <w:t>dd</w:t>
      </w:r>
      <w:proofErr w:type="spellEnd"/>
      <w:r>
        <w:t xml:space="preserve"> - definicja </w:t>
      </w:r>
    </w:p>
    <w:p w14:paraId="59711B8F" w14:textId="7052F7DE" w:rsidR="00EA0211" w:rsidRDefault="00EA0211" w:rsidP="00EA0211">
      <w:pPr>
        <w:pStyle w:val="Akapitzlist"/>
        <w:numPr>
          <w:ilvl w:val="2"/>
          <w:numId w:val="5"/>
        </w:numPr>
      </w:pPr>
      <w:r>
        <w:t>Li</w:t>
      </w:r>
    </w:p>
    <w:p w14:paraId="366D29AE" w14:textId="134B4341" w:rsidR="00EA0211" w:rsidRDefault="00EA0211" w:rsidP="00EA0211">
      <w:pPr>
        <w:pStyle w:val="Akapitzlist"/>
        <w:numPr>
          <w:ilvl w:val="1"/>
          <w:numId w:val="5"/>
        </w:numPr>
      </w:pPr>
      <w:r>
        <w:t>Tabel:</w:t>
      </w:r>
    </w:p>
    <w:p w14:paraId="495FC983" w14:textId="19CD988E" w:rsidR="00EA0211" w:rsidRDefault="00EA0211" w:rsidP="00EA0211">
      <w:pPr>
        <w:pStyle w:val="Akapitzlist"/>
        <w:numPr>
          <w:ilvl w:val="2"/>
          <w:numId w:val="5"/>
        </w:numPr>
      </w:pPr>
      <w:proofErr w:type="spellStart"/>
      <w:r>
        <w:t>Table</w:t>
      </w:r>
      <w:proofErr w:type="spellEnd"/>
    </w:p>
    <w:p w14:paraId="73D3868D" w14:textId="451CABAB" w:rsidR="00EA0211" w:rsidRDefault="00EA0211" w:rsidP="00EA0211">
      <w:pPr>
        <w:pStyle w:val="Akapitzlist"/>
        <w:numPr>
          <w:ilvl w:val="2"/>
          <w:numId w:val="5"/>
        </w:numPr>
      </w:pPr>
      <w:proofErr w:type="spellStart"/>
      <w:r>
        <w:t>Tr</w:t>
      </w:r>
      <w:proofErr w:type="spellEnd"/>
    </w:p>
    <w:p w14:paraId="6450B265" w14:textId="6CB01801" w:rsidR="00EA0211" w:rsidRDefault="00EA0211" w:rsidP="00EA0211">
      <w:pPr>
        <w:pStyle w:val="Akapitzlist"/>
        <w:numPr>
          <w:ilvl w:val="2"/>
          <w:numId w:val="5"/>
        </w:numPr>
      </w:pPr>
      <w:proofErr w:type="spellStart"/>
      <w:r>
        <w:t>Td</w:t>
      </w:r>
      <w:proofErr w:type="spellEnd"/>
    </w:p>
    <w:p w14:paraId="0C1803DB" w14:textId="23F42030" w:rsidR="00EA0211" w:rsidRDefault="00EA0211" w:rsidP="00EA0211">
      <w:pPr>
        <w:pStyle w:val="Akapitzlist"/>
        <w:numPr>
          <w:ilvl w:val="2"/>
          <w:numId w:val="5"/>
        </w:numPr>
      </w:pPr>
      <w:r>
        <w:t>Th</w:t>
      </w:r>
    </w:p>
    <w:p w14:paraId="4BB9E857" w14:textId="3E187974" w:rsidR="00EA0211" w:rsidRDefault="00EA0211" w:rsidP="00EA0211">
      <w:pPr>
        <w:pStyle w:val="Akapitzlist"/>
        <w:numPr>
          <w:ilvl w:val="1"/>
          <w:numId w:val="5"/>
        </w:numPr>
      </w:pPr>
      <w:r>
        <w:t>Odsyłaczy:</w:t>
      </w:r>
    </w:p>
    <w:p w14:paraId="730CEA7E" w14:textId="71E33698" w:rsidR="00EA0211" w:rsidRDefault="00EA0211" w:rsidP="00EA0211">
      <w:pPr>
        <w:pStyle w:val="Akapitzlist"/>
        <w:numPr>
          <w:ilvl w:val="2"/>
          <w:numId w:val="5"/>
        </w:numPr>
      </w:pPr>
      <w:r>
        <w:t>A</w:t>
      </w:r>
    </w:p>
    <w:p w14:paraId="077397E0" w14:textId="37043EC8" w:rsidR="00EA0211" w:rsidRDefault="00EA0211" w:rsidP="00EA0211">
      <w:pPr>
        <w:pStyle w:val="Akapitzlist"/>
        <w:numPr>
          <w:ilvl w:val="1"/>
          <w:numId w:val="5"/>
        </w:numPr>
      </w:pPr>
      <w:r>
        <w:t>Grafik:</w:t>
      </w:r>
    </w:p>
    <w:p w14:paraId="68D6E1C6" w14:textId="6C64965E" w:rsidR="00EA0211" w:rsidRDefault="00EA0211" w:rsidP="00EA0211">
      <w:pPr>
        <w:pStyle w:val="Akapitzlist"/>
        <w:numPr>
          <w:ilvl w:val="2"/>
          <w:numId w:val="5"/>
        </w:numPr>
      </w:pPr>
      <w:proofErr w:type="spellStart"/>
      <w:r>
        <w:t>Img</w:t>
      </w:r>
      <w:proofErr w:type="spellEnd"/>
    </w:p>
    <w:p w14:paraId="04C996FA" w14:textId="6AEF33A8" w:rsidR="00EA0211" w:rsidRDefault="001A3EC8" w:rsidP="00EA0211">
      <w:pPr>
        <w:pStyle w:val="Akapitzlist"/>
        <w:numPr>
          <w:ilvl w:val="2"/>
          <w:numId w:val="5"/>
        </w:numPr>
      </w:pPr>
      <w:proofErr w:type="spellStart"/>
      <w:r>
        <w:t>H</w:t>
      </w:r>
      <w:r w:rsidR="00EA0211">
        <w:t>r</w:t>
      </w:r>
      <w:proofErr w:type="spellEnd"/>
    </w:p>
    <w:p w14:paraId="39C480CF" w14:textId="71F8A10A" w:rsidR="001A3EC8" w:rsidRDefault="001A3EC8" w:rsidP="001A3EC8">
      <w:pPr>
        <w:pStyle w:val="Akapitzlist"/>
        <w:numPr>
          <w:ilvl w:val="0"/>
          <w:numId w:val="5"/>
        </w:numPr>
      </w:pPr>
      <w:r>
        <w:t>Elementy języka HTML:</w:t>
      </w:r>
    </w:p>
    <w:p w14:paraId="6A46F869" w14:textId="38E9C4C1" w:rsidR="001A3EC8" w:rsidRDefault="001A3EC8" w:rsidP="001A3EC8">
      <w:pPr>
        <w:pStyle w:val="Akapitzlist"/>
        <w:numPr>
          <w:ilvl w:val="1"/>
          <w:numId w:val="5"/>
        </w:numPr>
      </w:pPr>
      <w:r>
        <w:t>Elementy blokowe:</w:t>
      </w:r>
    </w:p>
    <w:p w14:paraId="7B2DEAAA" w14:textId="3417A1C7" w:rsidR="001A3EC8" w:rsidRDefault="001A3EC8" w:rsidP="001A3EC8">
      <w:pPr>
        <w:pStyle w:val="Akapitzlist"/>
        <w:numPr>
          <w:ilvl w:val="2"/>
          <w:numId w:val="5"/>
        </w:numPr>
      </w:pPr>
      <w:r>
        <w:t>Bloki tekstu</w:t>
      </w:r>
    </w:p>
    <w:p w14:paraId="09A61CC6" w14:textId="078DE924" w:rsidR="001A3EC8" w:rsidRDefault="001A3EC8" w:rsidP="001A3EC8">
      <w:pPr>
        <w:pStyle w:val="Akapitzlist"/>
        <w:numPr>
          <w:ilvl w:val="2"/>
          <w:numId w:val="5"/>
        </w:numPr>
      </w:pPr>
      <w:r>
        <w:t>Wykazy</w:t>
      </w:r>
    </w:p>
    <w:p w14:paraId="5777A00E" w14:textId="535A60C7" w:rsidR="001A3EC8" w:rsidRDefault="001A3EC8" w:rsidP="001A3EC8">
      <w:pPr>
        <w:pStyle w:val="Akapitzlist"/>
        <w:numPr>
          <w:ilvl w:val="2"/>
          <w:numId w:val="5"/>
        </w:numPr>
      </w:pPr>
      <w:r>
        <w:t>Tabele</w:t>
      </w:r>
    </w:p>
    <w:p w14:paraId="1BC811BF" w14:textId="05096594" w:rsidR="001A3EC8" w:rsidRDefault="001A3EC8" w:rsidP="001A3EC8">
      <w:pPr>
        <w:pStyle w:val="Akapitzlist"/>
        <w:numPr>
          <w:ilvl w:val="2"/>
          <w:numId w:val="5"/>
        </w:numPr>
      </w:pPr>
      <w:r>
        <w:t>Grafiki</w:t>
      </w:r>
    </w:p>
    <w:p w14:paraId="343BF7EF" w14:textId="6530A759" w:rsidR="001A3EC8" w:rsidRDefault="001A3EC8" w:rsidP="001A3EC8">
      <w:pPr>
        <w:pStyle w:val="Akapitzlist"/>
        <w:numPr>
          <w:ilvl w:val="2"/>
          <w:numId w:val="5"/>
        </w:numPr>
      </w:pPr>
      <w:r>
        <w:t>formularze</w:t>
      </w:r>
    </w:p>
    <w:p w14:paraId="4F204E89" w14:textId="52DDE2FC" w:rsidR="001A3EC8" w:rsidRDefault="001A3EC8" w:rsidP="001A3EC8">
      <w:pPr>
        <w:pStyle w:val="Akapitzlist"/>
        <w:numPr>
          <w:ilvl w:val="1"/>
          <w:numId w:val="5"/>
        </w:numPr>
      </w:pPr>
      <w:r>
        <w:t>Elementy liniowe:</w:t>
      </w:r>
    </w:p>
    <w:p w14:paraId="2559C70C" w14:textId="6862264A" w:rsidR="001A3EC8" w:rsidRDefault="001A3EC8" w:rsidP="001A3EC8">
      <w:pPr>
        <w:pStyle w:val="Akapitzlist"/>
        <w:numPr>
          <w:ilvl w:val="2"/>
          <w:numId w:val="5"/>
        </w:numPr>
      </w:pPr>
      <w:r>
        <w:t>Formatowanie tekstu</w:t>
      </w:r>
    </w:p>
    <w:p w14:paraId="1863DF52" w14:textId="324B7201" w:rsidR="001A3EC8" w:rsidRDefault="00B55AD9" w:rsidP="001A3EC8">
      <w:pPr>
        <w:pStyle w:val="Akapitzlist"/>
        <w:numPr>
          <w:ilvl w:val="2"/>
          <w:numId w:val="5"/>
        </w:numPr>
      </w:pPr>
      <w:r>
        <w:t>O</w:t>
      </w:r>
      <w:r w:rsidR="001A3EC8">
        <w:t>dsyłacze</w:t>
      </w:r>
    </w:p>
    <w:p w14:paraId="1F299423" w14:textId="4A20B3D4" w:rsidR="00B55AD9" w:rsidRDefault="00B55AD9" w:rsidP="00B55AD9"/>
    <w:p w14:paraId="639FB942" w14:textId="019312BD" w:rsidR="00B55AD9" w:rsidRDefault="00B55AD9">
      <w:r>
        <w:br w:type="page"/>
      </w:r>
    </w:p>
    <w:p w14:paraId="02429682" w14:textId="149DC51F" w:rsidR="00B55AD9" w:rsidRDefault="00B55AD9" w:rsidP="00B55AD9">
      <w:r>
        <w:lastRenderedPageBreak/>
        <w:t>Lekcja</w:t>
      </w:r>
    </w:p>
    <w:p w14:paraId="6658DB3A" w14:textId="40912083" w:rsidR="00B55AD9" w:rsidRDefault="00B55AD9" w:rsidP="00B55AD9">
      <w:r>
        <w:t xml:space="preserve">Temat: powtórzenie wiadomości o </w:t>
      </w:r>
      <w:proofErr w:type="spellStart"/>
      <w:r>
        <w:t>css</w:t>
      </w:r>
      <w:proofErr w:type="spellEnd"/>
    </w:p>
    <w:p w14:paraId="1A990C12" w14:textId="6D13F59E" w:rsidR="00B55AD9" w:rsidRDefault="00B55AD9" w:rsidP="00B55AD9">
      <w:pPr>
        <w:pStyle w:val="Akapitzlist"/>
        <w:numPr>
          <w:ilvl w:val="0"/>
          <w:numId w:val="6"/>
        </w:numPr>
      </w:pPr>
      <w:r>
        <w:t>CSS</w:t>
      </w:r>
    </w:p>
    <w:p w14:paraId="31C295CD" w14:textId="6BB66B27" w:rsidR="00B55AD9" w:rsidRDefault="00B55AD9" w:rsidP="00B55AD9">
      <w:pPr>
        <w:pStyle w:val="Akapitzlist"/>
        <w:numPr>
          <w:ilvl w:val="0"/>
          <w:numId w:val="6"/>
        </w:numPr>
      </w:pPr>
      <w:r>
        <w:t>Tekst:</w:t>
      </w:r>
    </w:p>
    <w:p w14:paraId="5039A576" w14:textId="353A025E" w:rsidR="00B55AD9" w:rsidRDefault="00B55AD9" w:rsidP="00B55AD9">
      <w:pPr>
        <w:pStyle w:val="Akapitzlist"/>
        <w:numPr>
          <w:ilvl w:val="1"/>
          <w:numId w:val="6"/>
        </w:numPr>
      </w:pPr>
      <w:r>
        <w:t xml:space="preserve">Atrybut: </w:t>
      </w:r>
      <w:proofErr w:type="spellStart"/>
      <w:r>
        <w:t>text-intend</w:t>
      </w:r>
      <w:proofErr w:type="spellEnd"/>
    </w:p>
    <w:p w14:paraId="0D799071" w14:textId="3F8D78C7" w:rsidR="00B55AD9" w:rsidRDefault="00B55AD9" w:rsidP="00B55AD9">
      <w:pPr>
        <w:pStyle w:val="Akapitzlist"/>
        <w:numPr>
          <w:ilvl w:val="1"/>
          <w:numId w:val="6"/>
        </w:numPr>
      </w:pPr>
      <w:proofErr w:type="spellStart"/>
      <w:r>
        <w:t>Atryut</w:t>
      </w:r>
      <w:proofErr w:type="spellEnd"/>
      <w:r>
        <w:t xml:space="preserve">: </w:t>
      </w:r>
      <w:proofErr w:type="spellStart"/>
      <w:r>
        <w:t>text-align</w:t>
      </w:r>
      <w:proofErr w:type="spellEnd"/>
      <w:r w:rsidR="00AE219E">
        <w:t>:</w:t>
      </w:r>
    </w:p>
    <w:p w14:paraId="315F4E66" w14:textId="6C137963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Left</w:t>
      </w:r>
      <w:proofErr w:type="spellEnd"/>
    </w:p>
    <w:p w14:paraId="4224C4A6" w14:textId="511D934F" w:rsidR="00AE219E" w:rsidRDefault="00AE219E" w:rsidP="00AE219E">
      <w:pPr>
        <w:pStyle w:val="Akapitzlist"/>
        <w:numPr>
          <w:ilvl w:val="2"/>
          <w:numId w:val="6"/>
        </w:numPr>
      </w:pPr>
      <w:r>
        <w:t>Right</w:t>
      </w:r>
    </w:p>
    <w:p w14:paraId="17D358A0" w14:textId="0D387A73" w:rsidR="00AE219E" w:rsidRDefault="00AE219E" w:rsidP="00AE219E">
      <w:pPr>
        <w:pStyle w:val="Akapitzlist"/>
        <w:numPr>
          <w:ilvl w:val="2"/>
          <w:numId w:val="6"/>
        </w:numPr>
      </w:pPr>
      <w:r>
        <w:t>Center (niby przestarzałe, ale chuj wie)</w:t>
      </w:r>
    </w:p>
    <w:p w14:paraId="3F3C1457" w14:textId="5558AC73" w:rsidR="00B55AD9" w:rsidRDefault="00B55AD9" w:rsidP="00B55AD9">
      <w:pPr>
        <w:pStyle w:val="Akapitzlist"/>
        <w:numPr>
          <w:ilvl w:val="1"/>
          <w:numId w:val="6"/>
        </w:numPr>
      </w:pPr>
      <w:r>
        <w:t xml:space="preserve">Atrybut: </w:t>
      </w:r>
      <w:proofErr w:type="spellStart"/>
      <w:r>
        <w:t>te</w:t>
      </w:r>
      <w:r w:rsidR="00AE219E">
        <w:t>xt-decoration</w:t>
      </w:r>
      <w:proofErr w:type="spellEnd"/>
      <w:r w:rsidR="00AE219E">
        <w:t>:</w:t>
      </w:r>
    </w:p>
    <w:p w14:paraId="71A59B85" w14:textId="0B96EFC7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None</w:t>
      </w:r>
      <w:proofErr w:type="spellEnd"/>
    </w:p>
    <w:p w14:paraId="387959AB" w14:textId="065E9E31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Uderline</w:t>
      </w:r>
      <w:proofErr w:type="spellEnd"/>
    </w:p>
    <w:p w14:paraId="251F176D" w14:textId="33897EEE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Overline</w:t>
      </w:r>
      <w:proofErr w:type="spellEnd"/>
    </w:p>
    <w:p w14:paraId="07FE0878" w14:textId="49E3CF0C" w:rsidR="00AE219E" w:rsidRDefault="00AE219E" w:rsidP="00AE219E">
      <w:pPr>
        <w:pStyle w:val="Akapitzlist"/>
        <w:numPr>
          <w:ilvl w:val="2"/>
          <w:numId w:val="6"/>
        </w:numPr>
      </w:pPr>
      <w:r>
        <w:t>Line-</w:t>
      </w:r>
      <w:proofErr w:type="spellStart"/>
      <w:r>
        <w:t>through</w:t>
      </w:r>
      <w:proofErr w:type="spellEnd"/>
    </w:p>
    <w:p w14:paraId="3462E944" w14:textId="4ABE4693" w:rsidR="00AE219E" w:rsidRDefault="00AE219E" w:rsidP="00AE219E">
      <w:pPr>
        <w:pStyle w:val="Akapitzlist"/>
        <w:numPr>
          <w:ilvl w:val="2"/>
          <w:numId w:val="6"/>
        </w:numPr>
      </w:pPr>
      <w:r>
        <w:t>Blink (coś nam mruga)</w:t>
      </w:r>
    </w:p>
    <w:p w14:paraId="00A6431B" w14:textId="58320361" w:rsidR="00AE219E" w:rsidRDefault="00AE219E" w:rsidP="00AE219E">
      <w:pPr>
        <w:pStyle w:val="Akapitzlist"/>
        <w:numPr>
          <w:ilvl w:val="1"/>
          <w:numId w:val="6"/>
        </w:numPr>
      </w:pPr>
      <w:proofErr w:type="spellStart"/>
      <w:r>
        <w:t>Letter-spacing</w:t>
      </w:r>
      <w:proofErr w:type="spellEnd"/>
    </w:p>
    <w:p w14:paraId="11B88638" w14:textId="1920A9AE" w:rsidR="00AE219E" w:rsidRDefault="00AE219E" w:rsidP="00AE219E">
      <w:pPr>
        <w:pStyle w:val="Akapitzlist"/>
        <w:numPr>
          <w:ilvl w:val="1"/>
          <w:numId w:val="6"/>
        </w:numPr>
      </w:pPr>
      <w:r>
        <w:t>Word-</w:t>
      </w:r>
      <w:proofErr w:type="spellStart"/>
      <w:r>
        <w:t>spacinh</w:t>
      </w:r>
      <w:proofErr w:type="spellEnd"/>
    </w:p>
    <w:p w14:paraId="151A271E" w14:textId="67604B98" w:rsidR="00AE219E" w:rsidRDefault="00AE219E" w:rsidP="00AE219E">
      <w:pPr>
        <w:pStyle w:val="Akapitzlist"/>
        <w:numPr>
          <w:ilvl w:val="1"/>
          <w:numId w:val="6"/>
        </w:numPr>
      </w:pPr>
      <w:proofErr w:type="spellStart"/>
      <w:r>
        <w:t>Text-transform</w:t>
      </w:r>
      <w:proofErr w:type="spellEnd"/>
      <w:r>
        <w:t>:</w:t>
      </w:r>
    </w:p>
    <w:p w14:paraId="7440EB4B" w14:textId="18FBAB11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Capitalize</w:t>
      </w:r>
      <w:proofErr w:type="spellEnd"/>
    </w:p>
    <w:p w14:paraId="003EAFA7" w14:textId="2EF487C7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Uppercase</w:t>
      </w:r>
      <w:proofErr w:type="spellEnd"/>
    </w:p>
    <w:p w14:paraId="160D58DC" w14:textId="0D4B1F5E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Lowercase</w:t>
      </w:r>
      <w:proofErr w:type="spellEnd"/>
    </w:p>
    <w:p w14:paraId="7832798A" w14:textId="67C1D990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None</w:t>
      </w:r>
      <w:proofErr w:type="spellEnd"/>
    </w:p>
    <w:p w14:paraId="772C29EB" w14:textId="72364B62" w:rsidR="00AE219E" w:rsidRDefault="00AE219E" w:rsidP="00AE219E">
      <w:pPr>
        <w:pStyle w:val="Akapitzlist"/>
        <w:numPr>
          <w:ilvl w:val="1"/>
          <w:numId w:val="6"/>
        </w:numPr>
      </w:pPr>
      <w:r>
        <w:t xml:space="preserve">Atrybut </w:t>
      </w:r>
      <w:proofErr w:type="spellStart"/>
      <w:r>
        <w:t>white-space</w:t>
      </w:r>
      <w:proofErr w:type="spellEnd"/>
      <w:r>
        <w:t xml:space="preserve"> pozwala na sterowanie wyświetlaniem na stronie spacji i </w:t>
      </w:r>
      <w:proofErr w:type="spellStart"/>
      <w:r>
        <w:t>nnych</w:t>
      </w:r>
      <w:proofErr w:type="spellEnd"/>
      <w:r>
        <w:t xml:space="preserve"> białych znaków:</w:t>
      </w:r>
    </w:p>
    <w:p w14:paraId="27F6D3C2" w14:textId="3B81B336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Normal</w:t>
      </w:r>
      <w:proofErr w:type="spellEnd"/>
      <w:r>
        <w:t xml:space="preserve"> – zmienia kilka sąsiadujących spacji w jedną, wiersze są łamane automatycznie</w:t>
      </w:r>
    </w:p>
    <w:p w14:paraId="79C4E772" w14:textId="349A089C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Pre</w:t>
      </w:r>
      <w:proofErr w:type="spellEnd"/>
      <w:r>
        <w:t xml:space="preserve"> – umożliwia wyświetlanie kilku </w:t>
      </w:r>
      <w:proofErr w:type="spellStart"/>
      <w:r>
        <w:t>skacji</w:t>
      </w:r>
      <w:proofErr w:type="spellEnd"/>
      <w:r>
        <w:t xml:space="preserve"> obok siebie. Wiersze są łamane w miejscy wystąpienia znaku nowej linii</w:t>
      </w:r>
    </w:p>
    <w:p w14:paraId="1449055E" w14:textId="526D6BB6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Nowrap</w:t>
      </w:r>
      <w:proofErr w:type="spellEnd"/>
      <w:r>
        <w:t xml:space="preserve"> – zmienia kilka sąsiadujących spacji w jedną</w:t>
      </w:r>
    </w:p>
    <w:p w14:paraId="4ACA0B65" w14:textId="483D9555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Pre-wrap</w:t>
      </w:r>
      <w:proofErr w:type="spellEnd"/>
      <w:r>
        <w:t xml:space="preserve"> – kilka spacji obok siebie</w:t>
      </w:r>
      <w:r w:rsidR="000B43E1">
        <w:tab/>
      </w:r>
    </w:p>
    <w:p w14:paraId="40AE148F" w14:textId="3E400B15" w:rsidR="00AE219E" w:rsidRDefault="00AE219E" w:rsidP="00AE219E">
      <w:pPr>
        <w:pStyle w:val="Akapitzlist"/>
        <w:numPr>
          <w:ilvl w:val="2"/>
          <w:numId w:val="6"/>
        </w:numPr>
      </w:pPr>
      <w:proofErr w:type="spellStart"/>
      <w:r>
        <w:t>Pre-line</w:t>
      </w:r>
      <w:proofErr w:type="spellEnd"/>
      <w:r>
        <w:t xml:space="preserve"> – kilka spacji w jedną, wiersze łamane w znaku nowej linii oraz na końcu szerokości strony</w:t>
      </w:r>
    </w:p>
    <w:p w14:paraId="3FDE1C35" w14:textId="467D77A7" w:rsidR="00C24E62" w:rsidRDefault="00C24E62" w:rsidP="00C24E62">
      <w:pPr>
        <w:pStyle w:val="Akapitzlist"/>
        <w:numPr>
          <w:ilvl w:val="0"/>
          <w:numId w:val="6"/>
        </w:numPr>
      </w:pPr>
      <w:r>
        <w:t>Tło:</w:t>
      </w:r>
    </w:p>
    <w:p w14:paraId="56642266" w14:textId="1C28E02C" w:rsidR="00C24E62" w:rsidRDefault="00C24E62" w:rsidP="00C24E62">
      <w:pPr>
        <w:pStyle w:val="Akapitzlist"/>
        <w:numPr>
          <w:ilvl w:val="1"/>
          <w:numId w:val="6"/>
        </w:numPr>
      </w:pPr>
      <w:r>
        <w:t>Grafika jako tło</w:t>
      </w:r>
      <w:r w:rsidR="00C45CD9">
        <w:t xml:space="preserve"> – </w:t>
      </w:r>
      <w:proofErr w:type="spellStart"/>
      <w:r w:rsidR="00C45CD9">
        <w:t>background</w:t>
      </w:r>
      <w:proofErr w:type="spellEnd"/>
      <w:r w:rsidR="00C45CD9">
        <w:t xml:space="preserve">-image: </w:t>
      </w:r>
      <w:proofErr w:type="spellStart"/>
      <w:proofErr w:type="gramStart"/>
      <w:r w:rsidR="00C45CD9">
        <w:t>url</w:t>
      </w:r>
      <w:proofErr w:type="spellEnd"/>
      <w:r w:rsidR="00C45CD9">
        <w:t>(</w:t>
      </w:r>
      <w:proofErr w:type="gramEnd"/>
      <w:r w:rsidR="00C45CD9">
        <w:t>„”);</w:t>
      </w:r>
    </w:p>
    <w:p w14:paraId="672CBAE5" w14:textId="380D606B" w:rsidR="00C45CD9" w:rsidRDefault="00C45CD9" w:rsidP="00C24E62">
      <w:pPr>
        <w:pStyle w:val="Akapitzlist"/>
        <w:numPr>
          <w:ilvl w:val="1"/>
          <w:numId w:val="6"/>
        </w:numPr>
      </w:pPr>
      <w:proofErr w:type="spellStart"/>
      <w:r>
        <w:t>Background-repeat</w:t>
      </w:r>
      <w:proofErr w:type="spellEnd"/>
      <w:r>
        <w:t>:</w:t>
      </w:r>
    </w:p>
    <w:p w14:paraId="7438C0C2" w14:textId="5970CD30" w:rsidR="00C45CD9" w:rsidRDefault="00C45CD9" w:rsidP="00C45CD9">
      <w:pPr>
        <w:pStyle w:val="Akapitzlist"/>
        <w:numPr>
          <w:ilvl w:val="2"/>
          <w:numId w:val="6"/>
        </w:numPr>
      </w:pPr>
      <w:proofErr w:type="spellStart"/>
      <w:r>
        <w:t>Repeat</w:t>
      </w:r>
      <w:proofErr w:type="spellEnd"/>
      <w:r>
        <w:t xml:space="preserve"> – powtarzanie tła w obu kierunkach</w:t>
      </w:r>
    </w:p>
    <w:p w14:paraId="577C8E2A" w14:textId="6C841F1A" w:rsidR="00C45CD9" w:rsidRDefault="00C45CD9" w:rsidP="00C45CD9">
      <w:pPr>
        <w:pStyle w:val="Akapitzlist"/>
        <w:numPr>
          <w:ilvl w:val="2"/>
          <w:numId w:val="6"/>
        </w:numPr>
      </w:pPr>
      <w:proofErr w:type="spellStart"/>
      <w:r>
        <w:t>Repeat</w:t>
      </w:r>
      <w:proofErr w:type="spellEnd"/>
      <w:r>
        <w:t>-x – powtarzanie tła tylko w kierunku poziomym</w:t>
      </w:r>
    </w:p>
    <w:p w14:paraId="23AA2205" w14:textId="645CB012" w:rsidR="00C45CD9" w:rsidRDefault="00C45CD9" w:rsidP="00C45CD9">
      <w:pPr>
        <w:pStyle w:val="Akapitzlist"/>
        <w:numPr>
          <w:ilvl w:val="2"/>
          <w:numId w:val="6"/>
        </w:numPr>
      </w:pPr>
      <w:proofErr w:type="spellStart"/>
      <w:r>
        <w:t>Repeat</w:t>
      </w:r>
      <w:proofErr w:type="spellEnd"/>
      <w:r>
        <w:t>-y – powtarzanie tła tylko w kierunku pionowym</w:t>
      </w:r>
    </w:p>
    <w:p w14:paraId="52DB9361" w14:textId="2DB5D27C" w:rsidR="00C45CD9" w:rsidRDefault="00C45CD9" w:rsidP="00C45CD9">
      <w:pPr>
        <w:pStyle w:val="Akapitzlist"/>
        <w:numPr>
          <w:ilvl w:val="2"/>
          <w:numId w:val="6"/>
        </w:numPr>
      </w:pPr>
      <w:r>
        <w:t>No-</w:t>
      </w:r>
      <w:proofErr w:type="spellStart"/>
      <w:r>
        <w:t>repeat</w:t>
      </w:r>
      <w:proofErr w:type="spellEnd"/>
      <w:r>
        <w:t xml:space="preserve"> – brak powtarzania tła</w:t>
      </w:r>
    </w:p>
    <w:p w14:paraId="3358B7FD" w14:textId="6F02D770" w:rsidR="00C45CD9" w:rsidRDefault="00C45CD9" w:rsidP="00C45CD9">
      <w:pPr>
        <w:pStyle w:val="Akapitzlist"/>
        <w:numPr>
          <w:ilvl w:val="2"/>
          <w:numId w:val="6"/>
        </w:numPr>
      </w:pPr>
      <w:proofErr w:type="spellStart"/>
      <w:r>
        <w:t>Background-atachment</w:t>
      </w:r>
      <w:proofErr w:type="spellEnd"/>
      <w:r>
        <w:t xml:space="preserve"> – jeżeli treść naszej trony jest przesuwana przy użyciu </w:t>
      </w:r>
      <w:proofErr w:type="spellStart"/>
      <w:r>
        <w:t>suwaga</w:t>
      </w:r>
      <w:proofErr w:type="spellEnd"/>
      <w:r>
        <w:t xml:space="preserve"> to wstawiona grafika przesuwa się także. Aby stało się inaczej używamy tego:</w:t>
      </w:r>
    </w:p>
    <w:p w14:paraId="5B0FC432" w14:textId="7C8A2493" w:rsidR="00C45CD9" w:rsidRDefault="00C45CD9" w:rsidP="00C45CD9">
      <w:pPr>
        <w:pStyle w:val="Akapitzlist"/>
        <w:numPr>
          <w:ilvl w:val="3"/>
          <w:numId w:val="6"/>
        </w:numPr>
      </w:pPr>
      <w:proofErr w:type="spellStart"/>
      <w:r>
        <w:t>Scroll</w:t>
      </w:r>
      <w:proofErr w:type="spellEnd"/>
      <w:r>
        <w:t xml:space="preserve"> – przewijanie tła</w:t>
      </w:r>
    </w:p>
    <w:p w14:paraId="5AAA1682" w14:textId="03F0B612" w:rsidR="00C45CD9" w:rsidRDefault="00C45CD9" w:rsidP="00C45CD9">
      <w:pPr>
        <w:pStyle w:val="Akapitzlist"/>
        <w:numPr>
          <w:ilvl w:val="3"/>
          <w:numId w:val="6"/>
        </w:numPr>
      </w:pPr>
      <w:proofErr w:type="spellStart"/>
      <w:r>
        <w:t>Fixed</w:t>
      </w:r>
      <w:proofErr w:type="spellEnd"/>
      <w:r>
        <w:t xml:space="preserve"> – tło nieruchome względem okna przeglądarki</w:t>
      </w:r>
    </w:p>
    <w:p w14:paraId="44858836" w14:textId="1C5D40B1" w:rsidR="00C45CD9" w:rsidRDefault="00C45CD9" w:rsidP="00C45CD9">
      <w:pPr>
        <w:pStyle w:val="Akapitzlist"/>
        <w:numPr>
          <w:ilvl w:val="3"/>
          <w:numId w:val="6"/>
        </w:numPr>
      </w:pPr>
      <w:proofErr w:type="spellStart"/>
      <w:r>
        <w:t>Local</w:t>
      </w:r>
      <w:proofErr w:type="spellEnd"/>
      <w:r>
        <w:t xml:space="preserve"> – tło nieruchome względem elementu</w:t>
      </w:r>
    </w:p>
    <w:p w14:paraId="40877D00" w14:textId="407AF31B" w:rsidR="00C45CD9" w:rsidRDefault="00C45CD9" w:rsidP="00C45CD9">
      <w:pPr>
        <w:pStyle w:val="Akapitzlist"/>
        <w:numPr>
          <w:ilvl w:val="2"/>
          <w:numId w:val="6"/>
        </w:numPr>
      </w:pPr>
      <w:r>
        <w:lastRenderedPageBreak/>
        <w:t xml:space="preserve">Wstawiana grafika na stronę umiejscawia się w lewym górnym rogu ekranu. Do zmiany jej ustawień i </w:t>
      </w:r>
      <w:proofErr w:type="spellStart"/>
      <w:r>
        <w:t>pozycjonowaina</w:t>
      </w:r>
      <w:proofErr w:type="spellEnd"/>
      <w:r>
        <w:t xml:space="preserve"> grafiki służy atrybut </w:t>
      </w:r>
      <w:proofErr w:type="spellStart"/>
      <w:r>
        <w:t>background-positon</w:t>
      </w:r>
      <w:proofErr w:type="spellEnd"/>
      <w:r>
        <w:t>:</w:t>
      </w:r>
    </w:p>
    <w:p w14:paraId="47CD2CB9" w14:textId="07283E0F" w:rsidR="00C45CD9" w:rsidRDefault="00C45CD9" w:rsidP="00C45CD9">
      <w:pPr>
        <w:pStyle w:val="Akapitzlist"/>
        <w:numPr>
          <w:ilvl w:val="3"/>
          <w:numId w:val="6"/>
        </w:numPr>
      </w:pPr>
      <w:r>
        <w:t>Center – na środku</w:t>
      </w:r>
    </w:p>
    <w:p w14:paraId="2DE177E1" w14:textId="1925A44C" w:rsidR="00C45CD9" w:rsidRDefault="00C45CD9" w:rsidP="00C45CD9">
      <w:pPr>
        <w:pStyle w:val="Akapitzlist"/>
        <w:numPr>
          <w:ilvl w:val="3"/>
          <w:numId w:val="6"/>
        </w:numPr>
      </w:pPr>
      <w:proofErr w:type="spellStart"/>
      <w:r>
        <w:t>Left</w:t>
      </w:r>
      <w:proofErr w:type="spellEnd"/>
      <w:r>
        <w:t xml:space="preserve"> – po lewej</w:t>
      </w:r>
    </w:p>
    <w:p w14:paraId="541CB31A" w14:textId="53036549" w:rsidR="00C45CD9" w:rsidRDefault="00C45CD9" w:rsidP="00C45CD9">
      <w:pPr>
        <w:pStyle w:val="Akapitzlist"/>
        <w:numPr>
          <w:ilvl w:val="3"/>
          <w:numId w:val="6"/>
        </w:numPr>
      </w:pPr>
      <w:r>
        <w:t>Right</w:t>
      </w:r>
    </w:p>
    <w:p w14:paraId="09A346FC" w14:textId="28B65F7F" w:rsidR="00C45CD9" w:rsidRDefault="00C45CD9" w:rsidP="00C45CD9">
      <w:pPr>
        <w:pStyle w:val="Akapitzlist"/>
        <w:numPr>
          <w:ilvl w:val="3"/>
          <w:numId w:val="6"/>
        </w:numPr>
      </w:pPr>
      <w:r>
        <w:t>Top</w:t>
      </w:r>
    </w:p>
    <w:p w14:paraId="777A48BA" w14:textId="63EE7D1D" w:rsidR="00C45CD9" w:rsidRDefault="00C45CD9" w:rsidP="00C45CD9">
      <w:pPr>
        <w:pStyle w:val="Akapitzlist"/>
        <w:numPr>
          <w:ilvl w:val="3"/>
          <w:numId w:val="6"/>
        </w:numPr>
      </w:pPr>
      <w:proofErr w:type="spellStart"/>
      <w:r>
        <w:t>Bottom</w:t>
      </w:r>
      <w:proofErr w:type="spellEnd"/>
    </w:p>
    <w:p w14:paraId="4E08ABA9" w14:textId="5D15D4B4" w:rsidR="00C45CD9" w:rsidRDefault="00C45CD9" w:rsidP="00C45CD9">
      <w:pPr>
        <w:pStyle w:val="Akapitzlist"/>
        <w:numPr>
          <w:ilvl w:val="3"/>
          <w:numId w:val="6"/>
        </w:numPr>
      </w:pPr>
      <w:r>
        <w:t xml:space="preserve">Jednostka długości – umieszczona w </w:t>
      </w:r>
      <w:proofErr w:type="spellStart"/>
      <w:r>
        <w:t>okreśłonej</w:t>
      </w:r>
      <w:proofErr w:type="spellEnd"/>
      <w:r>
        <w:t xml:space="preserve"> odległości od lewego marginesu</w:t>
      </w:r>
    </w:p>
    <w:p w14:paraId="298DE2D8" w14:textId="5FBBEC9B" w:rsidR="00D259A5" w:rsidRDefault="00D259A5" w:rsidP="00D259A5">
      <w:pPr>
        <w:pStyle w:val="Akapitzlist"/>
        <w:numPr>
          <w:ilvl w:val="2"/>
          <w:numId w:val="6"/>
        </w:numPr>
      </w:pPr>
      <w:r>
        <w:t>Selektor {</w:t>
      </w:r>
      <w:proofErr w:type="spellStart"/>
      <w:r>
        <w:t>background</w:t>
      </w:r>
      <w:proofErr w:type="spellEnd"/>
      <w:r>
        <w:t>: właściwości}:</w:t>
      </w:r>
    </w:p>
    <w:p w14:paraId="4770E281" w14:textId="614737B4" w:rsidR="00D259A5" w:rsidRDefault="00D259A5" w:rsidP="00D259A5">
      <w:pPr>
        <w:pStyle w:val="Akapitzlist"/>
        <w:numPr>
          <w:ilvl w:val="3"/>
          <w:numId w:val="6"/>
        </w:numPr>
      </w:pPr>
      <w:r>
        <w:t>Kolor</w:t>
      </w:r>
    </w:p>
    <w:p w14:paraId="056D78B0" w14:textId="370A3CDF" w:rsidR="00D259A5" w:rsidRDefault="00D259A5" w:rsidP="00D259A5">
      <w:pPr>
        <w:pStyle w:val="Akapitzlist"/>
        <w:numPr>
          <w:ilvl w:val="3"/>
          <w:numId w:val="6"/>
        </w:numPr>
      </w:pPr>
      <w:r>
        <w:t>Tło obrazkowe</w:t>
      </w:r>
    </w:p>
    <w:p w14:paraId="1ECDFA00" w14:textId="2995B3E5" w:rsidR="00D259A5" w:rsidRDefault="00D259A5" w:rsidP="00D259A5">
      <w:pPr>
        <w:pStyle w:val="Akapitzlist"/>
        <w:numPr>
          <w:ilvl w:val="3"/>
          <w:numId w:val="6"/>
        </w:numPr>
      </w:pPr>
      <w:proofErr w:type="spellStart"/>
      <w:r>
        <w:t>Zaczenienie</w:t>
      </w:r>
      <w:proofErr w:type="spellEnd"/>
    </w:p>
    <w:p w14:paraId="4CD5175A" w14:textId="6F10E779" w:rsidR="00D259A5" w:rsidRDefault="00D259A5" w:rsidP="00D259A5">
      <w:pPr>
        <w:pStyle w:val="Akapitzlist"/>
        <w:numPr>
          <w:ilvl w:val="3"/>
          <w:numId w:val="6"/>
        </w:numPr>
      </w:pPr>
      <w:r>
        <w:t>Pozycja</w:t>
      </w:r>
    </w:p>
    <w:p w14:paraId="7621FE63" w14:textId="768CFE60" w:rsidR="00D259A5" w:rsidRDefault="00B55D70" w:rsidP="0053785F">
      <w:pPr>
        <w:pStyle w:val="Akapitzlist"/>
        <w:numPr>
          <w:ilvl w:val="0"/>
          <w:numId w:val="6"/>
        </w:numPr>
      </w:pPr>
      <w:r>
        <w:t>Właściwości list:</w:t>
      </w:r>
    </w:p>
    <w:p w14:paraId="1A07947A" w14:textId="64E162FC" w:rsidR="00B55D70" w:rsidRDefault="00B55D70" w:rsidP="00B55D70">
      <w:pPr>
        <w:pStyle w:val="Akapitzlist"/>
        <w:numPr>
          <w:ilvl w:val="1"/>
          <w:numId w:val="6"/>
        </w:numPr>
      </w:pPr>
      <w:r>
        <w:t>Listy:</w:t>
      </w:r>
    </w:p>
    <w:p w14:paraId="359F3FA1" w14:textId="5EA7E65F" w:rsidR="00B55D70" w:rsidRDefault="00B55D70" w:rsidP="00B55D70">
      <w:pPr>
        <w:pStyle w:val="Akapitzlist"/>
        <w:numPr>
          <w:ilvl w:val="2"/>
          <w:numId w:val="6"/>
        </w:numPr>
      </w:pPr>
      <w:r>
        <w:t xml:space="preserve">Większość przeglądarek </w:t>
      </w:r>
      <w:proofErr w:type="spellStart"/>
      <w:r>
        <w:t>wywielda</w:t>
      </w:r>
      <w:proofErr w:type="spellEnd"/>
      <w:r>
        <w:t xml:space="preserve"> dla list punktowanych okrągłe </w:t>
      </w:r>
      <w:proofErr w:type="spellStart"/>
      <w:r>
        <w:t>punktory</w:t>
      </w:r>
      <w:proofErr w:type="spellEnd"/>
      <w:r>
        <w:t>, a dla list numerowanych – cyfry</w:t>
      </w:r>
    </w:p>
    <w:p w14:paraId="1E20B49A" w14:textId="3216F869" w:rsidR="00B55D70" w:rsidRDefault="00B55D70" w:rsidP="00B55D70">
      <w:pPr>
        <w:pStyle w:val="Akapitzlist"/>
        <w:numPr>
          <w:ilvl w:val="2"/>
          <w:numId w:val="6"/>
        </w:numPr>
      </w:pPr>
      <w:r>
        <w:t>Za pomocą atrybutu list-style-</w:t>
      </w:r>
      <w:proofErr w:type="spellStart"/>
      <w:r>
        <w:t>type</w:t>
      </w:r>
      <w:proofErr w:type="spellEnd"/>
      <w:r>
        <w:t xml:space="preserve"> można zmienić </w:t>
      </w:r>
      <w:proofErr w:type="spellStart"/>
      <w:r>
        <w:t>punktor</w:t>
      </w:r>
      <w:proofErr w:type="spellEnd"/>
      <w:r>
        <w:t xml:space="preserve"> lub cyfrę:</w:t>
      </w:r>
    </w:p>
    <w:p w14:paraId="3644A8F7" w14:textId="432638BD" w:rsidR="00B55D70" w:rsidRDefault="00B55D70" w:rsidP="00B55D70">
      <w:pPr>
        <w:pStyle w:val="Akapitzlist"/>
        <w:numPr>
          <w:ilvl w:val="3"/>
          <w:numId w:val="6"/>
        </w:numPr>
      </w:pPr>
      <w:r>
        <w:t>Disc</w:t>
      </w:r>
    </w:p>
    <w:p w14:paraId="740996C0" w14:textId="54549185" w:rsidR="00B55D70" w:rsidRDefault="00B55D70" w:rsidP="00B55D70">
      <w:pPr>
        <w:pStyle w:val="Akapitzlist"/>
        <w:numPr>
          <w:ilvl w:val="3"/>
          <w:numId w:val="6"/>
        </w:numPr>
      </w:pPr>
      <w:proofErr w:type="spellStart"/>
      <w:r>
        <w:t>Circle</w:t>
      </w:r>
      <w:proofErr w:type="spellEnd"/>
    </w:p>
    <w:p w14:paraId="43364B4B" w14:textId="3501A7DB" w:rsidR="00B55D70" w:rsidRDefault="00B55D70" w:rsidP="00B55D70">
      <w:pPr>
        <w:pStyle w:val="Akapitzlist"/>
        <w:numPr>
          <w:ilvl w:val="3"/>
          <w:numId w:val="6"/>
        </w:numPr>
      </w:pPr>
      <w:proofErr w:type="spellStart"/>
      <w:r>
        <w:t>Square</w:t>
      </w:r>
      <w:proofErr w:type="spellEnd"/>
    </w:p>
    <w:p w14:paraId="100A5364" w14:textId="4FD3AE58" w:rsidR="00B55D70" w:rsidRDefault="00B55D70" w:rsidP="00B55D70">
      <w:pPr>
        <w:pStyle w:val="Akapitzlist"/>
        <w:numPr>
          <w:ilvl w:val="3"/>
          <w:numId w:val="6"/>
        </w:numPr>
      </w:pPr>
      <w:proofErr w:type="spellStart"/>
      <w:r>
        <w:t>None</w:t>
      </w:r>
      <w:proofErr w:type="spellEnd"/>
    </w:p>
    <w:p w14:paraId="48D3DB20" w14:textId="3668F97F" w:rsidR="00B55D70" w:rsidRDefault="00B55D70" w:rsidP="00B55D70">
      <w:pPr>
        <w:pStyle w:val="Akapitzlist"/>
        <w:numPr>
          <w:ilvl w:val="2"/>
          <w:numId w:val="6"/>
        </w:numPr>
      </w:pPr>
      <w:r>
        <w:t>Selektor {list-style-</w:t>
      </w:r>
      <w:proofErr w:type="spellStart"/>
      <w:r>
        <w:t>type</w:t>
      </w:r>
      <w:proofErr w:type="spellEnd"/>
      <w:r>
        <w:t>: typ;}</w:t>
      </w:r>
    </w:p>
    <w:p w14:paraId="74385D6B" w14:textId="06D44C53" w:rsidR="00B55D70" w:rsidRDefault="00B55D70" w:rsidP="00B55D70">
      <w:pPr>
        <w:pStyle w:val="Akapitzlist"/>
        <w:numPr>
          <w:ilvl w:val="2"/>
          <w:numId w:val="6"/>
        </w:numPr>
      </w:pPr>
      <w:r>
        <w:t>Selektorami mogą być &lt;</w:t>
      </w:r>
      <w:proofErr w:type="spellStart"/>
      <w:r>
        <w:t>ol</w:t>
      </w:r>
      <w:proofErr w:type="spellEnd"/>
      <w:r>
        <w:t>&gt;&lt;li&gt;&lt;ul&gt;</w:t>
      </w:r>
    </w:p>
    <w:p w14:paraId="1980C447" w14:textId="4FFFE29D" w:rsidR="00B55D70" w:rsidRDefault="00B55D70" w:rsidP="00B55D70">
      <w:pPr>
        <w:pStyle w:val="Akapitzlist"/>
        <w:numPr>
          <w:ilvl w:val="2"/>
          <w:numId w:val="6"/>
        </w:numPr>
      </w:pPr>
      <w:r>
        <w:t xml:space="preserve">Obraz jako </w:t>
      </w:r>
      <w:proofErr w:type="spellStart"/>
      <w:r>
        <w:t>punktor</w:t>
      </w:r>
      <w:proofErr w:type="spellEnd"/>
      <w:r>
        <w:t>:</w:t>
      </w:r>
    </w:p>
    <w:p w14:paraId="0A2EE452" w14:textId="29165AA9" w:rsidR="00B55D70" w:rsidRDefault="00B55D70" w:rsidP="00B55D70">
      <w:pPr>
        <w:pStyle w:val="Akapitzlist"/>
        <w:numPr>
          <w:ilvl w:val="3"/>
          <w:numId w:val="6"/>
        </w:numPr>
      </w:pPr>
      <w:r>
        <w:t xml:space="preserve">Selektor {list-style-image: </w:t>
      </w:r>
      <w:proofErr w:type="spellStart"/>
      <w:r>
        <w:t>url</w:t>
      </w:r>
      <w:proofErr w:type="spellEnd"/>
      <w:r>
        <w:t>(gwiazda.png)}</w:t>
      </w:r>
    </w:p>
    <w:p w14:paraId="59A0CC20" w14:textId="2A86A4E9" w:rsidR="00B55D70" w:rsidRDefault="00B55D70" w:rsidP="00B55D70">
      <w:pPr>
        <w:pStyle w:val="Akapitzlist"/>
        <w:numPr>
          <w:ilvl w:val="2"/>
          <w:numId w:val="6"/>
        </w:numPr>
      </w:pPr>
      <w:r>
        <w:t xml:space="preserve">Pozycja </w:t>
      </w:r>
      <w:proofErr w:type="spellStart"/>
      <w:r>
        <w:t>punktora</w:t>
      </w:r>
      <w:proofErr w:type="spellEnd"/>
      <w:r>
        <w:t>:</w:t>
      </w:r>
    </w:p>
    <w:p w14:paraId="0A7155F1" w14:textId="10A69E19" w:rsidR="00B55D70" w:rsidRDefault="00B55D70" w:rsidP="00B55D70">
      <w:pPr>
        <w:pStyle w:val="Akapitzlist"/>
        <w:numPr>
          <w:ilvl w:val="3"/>
          <w:numId w:val="6"/>
        </w:numPr>
      </w:pPr>
      <w:proofErr w:type="spellStart"/>
      <w:r>
        <w:t>Selekor</w:t>
      </w:r>
      <w:proofErr w:type="spellEnd"/>
      <w:r>
        <w:t xml:space="preserve"> {list-style-</w:t>
      </w:r>
      <w:proofErr w:type="spellStart"/>
      <w:r>
        <w:t>position</w:t>
      </w:r>
      <w:proofErr w:type="spellEnd"/>
      <w:r>
        <w:t>: pozycja;}</w:t>
      </w:r>
    </w:p>
    <w:p w14:paraId="630BEC56" w14:textId="55B1DB03" w:rsidR="00B55D70" w:rsidRDefault="00B55D70" w:rsidP="00B55D70">
      <w:pPr>
        <w:pStyle w:val="Akapitzlist"/>
        <w:numPr>
          <w:ilvl w:val="3"/>
          <w:numId w:val="6"/>
        </w:numPr>
      </w:pPr>
      <w:r>
        <w:t xml:space="preserve">Inside – </w:t>
      </w:r>
      <w:proofErr w:type="spellStart"/>
      <w:r>
        <w:t>punktor</w:t>
      </w:r>
      <w:proofErr w:type="spellEnd"/>
      <w:r>
        <w:t xml:space="preserve"> pojawi się wewnątrz zawartości</w:t>
      </w:r>
    </w:p>
    <w:p w14:paraId="232BD6D6" w14:textId="49916E25" w:rsidR="00B55D70" w:rsidRDefault="00B55D70" w:rsidP="00B55D70">
      <w:pPr>
        <w:pStyle w:val="Akapitzlist"/>
        <w:numPr>
          <w:ilvl w:val="3"/>
          <w:numId w:val="6"/>
        </w:numPr>
      </w:pPr>
      <w:proofErr w:type="spellStart"/>
      <w:r>
        <w:t>Outside</w:t>
      </w:r>
      <w:proofErr w:type="spellEnd"/>
      <w:r>
        <w:t xml:space="preserve"> – pojawi się poza zawartością</w:t>
      </w:r>
    </w:p>
    <w:p w14:paraId="6B3B5B94" w14:textId="64BEADB8" w:rsidR="00647DCF" w:rsidRDefault="00647DCF" w:rsidP="00647DCF">
      <w:pPr>
        <w:pStyle w:val="Akapitzlist"/>
        <w:numPr>
          <w:ilvl w:val="2"/>
          <w:numId w:val="6"/>
        </w:numPr>
      </w:pPr>
      <w:r>
        <w:t>Grupowanie atrybutów listy:</w:t>
      </w:r>
    </w:p>
    <w:p w14:paraId="021B5293" w14:textId="7DDB0878" w:rsidR="00647DCF" w:rsidRDefault="00647DCF" w:rsidP="00647DCF">
      <w:pPr>
        <w:pStyle w:val="Akapitzlist"/>
        <w:numPr>
          <w:ilvl w:val="3"/>
          <w:numId w:val="6"/>
        </w:numPr>
      </w:pPr>
      <w:r>
        <w:t xml:space="preserve">Ul {list-style: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inside</w:t>
      </w:r>
      <w:proofErr w:type="spellEnd"/>
      <w:r>
        <w:t>;}</w:t>
      </w:r>
    </w:p>
    <w:p w14:paraId="56E0EB5D" w14:textId="38D9C02C" w:rsidR="0018685D" w:rsidRDefault="0018685D" w:rsidP="0018685D">
      <w:r>
        <w:t>Lekcja</w:t>
      </w:r>
    </w:p>
    <w:p w14:paraId="14AE1C79" w14:textId="14125B49" w:rsidR="0018685D" w:rsidRDefault="0018685D" w:rsidP="0018685D">
      <w:r>
        <w:t xml:space="preserve">Temat: </w:t>
      </w:r>
      <w:r w:rsidR="001C2769">
        <w:t>Jednostki miar</w:t>
      </w:r>
    </w:p>
    <w:p w14:paraId="532C4B69" w14:textId="1A252B94" w:rsidR="001C2769" w:rsidRDefault="001C2769" w:rsidP="001C2769">
      <w:pPr>
        <w:pStyle w:val="Akapitzlist"/>
        <w:numPr>
          <w:ilvl w:val="0"/>
          <w:numId w:val="8"/>
        </w:numPr>
      </w:pPr>
      <w:r>
        <w:t>Dopuszczalne rodzaje wartości to:</w:t>
      </w:r>
    </w:p>
    <w:p w14:paraId="179496CB" w14:textId="6A553FEC" w:rsidR="001C2769" w:rsidRDefault="001C2769" w:rsidP="001C2769">
      <w:pPr>
        <w:pStyle w:val="Akapitzlist"/>
        <w:numPr>
          <w:ilvl w:val="1"/>
          <w:numId w:val="8"/>
        </w:numPr>
      </w:pPr>
      <w:r>
        <w:t>Liczby:</w:t>
      </w:r>
    </w:p>
    <w:p w14:paraId="638240B6" w14:textId="79EFF4E5" w:rsidR="001C2769" w:rsidRDefault="001C2769" w:rsidP="001C2769">
      <w:pPr>
        <w:pStyle w:val="Akapitzlist"/>
        <w:numPr>
          <w:ilvl w:val="2"/>
          <w:numId w:val="8"/>
        </w:numPr>
      </w:pPr>
      <w:r>
        <w:t>Całkowite</w:t>
      </w:r>
    </w:p>
    <w:p w14:paraId="6367FF02" w14:textId="7206FD25" w:rsidR="001C2769" w:rsidRDefault="001C2769" w:rsidP="001C2769">
      <w:pPr>
        <w:pStyle w:val="Akapitzlist"/>
        <w:numPr>
          <w:ilvl w:val="2"/>
          <w:numId w:val="8"/>
        </w:numPr>
      </w:pPr>
      <w:r>
        <w:t>Rzeczywiste</w:t>
      </w:r>
    </w:p>
    <w:p w14:paraId="182C8502" w14:textId="7DAFAB62" w:rsidR="001C2769" w:rsidRDefault="001C2769" w:rsidP="001C2769">
      <w:pPr>
        <w:pStyle w:val="Akapitzlist"/>
        <w:numPr>
          <w:ilvl w:val="1"/>
          <w:numId w:val="8"/>
        </w:numPr>
      </w:pPr>
      <w:r>
        <w:t>Procenty:</w:t>
      </w:r>
    </w:p>
    <w:p w14:paraId="574EC403" w14:textId="79A70C92" w:rsidR="001C2769" w:rsidRDefault="001C2769" w:rsidP="001C2769">
      <w:pPr>
        <w:pStyle w:val="Akapitzlist"/>
        <w:numPr>
          <w:ilvl w:val="2"/>
          <w:numId w:val="8"/>
        </w:numPr>
      </w:pPr>
      <w:proofErr w:type="spellStart"/>
      <w:r>
        <w:t>Watość</w:t>
      </w:r>
      <w:proofErr w:type="spellEnd"/>
      <w:r>
        <w:t xml:space="preserve"> procentowa jest zawsze określona względem innej wartości</w:t>
      </w:r>
    </w:p>
    <w:p w14:paraId="189A384D" w14:textId="7ED59D09" w:rsidR="001C2769" w:rsidRDefault="001C2769" w:rsidP="001C2769">
      <w:pPr>
        <w:pStyle w:val="Akapitzlist"/>
        <w:numPr>
          <w:ilvl w:val="2"/>
          <w:numId w:val="8"/>
        </w:numPr>
      </w:pPr>
      <w:r>
        <w:t xml:space="preserve">Może </w:t>
      </w:r>
      <w:proofErr w:type="spellStart"/>
      <w:r>
        <w:t>zosać</w:t>
      </w:r>
      <w:proofErr w:type="spellEnd"/>
      <w:r>
        <w:t xml:space="preserve"> użyta do określenia </w:t>
      </w:r>
      <w:proofErr w:type="gramStart"/>
      <w:r>
        <w:t>np..</w:t>
      </w:r>
      <w:proofErr w:type="gramEnd"/>
      <w:r>
        <w:t xml:space="preserve"> wielkości bloków</w:t>
      </w:r>
    </w:p>
    <w:p w14:paraId="63F66F6F" w14:textId="502059CC" w:rsidR="001C2769" w:rsidRDefault="001C2769" w:rsidP="001C2769">
      <w:pPr>
        <w:pStyle w:val="Akapitzlist"/>
        <w:numPr>
          <w:ilvl w:val="2"/>
          <w:numId w:val="8"/>
        </w:numPr>
      </w:pPr>
      <w:r>
        <w:t>Podana w procentach wielkość bloku będzie zmieniała się wraz ze zmianą rozmiaru bloku, który go zawiera (rozmiar ten zwykle zależy od rozmiaru okna przeglądarki)</w:t>
      </w:r>
    </w:p>
    <w:p w14:paraId="37FD41C9" w14:textId="317FB06C" w:rsidR="001C2769" w:rsidRDefault="001C2769" w:rsidP="001C2769">
      <w:pPr>
        <w:pStyle w:val="Akapitzlist"/>
        <w:numPr>
          <w:ilvl w:val="0"/>
          <w:numId w:val="8"/>
        </w:numPr>
      </w:pPr>
      <w:r>
        <w:lastRenderedPageBreak/>
        <w:t>Miary:</w:t>
      </w:r>
    </w:p>
    <w:p w14:paraId="0A9FF1CF" w14:textId="2673FF72" w:rsidR="001C2769" w:rsidRDefault="001C2769" w:rsidP="001C2769">
      <w:pPr>
        <w:pStyle w:val="Akapitzlist"/>
        <w:numPr>
          <w:ilvl w:val="1"/>
          <w:numId w:val="8"/>
        </w:numPr>
      </w:pPr>
      <w:r>
        <w:t>Absolutne:</w:t>
      </w:r>
    </w:p>
    <w:p w14:paraId="4B1B7FE5" w14:textId="68BF32F8" w:rsidR="001C2769" w:rsidRDefault="001C2769" w:rsidP="001C2769">
      <w:pPr>
        <w:pStyle w:val="Akapitzlist"/>
        <w:numPr>
          <w:ilvl w:val="2"/>
          <w:numId w:val="8"/>
        </w:numPr>
      </w:pPr>
      <w:r>
        <w:t>In – cale, 1=2,54 cm</w:t>
      </w:r>
    </w:p>
    <w:p w14:paraId="0A1333DB" w14:textId="5F629F45" w:rsidR="001C2769" w:rsidRDefault="001C2769" w:rsidP="001C2769">
      <w:pPr>
        <w:pStyle w:val="Akapitzlist"/>
        <w:numPr>
          <w:ilvl w:val="2"/>
          <w:numId w:val="8"/>
        </w:numPr>
      </w:pPr>
      <w:r>
        <w:t xml:space="preserve">Cm – centymetry </w:t>
      </w:r>
    </w:p>
    <w:p w14:paraId="6584F960" w14:textId="5A53A8E3" w:rsidR="001C2769" w:rsidRDefault="001C2769" w:rsidP="001C2769">
      <w:pPr>
        <w:pStyle w:val="Akapitzlist"/>
        <w:numPr>
          <w:ilvl w:val="2"/>
          <w:numId w:val="8"/>
        </w:numPr>
      </w:pPr>
      <w:r>
        <w:t>Mm – milimetry</w:t>
      </w:r>
    </w:p>
    <w:p w14:paraId="0B2560E1" w14:textId="654E8FAA" w:rsidR="001C2769" w:rsidRDefault="001C2769" w:rsidP="001C2769">
      <w:pPr>
        <w:pStyle w:val="Akapitzlist"/>
        <w:numPr>
          <w:ilvl w:val="2"/>
          <w:numId w:val="8"/>
        </w:numPr>
      </w:pPr>
      <w:r>
        <w:t xml:space="preserve">Pt punkty 1 </w:t>
      </w:r>
      <w:proofErr w:type="spellStart"/>
      <w:r>
        <w:t>pt</w:t>
      </w:r>
      <w:proofErr w:type="spellEnd"/>
      <w:r>
        <w:t xml:space="preserve"> = 1/72in</w:t>
      </w:r>
    </w:p>
    <w:p w14:paraId="11EA52ED" w14:textId="17F13950" w:rsidR="001C2769" w:rsidRDefault="001C2769" w:rsidP="001C2769">
      <w:pPr>
        <w:pStyle w:val="Akapitzlist"/>
        <w:numPr>
          <w:ilvl w:val="2"/>
          <w:numId w:val="8"/>
        </w:numPr>
      </w:pPr>
      <w:proofErr w:type="spellStart"/>
      <w:r>
        <w:t>Pc</w:t>
      </w:r>
      <w:proofErr w:type="spellEnd"/>
      <w:r>
        <w:t xml:space="preserve"> – pika 1pc=12pt</w:t>
      </w:r>
    </w:p>
    <w:p w14:paraId="6FF07CA1" w14:textId="3A228421" w:rsidR="001C2769" w:rsidRDefault="003E4EDF" w:rsidP="001C2769">
      <w:pPr>
        <w:pStyle w:val="Akapitzlist"/>
        <w:numPr>
          <w:ilvl w:val="1"/>
          <w:numId w:val="8"/>
        </w:numPr>
      </w:pPr>
      <w:r>
        <w:t>R</w:t>
      </w:r>
      <w:r w:rsidR="001C2769">
        <w:t>elatywne</w:t>
      </w:r>
      <w:r>
        <w:t>:</w:t>
      </w:r>
    </w:p>
    <w:p w14:paraId="5933BCD4" w14:textId="0B0B6155" w:rsidR="003E4EDF" w:rsidRDefault="001D2BAC" w:rsidP="003E4EDF">
      <w:pPr>
        <w:pStyle w:val="Akapitzlist"/>
        <w:numPr>
          <w:ilvl w:val="2"/>
          <w:numId w:val="8"/>
        </w:numPr>
      </w:pPr>
      <w:r>
        <w:t>Em – wysokość czcionki elementu (względem czcionki rodzica</w:t>
      </w:r>
    </w:p>
    <w:p w14:paraId="78F07164" w14:textId="7327273F" w:rsidR="001D2BAC" w:rsidRDefault="001D2BAC" w:rsidP="003E4EDF">
      <w:pPr>
        <w:pStyle w:val="Akapitzlist"/>
        <w:numPr>
          <w:ilvl w:val="2"/>
          <w:numId w:val="8"/>
        </w:numPr>
      </w:pPr>
      <w:r>
        <w:t>Ex – x-</w:t>
      </w:r>
      <w:proofErr w:type="spellStart"/>
      <w:r>
        <w:t>hight</w:t>
      </w:r>
      <w:proofErr w:type="spellEnd"/>
      <w:r>
        <w:t xml:space="preserve"> – wysokość litery x</w:t>
      </w:r>
    </w:p>
    <w:p w14:paraId="4019A036" w14:textId="41D1FB57" w:rsidR="001D2BAC" w:rsidRDefault="001D2BAC" w:rsidP="003E4EDF">
      <w:pPr>
        <w:pStyle w:val="Akapitzlist"/>
        <w:numPr>
          <w:ilvl w:val="2"/>
          <w:numId w:val="8"/>
        </w:numPr>
      </w:pPr>
      <w:proofErr w:type="spellStart"/>
      <w:r>
        <w:t>Px</w:t>
      </w:r>
      <w:proofErr w:type="spellEnd"/>
      <w:r>
        <w:t xml:space="preserve"> </w:t>
      </w:r>
      <w:r w:rsidR="00D7029B">
        <w:t>–</w:t>
      </w:r>
      <w:r>
        <w:t xml:space="preserve"> piksele</w:t>
      </w:r>
      <w:r w:rsidR="00D7029B">
        <w:tab/>
      </w:r>
    </w:p>
    <w:p w14:paraId="2FA4137F" w14:textId="37AA6FF5" w:rsidR="00D7029B" w:rsidRDefault="00D7029B" w:rsidP="00D7029B">
      <w:pPr>
        <w:pStyle w:val="Akapitzlist"/>
        <w:numPr>
          <w:ilvl w:val="0"/>
          <w:numId w:val="8"/>
        </w:numPr>
      </w:pPr>
      <w:proofErr w:type="spellStart"/>
      <w:r>
        <w:t>Przśroczystość</w:t>
      </w:r>
      <w:proofErr w:type="spellEnd"/>
      <w:r>
        <w:t>:</w:t>
      </w:r>
    </w:p>
    <w:p w14:paraId="47080966" w14:textId="71FC2CD4" w:rsidR="00D7029B" w:rsidRDefault="00D7029B" w:rsidP="00D7029B">
      <w:pPr>
        <w:pStyle w:val="Akapitzlist"/>
        <w:numPr>
          <w:ilvl w:val="1"/>
          <w:numId w:val="8"/>
        </w:numPr>
      </w:pPr>
      <w:proofErr w:type="spellStart"/>
      <w:r>
        <w:t>Zapomocąatrybutu</w:t>
      </w:r>
      <w:proofErr w:type="spellEnd"/>
      <w:r>
        <w:t xml:space="preserve"> </w:t>
      </w:r>
      <w:proofErr w:type="spellStart"/>
      <w:r>
        <w:t>opacity</w:t>
      </w:r>
      <w:proofErr w:type="spellEnd"/>
      <w:r>
        <w:t xml:space="preserve"> możemy definiować przeźroczystość dla elementów </w:t>
      </w:r>
      <w:bookmarkStart w:id="0" w:name="_GoBack"/>
      <w:bookmarkEnd w:id="0"/>
      <w:r>
        <w:t>wstawianych na stronę:</w:t>
      </w:r>
      <w:r>
        <w:tab/>
      </w:r>
    </w:p>
    <w:p w14:paraId="7250AF02" w14:textId="78A06D1B" w:rsidR="00D7029B" w:rsidRDefault="00D7029B" w:rsidP="00D7029B">
      <w:pPr>
        <w:pStyle w:val="Akapitzlist"/>
        <w:numPr>
          <w:ilvl w:val="2"/>
          <w:numId w:val="8"/>
        </w:numPr>
      </w:pPr>
      <w:r>
        <w:t>Nieprzeźroczystość to liczba z przedziału 0.0 do 1.0 (1 to brak)</w:t>
      </w:r>
    </w:p>
    <w:p w14:paraId="3D86A3AA" w14:textId="61C0924B" w:rsidR="00D7029B" w:rsidRDefault="00D7029B" w:rsidP="00D7029B">
      <w:pPr>
        <w:pStyle w:val="Akapitzlist"/>
        <w:numPr>
          <w:ilvl w:val="1"/>
          <w:numId w:val="8"/>
        </w:numPr>
      </w:pPr>
      <w:r>
        <w:t>Zdefiniowany poziom przeźroczystości jest nadawany wszystkim elementom znajdującym się wewnątrz określonego elementu</w:t>
      </w:r>
    </w:p>
    <w:p w14:paraId="33B9347E" w14:textId="4F15F884" w:rsidR="00D7029B" w:rsidRDefault="00D7029B" w:rsidP="00D7029B">
      <w:pPr>
        <w:pStyle w:val="Akapitzlist"/>
        <w:numPr>
          <w:ilvl w:val="0"/>
          <w:numId w:val="8"/>
        </w:numPr>
      </w:pPr>
      <w:r>
        <w:t>Obcinanie elementu:</w:t>
      </w:r>
    </w:p>
    <w:p w14:paraId="18EBC1F6" w14:textId="1FE1A417" w:rsidR="00D7029B" w:rsidRDefault="00D7029B" w:rsidP="00D7029B">
      <w:pPr>
        <w:pStyle w:val="Akapitzlist"/>
        <w:numPr>
          <w:ilvl w:val="1"/>
          <w:numId w:val="8"/>
        </w:numPr>
      </w:pPr>
      <w:r>
        <w:t>Do wycięcia z elementu jego fragmentu w kształcie prostokąta służy atrybut clip</w:t>
      </w:r>
    </w:p>
    <w:p w14:paraId="2E60DB67" w14:textId="7379C1F9" w:rsidR="00D7029B" w:rsidRDefault="00D7029B" w:rsidP="00D7029B">
      <w:pPr>
        <w:pStyle w:val="Akapitzlist"/>
        <w:numPr>
          <w:ilvl w:val="1"/>
          <w:numId w:val="8"/>
        </w:numPr>
      </w:pPr>
      <w:proofErr w:type="spellStart"/>
      <w:r>
        <w:t>Selector</w:t>
      </w:r>
      <w:proofErr w:type="spellEnd"/>
      <w:r>
        <w:t xml:space="preserve"> {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 xml:space="preserve">; clip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góra, dół, lewo, prawo);}</w:t>
      </w:r>
    </w:p>
    <w:p w14:paraId="21135A08" w14:textId="37BAAEB8" w:rsidR="00D7029B" w:rsidRDefault="00D7029B" w:rsidP="00D7029B">
      <w:pPr>
        <w:pStyle w:val="Akapitzlist"/>
        <w:numPr>
          <w:ilvl w:val="1"/>
          <w:numId w:val="8"/>
        </w:numPr>
      </w:pPr>
      <w:r>
        <w:t xml:space="preserve">Wartości </w:t>
      </w:r>
      <w:proofErr w:type="spellStart"/>
      <w:r>
        <w:t>gó®a</w:t>
      </w:r>
      <w:proofErr w:type="spellEnd"/>
      <w:r>
        <w:t xml:space="preserve"> dół prawo lewo oznaczają współrzędne wyciętego </w:t>
      </w:r>
      <w:proofErr w:type="spellStart"/>
      <w:r>
        <w:t>prostokta</w:t>
      </w:r>
      <w:proofErr w:type="spellEnd"/>
      <w:r>
        <w:t xml:space="preserve">. Wartości te są określone względem lewego </w:t>
      </w:r>
      <w:proofErr w:type="spellStart"/>
      <w:r>
        <w:t>órnego</w:t>
      </w:r>
      <w:proofErr w:type="spellEnd"/>
      <w:r>
        <w:t xml:space="preserve"> rogu elementu. </w:t>
      </w:r>
      <w:proofErr w:type="spellStart"/>
      <w:r>
        <w:t>PPowinny</w:t>
      </w:r>
      <w:proofErr w:type="spellEnd"/>
      <w:r>
        <w:t xml:space="preserve"> być podawane w jednostkach długości</w:t>
      </w:r>
    </w:p>
    <w:p w14:paraId="0FCD9ECA" w14:textId="1F6E4282" w:rsidR="00D7029B" w:rsidRDefault="00D7029B" w:rsidP="00D7029B">
      <w:pPr>
        <w:pStyle w:val="Akapitzlist"/>
        <w:numPr>
          <w:ilvl w:val="1"/>
          <w:numId w:val="8"/>
        </w:numPr>
      </w:pPr>
      <w:proofErr w:type="spellStart"/>
      <w:r>
        <w:t>Moża</w:t>
      </w:r>
      <w:proofErr w:type="spellEnd"/>
      <w:r>
        <w:t xml:space="preserve"> użyć określenia auto co oznacza pominięcie cięcia z danej strony</w:t>
      </w:r>
    </w:p>
    <w:sectPr w:rsidR="00D70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7BF13" w14:textId="77777777" w:rsidR="002C42B4" w:rsidRDefault="002C42B4" w:rsidP="004E61A9">
      <w:pPr>
        <w:spacing w:after="0" w:line="240" w:lineRule="auto"/>
      </w:pPr>
      <w:r>
        <w:separator/>
      </w:r>
    </w:p>
  </w:endnote>
  <w:endnote w:type="continuationSeparator" w:id="0">
    <w:p w14:paraId="1FC88200" w14:textId="77777777" w:rsidR="002C42B4" w:rsidRDefault="002C42B4" w:rsidP="004E6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A919B" w14:textId="77777777" w:rsidR="002C42B4" w:rsidRDefault="002C42B4" w:rsidP="004E61A9">
      <w:pPr>
        <w:spacing w:after="0" w:line="240" w:lineRule="auto"/>
      </w:pPr>
      <w:r>
        <w:separator/>
      </w:r>
    </w:p>
  </w:footnote>
  <w:footnote w:type="continuationSeparator" w:id="0">
    <w:p w14:paraId="22A8D656" w14:textId="77777777" w:rsidR="002C42B4" w:rsidRDefault="002C42B4" w:rsidP="004E6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0398"/>
    <w:multiLevelType w:val="hybridMultilevel"/>
    <w:tmpl w:val="34C243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E0BB1"/>
    <w:multiLevelType w:val="hybridMultilevel"/>
    <w:tmpl w:val="F03008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133AD"/>
    <w:multiLevelType w:val="hybridMultilevel"/>
    <w:tmpl w:val="E6E805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D4428"/>
    <w:multiLevelType w:val="hybridMultilevel"/>
    <w:tmpl w:val="3E0A6908"/>
    <w:lvl w:ilvl="0" w:tplc="CEEE0E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9673E"/>
    <w:multiLevelType w:val="hybridMultilevel"/>
    <w:tmpl w:val="8FBC95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73516"/>
    <w:multiLevelType w:val="hybridMultilevel"/>
    <w:tmpl w:val="04C2F0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C069C"/>
    <w:multiLevelType w:val="hybridMultilevel"/>
    <w:tmpl w:val="3EC8FA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76FB5"/>
    <w:multiLevelType w:val="hybridMultilevel"/>
    <w:tmpl w:val="F1A035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9A"/>
    <w:rsid w:val="0003469C"/>
    <w:rsid w:val="000352F0"/>
    <w:rsid w:val="000527E0"/>
    <w:rsid w:val="000736EA"/>
    <w:rsid w:val="000B43E1"/>
    <w:rsid w:val="0018685D"/>
    <w:rsid w:val="001A3EC8"/>
    <w:rsid w:val="001C2769"/>
    <w:rsid w:val="001D0672"/>
    <w:rsid w:val="001D2BAC"/>
    <w:rsid w:val="002C42B4"/>
    <w:rsid w:val="0035109A"/>
    <w:rsid w:val="0038109E"/>
    <w:rsid w:val="003B451E"/>
    <w:rsid w:val="003C60AA"/>
    <w:rsid w:val="003E4EDF"/>
    <w:rsid w:val="00404E43"/>
    <w:rsid w:val="004E61A9"/>
    <w:rsid w:val="0053785F"/>
    <w:rsid w:val="00647DCF"/>
    <w:rsid w:val="006C245E"/>
    <w:rsid w:val="00843982"/>
    <w:rsid w:val="008A5AF4"/>
    <w:rsid w:val="008F09A0"/>
    <w:rsid w:val="009E3493"/>
    <w:rsid w:val="00A005AA"/>
    <w:rsid w:val="00A525FB"/>
    <w:rsid w:val="00AC006B"/>
    <w:rsid w:val="00AE219E"/>
    <w:rsid w:val="00AF476A"/>
    <w:rsid w:val="00B55AD9"/>
    <w:rsid w:val="00B55D70"/>
    <w:rsid w:val="00B85CD0"/>
    <w:rsid w:val="00C24E62"/>
    <w:rsid w:val="00C45CD9"/>
    <w:rsid w:val="00D154B3"/>
    <w:rsid w:val="00D259A5"/>
    <w:rsid w:val="00D45DB4"/>
    <w:rsid w:val="00D7029B"/>
    <w:rsid w:val="00DC6880"/>
    <w:rsid w:val="00DD2B5E"/>
    <w:rsid w:val="00EA0211"/>
    <w:rsid w:val="00EB22DA"/>
    <w:rsid w:val="00EF31D1"/>
    <w:rsid w:val="00F41A3F"/>
    <w:rsid w:val="00F77301"/>
    <w:rsid w:val="00FB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4183"/>
  <w15:chartTrackingRefBased/>
  <w15:docId w15:val="{0DDB0BA0-DE7E-4214-89AF-AD979C6F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27E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61A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61A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61A9"/>
    <w:rPr>
      <w:vertAlign w:val="superscript"/>
    </w:rPr>
  </w:style>
  <w:style w:type="table" w:styleId="Tabela-Siatka">
    <w:name w:val="Table Grid"/>
    <w:basedOn w:val="Standardowy"/>
    <w:uiPriority w:val="39"/>
    <w:rsid w:val="00073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7</Pages>
  <Words>1117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24</cp:revision>
  <dcterms:created xsi:type="dcterms:W3CDTF">2018-09-05T06:57:00Z</dcterms:created>
  <dcterms:modified xsi:type="dcterms:W3CDTF">2018-10-10T18:41:00Z</dcterms:modified>
</cp:coreProperties>
</file>