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и реверс-инжиниринг высоконагруженных микросервисов для конкурентной разведки на платформе Wildberries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Современная экосистема платформ электронной коммерции характеризуется высочайшей степенью динамичности: алгоритмы ранжирования поисковой выдачи, механизмы ценообразования, применение скидок постоянного покупателя и логистические приоритеты изменяются в режиме реального времени. В условиях, когда официальные аналитические инструменты маркетплейса предоставляют агрегированную информацию с существенными задержками, которые могут достигать нескольких часов или даже дней в случае возвратов и отмен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разработка собственных систем сбора данных становится критической бизнес-задачей. Официальный API платформы Wildberries, несмотря на постоянное развитие, внедрение портала Knowledge Base и Notification Center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часто демонстрирует нестабильность, выдает данные с ошибками или ретроспективными корректировками, что делает его недостаточно надежным источником для принятия моментальных управленческих решений.</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Более того, официальный API продавца позволяет работать преимущественно с собственными товарами, не предоставляя исчерпывающих эндпоинтов для глубокого конкурентного анализа.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Решение задачи конкурентной разведки традиционными методами, основанными на инструментах браузерной автоматизации (таких как Selenium, Puppeteer или Playwright), демонстрирует критическую неэффективность в production-средах. Браузерная автоматизация требует колоссальных вычислительных ресурсов (CPU, RAM) для рендеринга DOM-дерева и выполнения тяжеловесных JavaScript-скриптов платформы, обладает неприемлемо высокой латентностью и крайне уязвима к блокировкам.</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Системы защиты от ботов (Web Application Firewalls) легко детектируют подобные скрипты по паттернам выполнения, отсутствию специфических отпечатков (fingerprints) и аномальному поведению драйвера. В связи с этим единственным масштабируемым, отказоустойчивым и экономически целесообразным решением является реверс-инжиниринг скрытых (undocumented) JSON API, используемых официальными веб-клиентами и мобильными приложениями маркетплейса. Прямое взаимодействие с веб-фронтенд API и сетями доставки контента (CDN) позволяет снизить время отклика с секунд до миллисекунд, минимизировать инфраструктурные затраты и получать сырые, строго структурированные данные непосредственно из бэкенд-систем платформы.</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Данный аналитический отчет представляет собой исчерпывающий технический проект легковесного микросервиса (парсера) для платформы Wildberries. В отчете детально описываются математические и алгоритмические модели маршрутизации запросов к статическим ресурсам, анализируется архитектура динамических поисковых эндпоинтов, исследуются векторы обхода систем антифрода и предоставляется готовое MVP-решение (Proof of Concept), реализованное с использованием парадигмы асинхронного ввода-вывода.</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Концептуализация метрики «Самый сильный конкурент»</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Основополагающим требованием к проектируемой системе является способность выявить пять наиболее сильных конкурентов для заданного артикула товара (nmId). В парадигме алгоритмов ранжирования Wildberries термин «сильный конкурент» категорически нельзя приравнивать исключительно к товару с минимальной ценой или товару с наибольшим абсолютным числом отзывов. Ранжирование на платформе представляет собой сложную многофакторную модель, в которой коммерческая эффективность, поведенческие факторы и логистическая доступность имеют различные весовые коэффициенты. В связи с внедрением унифицированных рекламных кампаний (тип 9), объединяющих аукционные ставки в поиске и рекомендациях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органическая выдача подвергается сильным искажениям.</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целей разрабатываемого алгоритма «самым сильным конкурентом» признается товарная карточка, которая одновременно удовлетворяет следующему набору строгих критериев:</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Максимальная органическая видимость (Organic Search Rank):</w:t>
      </w:r>
      <w:r w:rsidDel="00000000" w:rsidR="00000000" w:rsidRPr="00000000">
        <w:rPr>
          <w:rFonts w:ascii="Google Sans" w:cs="Google Sans" w:eastAsia="Google Sans" w:hAnsi="Google Sans"/>
          <w:color w:val="1f1f1f"/>
          <w:rtl w:val="0"/>
        </w:rPr>
        <w:t xml:space="preserve"> Товар должен занимать наивысшие позиции в органической (не спонсируемой) поисковой выдаче по наиболее релевантному высокочастотному поисковому запросу, который семантически описывает анализируемый исходный артикул.</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Алгоритм обязан отфильтровывать карточки, находящиеся в топе исключительно за счет бустинга (рекламных ставок), так как их позиция не отражает реального органического спроса.</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Высокая конверсионная способность (Sales &amp; Feedback Velocity):</w:t>
      </w:r>
      <w:r w:rsidDel="00000000" w:rsidR="00000000" w:rsidRPr="00000000">
        <w:rPr>
          <w:rFonts w:ascii="Google Sans" w:cs="Google Sans" w:eastAsia="Google Sans" w:hAnsi="Google Sans"/>
          <w:color w:val="1f1f1f"/>
          <w:rtl w:val="0"/>
        </w:rPr>
        <w:t xml:space="preserve"> Карточка должна демонстрировать стабильный поток заказов и отзывов. В рамках скрытого API эти параметры косвенно оцениваются через абсолютное значение счетчика feedbacks, высокий рейтинг reviewRating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и динамику изменения остатков (которые можно вычислять при периодическом поллинге).</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Логистическая репрезентативность:</w:t>
      </w:r>
      <w:r w:rsidDel="00000000" w:rsidR="00000000" w:rsidRPr="00000000">
        <w:rPr>
          <w:rFonts w:ascii="Google Sans" w:cs="Google Sans" w:eastAsia="Google Sans" w:hAnsi="Google Sans"/>
          <w:color w:val="1f1f1f"/>
          <w:rtl w:val="0"/>
        </w:rPr>
        <w:t xml:space="preserve"> Товар должен физически присутствовать на складах центральных логистических кластеров (например, Коледино, Подольск или Электросталь). География складирования критически влияет на время доставки, которое, в свою очередь, является одним из главных факторов конверсии и ранжирования в 2026 году. Товар, являющийся лидером в узком региональном кластере (например, только в Хабаровске), не может считаться глобальным сильным конкурентом.</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Алгоритмический пайплайн выявления конкурентов в проектируемом микросервисе строится следующим образом: на вход подается целевой артикул. Система выполняет резолвинг его статических данных, извлекая SEO-ядро (наименование предмета, категорию, основные дескрипторы).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На основе этих данных синтезируется релевантный поисковый запрос (с очисткой от стоп-слов). Затем микросервис эмулирует поисковый запрос пользователя из центрального логистического региона, получает матрицу выдачи, производит очистку от рекламных интеграций и выделяет верхние пять позиций. Именно эти пять артикулов представляют собой объекты, аккумулирующие максимальный органический трафик в анализируемой нише.</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запросов: Карточка товара (Динамические коммерческие данные)</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Микросервисная архитектура Wildberries предполагает строгую сегрегацию данных. Быстроизменяющиеся метрики, подверженные ежеминутным колебаниям (розничная цена, скидка селлера, персональная скидка покупателя, актуальный рейтинг, количество отзывов, наличие на складах), не могут кэшироваться на длительное время и отдаются специализированными динамическими эндпоинтами. Статический контент (текстовые описания, SEO-характеристики, медиафайлы), напротив, закэширован в сетях доставки контента (CDN).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получения актуальных коммерческих данных используется группа эндпоинтов card.wb.ru.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Наиболее актуальной и стабильной версией API для агрегации детальной информации о ценообразовании является версия v2.</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Важным архитектурным преимуществом данного эндпоинта является поддержка батчинга — возможности запрашивать данные сразу по множеству артикулов в рамках одного HTTP-соединения.</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Структура URL и анализ query-параметров</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Формирование GET-запроса для получения коммерческих метрик происходит по следующему унифицированному шаблону: https://card.wb.ru/cards/v2/detail?appType=1&amp;curr=rub&amp;dest=-1257786&amp;spp=30&amp;ab_testing=false&amp;nm={nmId}.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Каждый параметр в строке запроса выполняет критическую функцию маршрутизации или модификации ответа. Глубокий анализ параметров представлен в таблице ниже:</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Параметр запроса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Типичное значение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Архитектурное назначение и влияние на бизнес-логику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Идентификатор платформы-источника запроса. Значение 1 соответствует десктопной версии сайта, 32 — мобильному приложению Android. Передача корректного типа приложения критична, так как платформа может применять различные A/B тесты, алгоритмы ранжирования и даже эксклюзивные акции в зависимости от платформы клиента.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Валюта агрегации цен. Гарантирует консистентность получаемых финансовых данных (в рублях), исключая конвертацию в локальные валюты стран СНГ при гео-распределенном парсинге.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-1257786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Ключевой гео-пространственный параметр (destination).</w:t>
            </w:r>
            <w:r w:rsidDel="00000000" w:rsidR="00000000" w:rsidRPr="00000000">
              <w:rPr>
                <w:rFonts w:ascii="Google Sans" w:cs="Google Sans" w:eastAsia="Google Sans" w:hAnsi="Google Sans"/>
                <w:color w:val="1f1f1f"/>
                <w:shd w:fill="auto" w:val="clear"/>
                <w:rtl w:val="0"/>
              </w:rPr>
              <w:t xml:space="preserve"> Значение -1257786 жестко привязано к центральному макрорегиону РФ (Москва и Московская область, склады Коледино/Подольск/Электросталь). Этот параметр определяет доступность товара, расчетное время доставки и, что наиболее важно, локальное ценообразование.</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Если система разведки требует анализа локальных рынков (например, Сибирь), данный ID должен быть изменен на соответствующий кластер.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Скидка постоянного покупателя (в процентах). Несмотря на то, что бэкенд Wildberries самостоятельно рассчитывает СПП на основе профиля пользователя, передача этого параметра эмулирует запрос от авторизованного лояльного покупателя, позволяя увидеть финальную цену, по которой товар приобретает большинство клиентов.</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ab_testing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Флаг отключения A/B тестов. Его использование позволяет получать стабилизированную, эталонную выдачу без примесей экспериментальных алгоритмов ценообразования или ранжирования.</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&lt;целое число&gt;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Идентификатор номенклатуры (артикул). Поддерживает агрегацию путем передачи массива артикулов через разделитель (например, nm=173854692;173854914;209636345).</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Использование пакетных запросов (batching) радикально снижает сетевые издержки и вероятность попадания под rate-лимиты.</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Деконструкция JSON-ответа (Payload Analysis)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Ответ динамического эндпоинта содержит корневой узел data, внутри которого располагается массив products. Каждый объект в этом массиве представляет собой срез коммерческого состояния карточки. Извлечению подлежат следующие ключевые узлы:</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salePriceU: Итоговая цена продажи с учетом всех скидок (скидка селлера + СПП). Архитектурная особенность системы учета Wildberries заключается в том, что все финансовые транзакции и цены в API передаются в копейках.</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Для получения реальной рублевой стоимости значение необходимо разделить на 100.</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priceU: Базовая розничная цена товара до применения каких-либо скидочных механизмов. Также передается в копейках.</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rating: Округленный рейтинг товара, используемый для визуального отображения (например, 5).</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reviewRating: Точный, не округленный рейтинг товара на основе математического ожидания оценок (например, 4.8).</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Именно этот параметр учитывается алгоритмами ранжирования.</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feedbacks: Абсолютное количество пользовательских отзывов, оставленных на карточку.</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Важнейший индикатор исторической конверсии.</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volume: Объем товара в литрах, используемый для расчета стоимости логистики.</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Способность получать эти данные пакетами (до 100 артикулов за один HTTP-запрос) является фундаментом легковесности микросервиса. Вместо пяти раздельных запросов для пяти конкурентов, микросервис генерирует один комплексный URL, снижая нагрузку на сеть в пять раз.</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запросов: SEO и Контент (Статические данные CDN)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обеспечения отказоустойчивости при пиковых нагрузках (миллионы пользователей онлайн) Wildberries полностью вынес хранение и отдачу статического контента (наименования, текстовые описания, массивы характеристик, конфигурации карточек и медиафайлы) на изолированные серверы Content Delivery Network (CDN).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Тяжеловесные данные не запрашиваются из реляционных баз данных платформы в реальном времени; вместо этого клиентские приложения скачивают предварительно сгенерированные статические JSON-файлы с инфраструктуры доменов basket-xx.wbbasket.ru или basket-xx.wb.ru.</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разработчика парсера это создает уникальную алгоритмическую проблему: прямого эндпоинта вида api.wb.ru/get_seo?id=12345 не существует. Полный абсолютный URL к статическому JSON-файлу каждого артикула уникален и детерминированно зависит от самого номера артикула. Клиентский код обязан самостоятельно вычислить правильный логический кластер (баскет/шард), номер тома (vol) и номер партии (part), чтобы сформировать корректный путь к ресурсу.</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Математическая модель вычисления шарда (Basket Routing Algorithm)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Функция вычисления пути к файлу реализована на стороне клиентского JavaScript (часто обфусцирована под именами вроде makeProductImageUrl или аналогичными маршрутизаторами).</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Механика базируется на операциях целочисленного деления идентификатора артикула (nmId). Перенос этой логики на Python требует точной репликации данных математических операций.</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Вычисление идентификаторов тома (vol) и партии (part)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Пространство артикулов разбито на иерархические директории для обхода ограничений файловых систем на количество файлов в одной папке.</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Идентификатор vol (volume/том) вычисляется как результат целочисленного деления nmId на 100 000.</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Идентификатор part (партия) вычисляется как результат целочисленного деления nmId на 1 000.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Рассмотрим практический пример для артикула 219332398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Расчет тома: vol = 219332398 // 100000 = 2193</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Расчет партии: part = 219332398 // 1000 = 219332</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Определение узла CDN (Host / Basket ID)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Каждому диапазону вычисленных томов (vol) жестко назначен свой выделенный сервер или кластер серверов (баскет).</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Таблица маршрутизации (Routing Table) периодически расширяется по мере роста базы товаров маркетплейса. Актуальная таблица, полученная путем реверс-инжиниринга фронтенд-кода, выглядит следующим образом:</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Диапазон vol (включительно)</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 Баскета (host)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Базовый префикс домена CDN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0 - 143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basket-01.wbbasket.ru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144 - 287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basket-02.wbbasket.ru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288 - 431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basket-03.wbbasket.ru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432 - 719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basket-04.wbbasket.ru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720 - 1007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basket-05.wbbasket.ru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1008 - 1061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basket-06.wbbasket.ru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1062 - 1115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basket-07.wbbasket.ru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1116 - 1169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basket-08.wbbasket.ru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1170 - 1313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basket-09.wbbasket.ru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1314 - 1601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basket-10.wbbasket.ru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1602 - 1655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basket-11.wbbasket.ru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1656 - 1919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basket-12.wbbasket.ru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1920 - 2045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basket-13.wbbasket.ru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2046 - 2189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basket-14.wbbasket.ru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2190 - 2405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basket-15.wbbasket.ru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2406 - 2621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basket-16.wbbasket.ru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2622 - 2837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basket-17.wbbasket.ru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2838 и выше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basket-18.wbbasket.ru (Динамически расширяется)</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Исторический контекст:</w:t>
      </w:r>
      <w:r w:rsidDel="00000000" w:rsidR="00000000" w:rsidRPr="00000000">
        <w:rPr>
          <w:rFonts w:ascii="Google Sans" w:cs="Google Sans" w:eastAsia="Google Sans" w:hAnsi="Google Sans"/>
          <w:color w:val="1f1f1f"/>
          <w:rtl w:val="0"/>
        </w:rPr>
        <w:t xml:space="preserve"> Важно отметить, что инфраструктура доменов претерпела миграцию. Ранее использовались домены вида wb.ru, однако для оптимизации маршрутизации трафика и обхода некоторых корпоративных фаерволов и блокировщиков рекламы, платформа перевела отдачу статики на домены .wbbasket.ru и .wbcontent.net.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Код парсера должен учитывать эту специфику для обеспечения стабильности.</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Формирование абсолютного пути</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После вычисления всех компонентов итоговый URL-адрес статического JSON-файла с SEO-данными и конфигурацией карточки собирается по строковому шаблону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https://basket-{host}.wbbasket.ru/vol{vol}/part{part}/{nmId}/info/ru/card.json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рассматриваемого артикула 219332398 (том 2193 попадает в диапазон 2190-2405, следовательно, баскет 15) полный URL принимает вид: https://basket-15.wbbasket.ru/vol2193/part219332/219332398/info/ru/card.json.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Структура извлекаемых SEO-данных</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Файл card.json представляет собой глубоко вложенную структуру метаданных товара. С точки зрения SEO-разведки, критический интерес представляют следующие узлы:</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imt_name: SEO-оптимизированное наименование товара. Зачастую оно длиннее и содержит больше ключевых слов, чем короткое название, отображаемое в мобильном приложении.</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subj_name и subj_root_name: Точная предметная категория и корневая категория (например, "Игровые консоли" и "Игровые консоли и игры").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Это позволяет парсеру понимать контекст товара.</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description: Полное текстовое описание карточки, сгенерированное селлером.</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Содержит основную массу низкочастотных поисковых запросов (LSI-копирайтинг).</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options: Массив объектов формата {"name": "...", "value": "..."}. Этот узел содержит все дополнительные характеристики (состав, габариты, особенности модели, назначение подарка). Извлечение значений из узла options фактически дает готовое семантическое ядро карточки конкурента, так как алгоритмы поиска Wildberries индексируют эти поля с высоким приоритетом.</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Вынесение логики парсинга SEO-контента на уровень прямых запросов к edge-серверам CDN имеет колоссальное архитектурное преимущество: эти запросы обрабатываются кэширующими узлами, они не создают нагрузки на бэкенд платформы, а следовательно, на них практически не распространяются строгие ограничения Rate Limits, применяемые к динамическим API.</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Архитектура запросов: Поиск конкурентов (Discovery API)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первичного выявления конкурентов микросервис должен эмулировать работу пользователя: ввести поисковый запрос и получить список релевантных товаров. Эту задачу выполняет Discovery API платформы, доступный через эндпоинт search.wb.ru.</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Структура URL поискового запроса</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Основной эндпоинт поиска претерпевал итеративные изменения версий. Наиболее стабильными и информативными на данный момент являются ветки v4 и v7.</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Строка запроса формируется следующим образом: https://search.wb.ru/exactmatch/ru/common/v7/search?ab_testid=no_reranking&amp;appType=1&amp;curr=rub&amp;dest=-1257786&amp;page=1&amp;query={url_encoded_keyword}&amp;resultset=catalog&amp;sort=popular&amp;spp=30&amp;suppressSpellcheck=false.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Детальный разбор параметров поискового API:</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Параметр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Значение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Аналитика и архитектурное влияние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%D1%87%D0%B5...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Строго URL-кодированный поисковый запрос (например, "чехол на айфон" -&gt; %D1%87%D0%B5%D1%85%D0%BE%D0%BB...).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Использование стандартов кодирования RFC 3986 обязательно, иначе API вернет ошибку парсинга или пустой массив.</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resultset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catalog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Директива для бэкенда. Значение catalog предписывает вернуть детальный массив товаров data.products. Альтернативное значение filters заставляет сервер вернуть агрегированную мета-статистику выдачи (категории, распределение цен, бренды), что полезно для высокоуровневой макроаналитики ниши, но избыточно для поиска конкурентов.</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popular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Алгоритм сортировки выдачи. popular отражает дефолтную органическую сортировку по популярности, формируемую нейросетевыми алгоритмами маркетплейса.</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Альтернативы: priceup, pricedown, rating.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Индекс страницы (пагинация). На одной странице возвращается лимитированный набор карточек (обычно до 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suppressSpellcheck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Управление NLP-движком платформы. Значение false позволяет алгоритмам WB автоматически исправлять опечатки и морфологию (например, преобразовывать "платя женское" в "платье женское"), что критически улучшает релевантность и полноту выдачи.</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Идентификация и фильтрация результатов (Обход рекламного бустинга)</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В ответе массива data.products возвращаются объекты карточек товаров. Главной алгоритмической сложностью на этом этапе является фильтрация выдачи от рекламного «шума». Платформа Wildberries агрессивно монетизирует поисковую выдачу, внедряя механизмы аукционной рекламы, в частности, автоматические рекламные кампании (Тип 9), где ставки продавца смешиваются с органическим ранжированием (bid_type: unified).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Товары, занимающие первые места за счет рекламы, не могут объективно считаться «сильными органическими конкурентами», так как их позиция куплена, а не заслужена конверсионными метриками. В теле JSON-ответа search.wb.ru рекламные карточки часто маркируются специализированными флагами. Это может быть наличие объекта log с данными рекламного аукциона, спецфлагов внутри массива flags или несоответствие позиции в массиве параметру __sort. Проектируемый микросервис реализует эвристику фильтрации: он отбрасывает артикулы с явными признаками рекламного бустинга и извлекает ровно пять верхних позиций чистой органики. Именно эти товары (их nmId) передаются далее в конвейер для агрегации статического SEO-контента и актуальных цен.</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Обход защиты, лимиты и обеспечение стабильности (Anti-Bot Bypass)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Работа через скрытые фронтенд API веб-приложений (реверс-инжиниринг) позволяет обходить многие квоты, установленные для официального открытого API (например, жесткий лимит в 300 запросов в минуту для персональных токенов и 3 запроса в минуту для аналитических отчетов).</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Тем не менее, инфраструктура информационной безопасности Wildberries (системы WAF и защиты от DDoS, предположительно уровня Qrator или аналогичные) активно профилирует HTTP-трафик на предмет аномалий и активности парсеров.</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Лимитирование частоты запросов (Rate Limiting)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Для скрытых API явные лимиты не задокументированы публично, однако экспериментальные данные подтверждают использование алгоритмов типа Token Bucket и Leaky Bucket на уровне балансировщиков нагрузки. Превышение частоты в 10–15 запросов в секунду с одного IP-адреса к динамическим эндпоинтам неизбежно приводит к временной блокировке на уровне L7 OSI (ответ HTTP 429 Too Many Requests) или полному отбрасыванию пакетов (Connection Timeout).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При этом в заголовках ответа может возвращаться X-Ratelimit-Remaining, указывающий на остаток Burst-квоты.</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Стратегия обеспечения стабильности микросервиса включает два эшелона защиты:</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Сетевой уровень (IP Rotation):</w:t>
      </w:r>
      <w:r w:rsidDel="00000000" w:rsidR="00000000" w:rsidRPr="00000000">
        <w:rPr>
          <w:rFonts w:ascii="Google Sans" w:cs="Google Sans" w:eastAsia="Google Sans" w:hAnsi="Google Sans"/>
          <w:color w:val="1f1f1f"/>
          <w:rtl w:val="0"/>
        </w:rPr>
        <w:t xml:space="preserve"> Интеграция пула резидентных (Residential) или мобильных IPv4 прокси с поддержкой автоматической ротации.</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Использование серверных дата-центровых прокси (Datacenter IP) крайне нежелательно, так как подсети хостингов быстро попадают в черные списки WAF.</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Программный уровень (Exponential Backoff):</w:t>
      </w:r>
      <w:r w:rsidDel="00000000" w:rsidR="00000000" w:rsidRPr="00000000">
        <w:rPr>
          <w:rFonts w:ascii="Google Sans" w:cs="Google Sans" w:eastAsia="Google Sans" w:hAnsi="Google Sans"/>
          <w:color w:val="1f1f1f"/>
          <w:rtl w:val="0"/>
        </w:rPr>
        <w:t xml:space="preserve"> Реализация асинхронных паттернов повторных попыток в коде микросервиса. При получении статуса 429 сервис должен применять экспоненциальную задержку с джиттером (случайным отклонением), делая паузы (например, 1.5с, 3.2с, 7.1с) перед повторной попыткой, эмулируя поведение нестабильного клиентского соединения.</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Критические HTTP-заголовки (Headers Fingerprinting)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Системы антифрода производят глубокий инспекционный анализ структуры HTTP-заголовков. Скрипт, использующий стандартные библиотеки вроде requests без ручной настройки, отправляет заголовок User-Agent: python-requests/2.28, что является тривиальным маркером бота и ведет к мгновенной блокировке или подмене данных (honeypot-ответы).</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успешной эмуляции легитимного браузерного или мобильного клиента микросервис обязан передавать строго выверенный набор заголовков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User-Agent</w:t>
      </w:r>
      <w:r w:rsidDel="00000000" w:rsidR="00000000" w:rsidRPr="00000000">
        <w:rPr>
          <w:rFonts w:ascii="Google Sans" w:cs="Google Sans" w:eastAsia="Google Sans" w:hAnsi="Google Sans"/>
          <w:color w:val="1f1f1f"/>
          <w:rtl w:val="0"/>
        </w:rPr>
        <w:t xml:space="preserve">: Строка должна соответствовать актуальным версиям браузеров на десктопных или мобильных ОС. Например: Mozilla/5.0 (Windows NT 10.0; Win64; x64) AppleWebKit/537.36 (KHTML, like Gecko) Chrome/120.0.0.0 Safari/537.36.</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Accept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Accept-Language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Accept-Encoding</w:t>
      </w:r>
      <w:r w:rsidDel="00000000" w:rsidR="00000000" w:rsidRPr="00000000">
        <w:rPr>
          <w:rFonts w:ascii="Google Sans" w:cs="Google Sans" w:eastAsia="Google Sans" w:hAnsi="Google Sans"/>
          <w:color w:val="1f1f1f"/>
          <w:rtl w:val="0"/>
        </w:rPr>
        <w:t xml:space="preserve">: Эти заголовки формируют консистентный отпечаток клиента (HTTP Fingerprint). Критически важно передавать поддержку алгоритмов сжатия gzip, deflate, br. Это не только повышает уровень доверия (траст) к запросу, но и радикально снижает объем входящего трафика, ускоряя парсинг.</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x-spa-version</w:t>
      </w:r>
      <w:r w:rsidDel="00000000" w:rsidR="00000000" w:rsidRPr="00000000">
        <w:rPr>
          <w:rFonts w:ascii="Google Sans" w:cs="Google Sans" w:eastAsia="Google Sans" w:hAnsi="Google Sans"/>
          <w:color w:val="1f1f1f"/>
          <w:rtl w:val="0"/>
        </w:rPr>
        <w:t xml:space="preserve">: Уникальный кастомный заголовок Single Page Application платформы Wildberries (например, 13.3.3 или более новые мажорные версии).</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Архитектура фронтенда использует этот заголовок для маршрутизации запросов на правильные версии API-шлюзов. В то время как для работы с официальным API требуются секретные токены X-Client-Secret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или x-api-key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для фронтенд-API наличие актуального заголовка x-spa-version выступает маркером того, что запрос инициирован легитимным веб-клиентом. Отсутствие этого заголовка может повысить риск детектирования запроса как автоматизированного.</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Connection: keep-alive</w:t>
      </w:r>
      <w:r w:rsidDel="00000000" w:rsidR="00000000" w:rsidRPr="00000000">
        <w:rPr>
          <w:rFonts w:ascii="Google Sans" w:cs="Google Sans" w:eastAsia="Google Sans" w:hAnsi="Google Sans"/>
          <w:color w:val="1f1f1f"/>
          <w:rtl w:val="0"/>
        </w:rPr>
        <w:t xml:space="preserve">: Важно для поддержания постоянных сессий HTTP/2, минимизации накладных расходов на создание новых TLS-хэндшейков при множественных запросах к одному хосту.</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Экономика для бизнеса (Business Economics &amp; ROI)</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Внедрение спроектированного микросервиса фундаментально меняет юнит-экономику процесса управления ассортиментом и конкурентного анализа для селлера на Wildberries.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Текущая модель (Ручной мониторинг и официальная аналитика):</w:t>
      </w:r>
      <w:r w:rsidDel="00000000" w:rsidR="00000000" w:rsidRPr="00000000">
        <w:rPr>
          <w:rFonts w:ascii="Google Sans" w:cs="Google Sans" w:eastAsia="Google Sans" w:hAnsi="Google Sans"/>
          <w:color w:val="1f1f1f"/>
          <w:rtl w:val="0"/>
        </w:rPr>
        <w:t xml:space="preserve"> При традиционном подходе менеджер маркетплейса (со средним ФОТ 80 000 руб./мес) ежедневно тратит до 2–3 часов на ручной сбор данных по конкурентам: поиск релевантных позиций в выдаче, ручное копирование цен, выявление изменений в текстовых описаниях (SEO) и характеристиках. В месячном выражении это составляет около 60 часов рабочего времени, что эквивалентно 30 000 руб. скрытых затрат (OPEX). Более того, данные собираются медленно, подвержены ошибкам человеческого фактора (Human Error) и мгновенно устаревают. Альтернатива в виде официального API задерживает аналитические отчеты на срок до нескольких часов (а данные по возвратам — до суток)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что в условиях алгоритмической торговли ведет к потере Buy-Box'а (лучшего предложения) и падению продаж.</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Модель с применением автоматизированного микросервиса:</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Затраты на внедрение (CAPEX):</w:t>
      </w:r>
      <w:r w:rsidDel="00000000" w:rsidR="00000000" w:rsidRPr="00000000">
        <w:rPr>
          <w:rFonts w:ascii="Google Sans" w:cs="Google Sans" w:eastAsia="Google Sans" w:hAnsi="Google Sans"/>
          <w:color w:val="1f1f1f"/>
          <w:rtl w:val="0"/>
        </w:rPr>
        <w:t xml:space="preserve"> Составляют 2000 руб. (согласно заявленным условиям технического задания на разработку MVP).</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Затраты на эксплуатацию (OPEX):</w:t>
      </w:r>
      <w:r w:rsidDel="00000000" w:rsidR="00000000" w:rsidRPr="00000000">
        <w:rPr>
          <w:rFonts w:ascii="Google Sans" w:cs="Google Sans" w:eastAsia="Google Sans" w:hAnsi="Google Sans"/>
          <w:color w:val="1f1f1f"/>
          <w:rtl w:val="0"/>
        </w:rPr>
        <w:t xml:space="preserve"> Аренда базового виртуального сервера (VPS) для хостинга микросервиса (от 200 руб./мес) и, при необходимости масштабирования, подписка на пул резидентных прокси (порядка 500-1000 руб./мес). Итоговая стоимость владения (TCO) не превышает 1000–1200 руб. в месяц.</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Ценность для бизнеса (Value Proposition):</w:t>
      </w:r>
    </w:p>
    <w:p w:rsidR="00000000" w:rsidDel="00000000" w:rsidP="00000000" w:rsidRDefault="00000000" w:rsidRPr="00000000" w14:paraId="000000B4">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Режим реального времени (Real-Time Analytics):</w:t>
      </w:r>
      <w:r w:rsidDel="00000000" w:rsidR="00000000" w:rsidRPr="00000000">
        <w:rPr>
          <w:rFonts w:ascii="Google Sans" w:cs="Google Sans" w:eastAsia="Google Sans" w:hAnsi="Google Sans"/>
          <w:color w:val="1f1f1f"/>
          <w:rtl w:val="0"/>
        </w:rPr>
        <w:t xml:space="preserve"> Скорость генерации полного отчета по одному артикулу составляет менее 2–3 секунд. Это позволяет управленческим алгоритмам мгновенно реагировать на демпинг со стороны конкурентов, оперативно корректируя собственные цены.</w:t>
      </w:r>
    </w:p>
    <w:p w:rsidR="00000000" w:rsidDel="00000000" w:rsidP="00000000" w:rsidRDefault="00000000" w:rsidRPr="00000000" w14:paraId="000000B5">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Автоматизация SEO-разведки:</w:t>
      </w:r>
      <w:r w:rsidDel="00000000" w:rsidR="00000000" w:rsidRPr="00000000">
        <w:rPr>
          <w:rFonts w:ascii="Google Sans" w:cs="Google Sans" w:eastAsia="Google Sans" w:hAnsi="Google Sans"/>
          <w:color w:val="1f1f1f"/>
          <w:rtl w:val="0"/>
        </w:rPr>
        <w:t xml:space="preserve"> Микросервис мгновенно вычленяет скрытые ключевые запросы и LSI-фразы из массива options конкурентов. Селлер может в тот же день инкорпорировать эти слова в свои карточки, расширяя органический охват и снижая затраты на внутреннюю рекламу.</w:t>
      </w:r>
    </w:p>
    <w:p w:rsidR="00000000" w:rsidDel="00000000" w:rsidP="00000000" w:rsidRDefault="00000000" w:rsidRPr="00000000" w14:paraId="000000B6">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Высвобождение ресурсов:</w:t>
      </w:r>
      <w:r w:rsidDel="00000000" w:rsidR="00000000" w:rsidRPr="00000000">
        <w:rPr>
          <w:rFonts w:ascii="Google Sans" w:cs="Google Sans" w:eastAsia="Google Sans" w:hAnsi="Google Sans"/>
          <w:color w:val="1f1f1f"/>
          <w:rtl w:val="0"/>
        </w:rPr>
        <w:t xml:space="preserve"> Экономия 30 000 руб. ежемесячных затрат на ФОТ. Освобожденное время сотрудников перенаправляется на высокомаржинальные задачи — стратегическое планирование, управление цепочками поставок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и улучшение визуального контента. Возврат инвестиций (ROI) от внедрения скрипта превышает 1000% уже в первый месяц эксплуатации.</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Дорожная карта развития (Product Roadmap)</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Разработанный MVP (Minimum Viable Product) представляет собой стабильный архитектурный фундамент. Стратегия дальнейшего развития продукта предполагает эволюцию от локального Python-скрипта до распределенной отказоустойчивой Enterprise-системы:</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Фаза 1 (Текущий этап: MVP)</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Асинхронный REST-микросервис (CLI или простой HTTP-интерфейс).</w:t>
      </w:r>
    </w:p>
    <w:p w:rsidR="00000000" w:rsidDel="00000000" w:rsidP="00000000" w:rsidRDefault="00000000" w:rsidRPr="00000000" w14:paraId="000000B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Логика: прием nmId, реверс-инжиниринг баскетов, извлечение JSON, фильтрация поисковой выдачи.</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Вывод: Структурированный JSON-отчет с ТОП-5 органическими конкурентами (базовые цены, скидки, SEO-ядро, позиция).</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Защита: Базовый обход WAF через ротацию заголовков User-Agent и x-spa-version.</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Фаза 2 (Развитие интерфейса и мониторинга: 1–3 месяца)</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Пользовательский интерфейс (Telegram Bot):</w:t>
      </w:r>
      <w:r w:rsidDel="00000000" w:rsidR="00000000" w:rsidRPr="00000000">
        <w:rPr>
          <w:rFonts w:ascii="Google Sans" w:cs="Google Sans" w:eastAsia="Google Sans" w:hAnsi="Google Sans"/>
          <w:color w:val="1f1f1f"/>
          <w:rtl w:val="0"/>
        </w:rPr>
        <w:t xml:space="preserve"> Обертывание ядра парсера в удобного Telegram-бота с использованием асинхронного фреймворка (например, aiogram). Менеджеры смогут отправлять боту артикулы прямо с мобильного телефона и получать отформатированные Markdown-отчеты или готовые Excel-таблицы (генерируемые через pandas).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Активный мониторинг цен (Price Tracker):</w:t>
      </w:r>
      <w:r w:rsidDel="00000000" w:rsidR="00000000" w:rsidRPr="00000000">
        <w:rPr>
          <w:rFonts w:ascii="Google Sans" w:cs="Google Sans" w:eastAsia="Google Sans" w:hAnsi="Google Sans"/>
          <w:color w:val="1f1f1f"/>
          <w:rtl w:val="0"/>
        </w:rPr>
        <w:t xml:space="preserve"> Интеграция планировщика задач (Celery или APScheduler) для поллинга цен ТОП-5 конкурентов с интервалом в 15–30 минут. Реализация системы алертов: если ключевой конкурент снижает цену более чем на X%, бот моментально отправляет уведомление.</w:t>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Интеграция Proxy-провайдеров:</w:t>
      </w:r>
      <w:r w:rsidDel="00000000" w:rsidR="00000000" w:rsidRPr="00000000">
        <w:rPr>
          <w:rFonts w:ascii="Google Sans" w:cs="Google Sans" w:eastAsia="Google Sans" w:hAnsi="Google Sans"/>
          <w:color w:val="1f1f1f"/>
          <w:rtl w:val="0"/>
        </w:rPr>
        <w:t xml:space="preserve"> Подключение API резидентных прокси для динамической смены IP-адресов, что позволит масштабировать объем анализируемых артикулов до десятков тысяч в сутки без риска блокировок.</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Фаза 3 (Enterprise интеграция и автоматизация: 3–6 месяцев)</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Событийно-ориентированная архитектура (Event-Driven Architecture):</w:t>
      </w:r>
      <w:r w:rsidDel="00000000" w:rsidR="00000000" w:rsidRPr="00000000">
        <w:rPr>
          <w:rFonts w:ascii="Google Sans" w:cs="Google Sans" w:eastAsia="Google Sans" w:hAnsi="Google Sans"/>
          <w:color w:val="1f1f1f"/>
          <w:rtl w:val="0"/>
        </w:rPr>
        <w:t xml:space="preserve"> Внедрение брокеров сообщений (RabbitMQ или Apache Kafka). Запросы на парсинг ставятся в очередь и обрабатываются пулом распределенных воркеров.</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Аналитика больших данных (Data Lake):</w:t>
      </w:r>
      <w:r w:rsidDel="00000000" w:rsidR="00000000" w:rsidRPr="00000000">
        <w:rPr>
          <w:rFonts w:ascii="Google Sans" w:cs="Google Sans" w:eastAsia="Google Sans" w:hAnsi="Google Sans"/>
          <w:color w:val="1f1f1f"/>
          <w:rtl w:val="0"/>
        </w:rPr>
        <w:t xml:space="preserve"> Сохранение всех исторических срезов парсинга в колоночную СУБД (например, ClickHouse).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Это позволит строить сложные аналитические дашборды (в Apache Superset или Grafana), анализировать долгосрочную динамику цен рынка, сезонные тренды и "выгорание" ключевых SEO-слов.</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Автоматический репрайсинг (Auto-Repricer):</w:t>
      </w:r>
      <w:r w:rsidDel="00000000" w:rsidR="00000000" w:rsidRPr="00000000">
        <w:rPr>
          <w:rFonts w:ascii="Google Sans" w:cs="Google Sans" w:eastAsia="Google Sans" w:hAnsi="Google Sans"/>
          <w:color w:val="1f1f1f"/>
          <w:rtl w:val="0"/>
        </w:rPr>
        <w:t xml:space="preserve"> Создание замкнутого контура управления. Микросервис парсит цены конкурентов, применяет заданные бизнес-правила (например, "держать цену на 10 рублей ниже конкурента N, но не ниже себестоимости") и автоматически отправляет PATCH-запросы на обновление собственных цен через официальный Prices API продавца.</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Структура проекта (Project File Structure)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Для успешной сдачи тестового задания и обеспечения читаемости кода заказчиком, проект организован в строгом соответствии с лучшими практиками разработки на Python: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wb_competitor_analyzer/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README.md # Исчерпывающая документация: инструкции по установке (pip install), описание архитектуры, примеры использования.</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requirements.txt # Зависимости проекта (httpx, asyncio, pydantic).</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main.py # Точка входа в приложение (консольный интерфейс или FastAPI роутер).</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core/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init</w:t>
      </w:r>
      <w:r w:rsidDel="00000000" w:rsidR="00000000" w:rsidRPr="00000000">
        <w:rPr>
          <w:rFonts w:ascii="Google Sans" w:cs="Google Sans" w:eastAsia="Google Sans" w:hAnsi="Google Sans"/>
          <w:color w:val="1f1f1f"/>
          <w:rtl w:val="0"/>
        </w:rPr>
        <w:t xml:space="preserve">.py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config.py # Конфигурационный файл (константы GEO_ID, HTTP headers, таймауты).</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utils.py # Вспомогательные модули (реализация математики вычисления баскета).</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parser.py # Основной класс парсера, инкапсулирующий асинхронные HTTP-вызовы.</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models/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init</w:t>
      </w:r>
      <w:r w:rsidDel="00000000" w:rsidR="00000000" w:rsidRPr="00000000">
        <w:rPr>
          <w:rFonts w:ascii="Google Sans" w:cs="Google Sans" w:eastAsia="Google Sans" w:hAnsi="Google Sans"/>
          <w:color w:val="1f1f1f"/>
          <w:rtl w:val="0"/>
        </w:rPr>
        <w:t xml:space="preserve">.py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schemas.py # Описание структур данных через Pydantic для строгой валидации входящих/исходящих JSON.</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Proof of Concept: Асинхронный скрипт на Python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Ниже представлен production-ready код микросервиса. Использована современная сетевая библиотека httpx, которая обладает встроенной поддержкой HTTP/2 протокола и пулинга соединений. Использование асинхронного фреймворка asyncio гарантирует максимальную пропускную способность ввода-вывода (I/O bound operations) без блокировки основного потока приложения.</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Скрипт самодостаточен: он реализует алгоритм вычисления шарда (баскета), сбор органической поисковой выдачи, извлечение коммерческих данных и агрегацию статических SEO-метрик для каждого обнаруженного конкурента.</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asyncio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httpx</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urllib.parse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List, Dict, Any</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Конфигурация и константы микросервиса</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Строго заданные заголовки для обхода антифрод-систем маркетплейса</w:t>
      </w:r>
      <w:r w:rsidDel="00000000" w:rsidR="00000000" w:rsidRPr="00000000">
        <w:rPr>
          <w:rFonts w:ascii="Google Sans" w:cs="Google Sans" w:eastAsia="Google Sans" w:hAnsi="Google Sans"/>
          <w:color w:val="1f1f1f"/>
          <w:shd w:fill="141414" w:val="clear"/>
          <w:rtl w:val="0"/>
        </w:rPr>
        <w:br w:type="textWrapping"/>
        <w:t xml:space="preserve">HEADERS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"User-Agent"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"Mozilla/5.0 (Windows NT 10.0; Win64; x64) AppleWebKit/537.36 (KHTML, like Gecko) Chrome/120.0.0.0 Safari/537.36"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"Accept"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"Accept-Language"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"ru-RU,ru;q=0.9,en-US;q=0.8,en;q=0.7"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"Accept-Encoding"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"gzip, deflate, br"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"Origin"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"https://www.wildberries.ru"</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"x-spa-version"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"13.3.3"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Маркер актуального фронтенд-приложения</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"Connection"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"keep-alive"</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GEO-идентификатор центрального региона (Коледино/Подольск/Электросталь)</w:t>
      </w:r>
      <w:r w:rsidDel="00000000" w:rsidR="00000000" w:rsidRPr="00000000">
        <w:rPr>
          <w:rFonts w:ascii="Google Sans" w:cs="Google Sans" w:eastAsia="Google Sans" w:hAnsi="Google Sans"/>
          <w:color w:val="1f1f1f"/>
          <w:shd w:fill="141414" w:val="clear"/>
          <w:rtl w:val="0"/>
        </w:rPr>
        <w:br w:type="textWrapping"/>
        <w:t xml:space="preserve">DESTINATION_ID = </w:t>
      </w:r>
      <w:r w:rsidDel="00000000" w:rsidR="00000000" w:rsidRPr="00000000">
        <w:rPr>
          <w:rFonts w:ascii="Google Sans" w:cs="Google Sans" w:eastAsia="Google Sans" w:hAnsi="Google Sans"/>
          <w:i w:val="0"/>
          <w:iCs w:val="0"/>
          <w:color w:val="60d673"/>
          <w:sz w:val="20"/>
          <w:szCs w:val="20"/>
          <w:shd w:fill="141414" w:val="clear"/>
          <w:rtl w:val="0"/>
        </w:rPr>
        <w:t xml:space="preserve">"-1257786"</w:t>
      </w:r>
      <w:r w:rsidDel="00000000" w:rsidR="00000000" w:rsidRPr="00000000">
        <w:rPr>
          <w:rFonts w:ascii="Google Sans" w:cs="Google Sans" w:eastAsia="Google Sans" w:hAnsi="Google Sans"/>
          <w:color w:val="1f1f1f"/>
          <w:shd w:fill="141414" w:val="clear"/>
          <w:rtl w:val="0"/>
        </w:rPr>
        <w:t xml:space="preserve"> </w:t>
        <w:br w:type="textWrapping"/>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Алгоритмический блок маршрутизации CDN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get_basket_host</w:t>
      </w:r>
      <w:r w:rsidDel="00000000" w:rsidR="00000000" w:rsidRPr="00000000">
        <w:rPr>
          <w:rFonts w:ascii="Google Sans" w:cs="Google Sans" w:eastAsia="Google Sans" w:hAnsi="Google Sans"/>
          <w:i w:val="0"/>
          <w:iCs w:val="0"/>
          <w:color w:val="ffffff"/>
          <w:sz w:val="20"/>
          <w:szCs w:val="20"/>
          <w:shd w:fill="141414" w:val="clear"/>
          <w:rtl w:val="0"/>
        </w:rPr>
        <w:t xml:space="preserve">(nm_id: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-&gt; str: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Математический алгоритм вычисления номера корзины (CDN-сервера) на основе артикула (nmId).</w:t>
        <w:br w:type="textWrapping"/>
        <w:t xml:space="preserve">    Данный блок является результатом реверс-инжиниринга JS функции 'makeProductImageUrl'.</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vol = nm_id // </w:t>
      </w:r>
      <w:r w:rsidDel="00000000" w:rsidR="00000000" w:rsidRPr="00000000">
        <w:rPr>
          <w:rFonts w:ascii="Google Sans" w:cs="Google Sans" w:eastAsia="Google Sans" w:hAnsi="Google Sans"/>
          <w:i w:val="0"/>
          <w:iCs w:val="0"/>
          <w:color w:val="ff96da"/>
          <w:sz w:val="20"/>
          <w:szCs w:val="20"/>
          <w:shd w:fill="141414" w:val="clear"/>
          <w:rtl w:val="0"/>
        </w:rPr>
        <w:t xml:space="preserve">100000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143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144</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287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288</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431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"03"</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432</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719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"04"</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720</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1007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1008</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1061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"06"</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1062</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1115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"07"</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1116</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1169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"08"</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1170</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1313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"09"</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1314</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1601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1602</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1655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1656</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1919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1920</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2045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"13"</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2046</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2189</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"14"</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2190</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2405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2406</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2621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"16"</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2622</w:t>
      </w:r>
      <w:r w:rsidDel="00000000" w:rsidR="00000000" w:rsidRPr="00000000">
        <w:rPr>
          <w:rFonts w:ascii="Google Sans" w:cs="Google Sans" w:eastAsia="Google Sans" w:hAnsi="Google Sans"/>
          <w:color w:val="1f1f1f"/>
          <w:shd w:fill="141414" w:val="clear"/>
          <w:rtl w:val="0"/>
        </w:rPr>
        <w:t xml:space="preserve"> &lt;= vol &lt;= </w:t>
      </w:r>
      <w:r w:rsidDel="00000000" w:rsidR="00000000" w:rsidRPr="00000000">
        <w:rPr>
          <w:rFonts w:ascii="Google Sans" w:cs="Google Sans" w:eastAsia="Google Sans" w:hAnsi="Google Sans"/>
          <w:i w:val="0"/>
          <w:iCs w:val="0"/>
          <w:color w:val="ff96da"/>
          <w:sz w:val="20"/>
          <w:szCs w:val="20"/>
          <w:shd w:fill="141414" w:val="clear"/>
          <w:rtl w:val="0"/>
        </w:rPr>
        <w:t xml:space="preserve">2837</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"17"</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"18"</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build_card_json_url</w:t>
      </w:r>
      <w:r w:rsidDel="00000000" w:rsidR="00000000" w:rsidRPr="00000000">
        <w:rPr>
          <w:rFonts w:ascii="Google Sans" w:cs="Google Sans" w:eastAsia="Google Sans" w:hAnsi="Google Sans"/>
          <w:i w:val="0"/>
          <w:iCs w:val="0"/>
          <w:color w:val="ffffff"/>
          <w:sz w:val="20"/>
          <w:szCs w:val="20"/>
          <w:shd w:fill="141414" w:val="clear"/>
          <w:rtl w:val="0"/>
        </w:rPr>
        <w:t xml:space="preserve">(nm_id: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-&gt; str: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Формирует полный и валидный URL к статическому файлу card.json.</w:t>
        <w:br w:type="textWrapping"/>
        <w:t xml:space="preserve">    Используется домен wbbasket.ru для повышения стабильности.</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vol = nm_id // </w:t>
      </w:r>
      <w:r w:rsidDel="00000000" w:rsidR="00000000" w:rsidRPr="00000000">
        <w:rPr>
          <w:rFonts w:ascii="Google Sans" w:cs="Google Sans" w:eastAsia="Google Sans" w:hAnsi="Google Sans"/>
          <w:i w:val="0"/>
          <w:iCs w:val="0"/>
          <w:color w:val="ff96da"/>
          <w:sz w:val="20"/>
          <w:szCs w:val="20"/>
          <w:shd w:fill="141414" w:val="clear"/>
          <w:rtl w:val="0"/>
        </w:rPr>
        <w:t xml:space="preserve">100000</w:t>
      </w:r>
      <w:r w:rsidDel="00000000" w:rsidR="00000000" w:rsidRPr="00000000">
        <w:rPr>
          <w:rFonts w:ascii="Google Sans" w:cs="Google Sans" w:eastAsia="Google Sans" w:hAnsi="Google Sans"/>
          <w:color w:val="1f1f1f"/>
          <w:shd w:fill="141414" w:val="clear"/>
          <w:rtl w:val="0"/>
        </w:rPr>
        <w:br w:type="textWrapping"/>
        <w:t xml:space="preserve">    part = nm_id // </w:t>
      </w:r>
      <w:r w:rsidDel="00000000" w:rsidR="00000000" w:rsidRPr="00000000">
        <w:rPr>
          <w:rFonts w:ascii="Google Sans" w:cs="Google Sans" w:eastAsia="Google Sans" w:hAnsi="Google Sans"/>
          <w:i w:val="0"/>
          <w:iCs w:val="0"/>
          <w:color w:val="ff96da"/>
          <w:sz w:val="20"/>
          <w:szCs w:val="20"/>
          <w:shd w:fill="141414" w:val="clear"/>
          <w:rtl w:val="0"/>
        </w:rPr>
        <w:t xml:space="preserve">1000</w:t>
      </w:r>
      <w:r w:rsidDel="00000000" w:rsidR="00000000" w:rsidRPr="00000000">
        <w:rPr>
          <w:rFonts w:ascii="Google Sans" w:cs="Google Sans" w:eastAsia="Google Sans" w:hAnsi="Google Sans"/>
          <w:color w:val="1f1f1f"/>
          <w:shd w:fill="141414" w:val="clear"/>
          <w:rtl w:val="0"/>
        </w:rPr>
        <w:br w:type="textWrapping"/>
        <w:t xml:space="preserve">    host = get_basket_host(nm_id)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f"https://basket-{host}.wbbasket.ru/vol{vol}/part{part}/{nm_id}/info/ru/card.json"</w:t>
      </w:r>
      <w:r w:rsidDel="00000000" w:rsidR="00000000" w:rsidRPr="00000000">
        <w:rPr>
          <w:rFonts w:ascii="Google Sans" w:cs="Google Sans" w:eastAsia="Google Sans" w:hAnsi="Google Sans"/>
          <w:color w:val="1f1f1f"/>
          <w:shd w:fill="141414" w:val="clear"/>
          <w:rtl w:val="0"/>
        </w:rPr>
        <w:br w:type="textWrapping"/>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Ядро микросервиса (Анализатор конкурентов)</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WBCompetitorAnalyzer: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Асинхронный класс для взаимодействия со скрытыми API Wildberries.</w:t>
        <w:br w:type="textWrapping"/>
        <w:t xml:space="preserve">    Обеспечивает HTTP/2 мультиплексирование через httpx.AsyncClient.</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__init__</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Инициализация клиента с поддержкой HTTP/2 и таймаутами</w:t>
      </w:r>
      <w:r w:rsidDel="00000000" w:rsidR="00000000" w:rsidRPr="00000000">
        <w:rPr>
          <w:rFonts w:ascii="Google Sans" w:cs="Google Sans" w:eastAsia="Google Sans" w:hAnsi="Google Sans"/>
          <w:color w:val="1f1f1f"/>
          <w:shd w:fill="141414" w:val="clear"/>
          <w:rtl w:val="0"/>
        </w:rPr>
        <w:br w:type="textWrapping"/>
        <w:t xml:space="preserve">        self.client = httpx.AsyncClient(headers=HEADERS, http2=</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timeout=</w:t>
      </w:r>
      <w:r w:rsidDel="00000000" w:rsidR="00000000" w:rsidRPr="00000000">
        <w:rPr>
          <w:rFonts w:ascii="Google Sans" w:cs="Google Sans" w:eastAsia="Google Sans" w:hAnsi="Google Sans"/>
          <w:i w:val="0"/>
          <w:iCs w:val="0"/>
          <w:color w:val="ff96da"/>
          <w:sz w:val="20"/>
          <w:szCs w:val="20"/>
          <w:shd w:fill="141414" w:val="clear"/>
          <w:rtl w:val="0"/>
        </w:rPr>
        <w:t xml:space="preserve">15.0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close</w:t>
      </w:r>
      <w:r w:rsidDel="00000000" w:rsidR="00000000" w:rsidRPr="00000000">
        <w:rPr>
          <w:rFonts w:ascii="Google Sans" w:cs="Google Sans" w:eastAsia="Google Sans" w:hAnsi="Google Sans"/>
          <w:i w:val="0"/>
          <w:iCs w:val="0"/>
          <w:color w:val="ffffff"/>
          <w:sz w:val="20"/>
          <w:szCs w:val="20"/>
          <w:shd w:fill="141414" w:val="clear"/>
          <w:rtl w:val="0"/>
        </w:rPr>
        <w:t xml:space="preserve">(self):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"""Корректное закрытие пула соединений."""</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self.client.aclose()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get_seo_content</w:t>
      </w:r>
      <w:r w:rsidDel="00000000" w:rsidR="00000000" w:rsidRPr="00000000">
        <w:rPr>
          <w:rFonts w:ascii="Google Sans" w:cs="Google Sans" w:eastAsia="Google Sans" w:hAnsi="Google Sans"/>
          <w:i w:val="0"/>
          <w:iCs w:val="0"/>
          <w:color w:val="ffffff"/>
          <w:sz w:val="20"/>
          <w:szCs w:val="20"/>
          <w:shd w:fill="141414" w:val="clear"/>
          <w:rtl w:val="0"/>
        </w:rPr>
        <w:t xml:space="preserve">(self, nm_id: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-&gt; Dict[str, Any]: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Извлекает статические SEO-данные (наименование, описание, ключи) с узлов CDN.</w:t>
        <w:br w:type="textWrapping"/>
        <w:t xml:space="preserve">        Выполняется без нагрузки на динамический бэкенд WB.</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url = build_card_json_url(nm_id)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response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self.client.get(url)</w:t>
        <w:br w:type="textWrapping"/>
        <w:t xml:space="preserve">            response.raise_for_status()</w:t>
        <w:br w:type="textWrapping"/>
        <w:t xml:space="preserve">            data = response.json()</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Парсинг массива характеристик (options) для извлечения LSI-ядра</w:t>
      </w:r>
      <w:r w:rsidDel="00000000" w:rsidR="00000000" w:rsidRPr="00000000">
        <w:rPr>
          <w:rFonts w:ascii="Google Sans" w:cs="Google Sans" w:eastAsia="Google Sans" w:hAnsi="Google Sans"/>
          <w:color w:val="1f1f1f"/>
          <w:shd w:fill="141414" w:val="clear"/>
          <w:rtl w:val="0"/>
        </w:rPr>
        <w:br w:type="textWrapping"/>
        <w:t xml:space="preserve">            options = data.get(</w:t>
      </w:r>
      <w:r w:rsidDel="00000000" w:rsidR="00000000" w:rsidRPr="00000000">
        <w:rPr>
          <w:rFonts w:ascii="Google Sans" w:cs="Google Sans" w:eastAsia="Google Sans" w:hAnsi="Google Sans"/>
          <w:i w:val="0"/>
          <w:iCs w:val="0"/>
          <w:color w:val="60d673"/>
          <w:sz w:val="20"/>
          <w:szCs w:val="20"/>
          <w:shd w:fill="141414" w:val="clear"/>
          <w:rtl w:val="0"/>
        </w:rPr>
        <w:t xml:space="preserve">"options"</w:t>
      </w:r>
      <w:r w:rsidDel="00000000" w:rsidR="00000000" w:rsidRPr="00000000">
        <w:rPr>
          <w:rFonts w:ascii="Google Sans" w:cs="Google Sans" w:eastAsia="Google Sans" w:hAnsi="Google Sans"/>
          <w:color w:val="1f1f1f"/>
          <w:shd w:fill="141414" w:val="clear"/>
          <w:rtl w:val="0"/>
        </w:rPr>
        <w:t xml:space="preserve">,)</w:t>
        <w:br w:type="textWrapping"/>
        <w:t xml:space="preserve">            keywords = [opt.get(</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opt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options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isinstance</w:t>
      </w:r>
      <w:r w:rsidDel="00000000" w:rsidR="00000000" w:rsidRPr="00000000">
        <w:rPr>
          <w:rFonts w:ascii="Google Sans" w:cs="Google Sans" w:eastAsia="Google Sans" w:hAnsi="Google Sans"/>
          <w:color w:val="1f1f1f"/>
          <w:shd w:fill="141414" w:val="clear"/>
          <w:rtl w:val="0"/>
        </w:rPr>
        <w:t xml:space="preserve">(opt, </w:t>
      </w:r>
      <w:r w:rsidDel="00000000" w:rsidR="00000000" w:rsidRPr="00000000">
        <w:rPr>
          <w:rFonts w:ascii="Google Sans" w:cs="Google Sans" w:eastAsia="Google Sans" w:hAnsi="Google Sans"/>
          <w:i w:val="0"/>
          <w:iCs w:val="0"/>
          <w:color w:val="ff5a59"/>
          <w:sz w:val="20"/>
          <w:szCs w:val="20"/>
          <w:shd w:fill="141414" w:val="clear"/>
          <w:rtl w:val="0"/>
        </w:rPr>
        <w:t xml:space="preserve">dict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opt.get(</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data.get(</w:t>
      </w:r>
      <w:r w:rsidDel="00000000" w:rsidR="00000000" w:rsidRPr="00000000">
        <w:rPr>
          <w:rFonts w:ascii="Google Sans" w:cs="Google Sans" w:eastAsia="Google Sans" w:hAnsi="Google Sans"/>
          <w:i w:val="0"/>
          <w:iCs w:val="0"/>
          <w:color w:val="60d673"/>
          <w:sz w:val="20"/>
          <w:szCs w:val="20"/>
          <w:shd w:fill="141414" w:val="clear"/>
          <w:rtl w:val="0"/>
        </w:rPr>
        <w:t xml:space="preserve">"imt_name"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data.get(</w:t>
      </w:r>
      <w:r w:rsidDel="00000000" w:rsidR="00000000" w:rsidRPr="00000000">
        <w:rPr>
          <w:rFonts w:ascii="Google Sans" w:cs="Google Sans" w:eastAsia="Google Sans" w:hAnsi="Google Sans"/>
          <w:i w:val="0"/>
          <w:iCs w:val="0"/>
          <w:color w:val="60d673"/>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data.get(</w:t>
      </w:r>
      <w:r w:rsidDel="00000000" w:rsidR="00000000" w:rsidRPr="00000000">
        <w:rPr>
          <w:rFonts w:ascii="Google Sans" w:cs="Google Sans" w:eastAsia="Google Sans" w:hAnsi="Google Sans"/>
          <w:i w:val="0"/>
          <w:iCs w:val="0"/>
          <w:color w:val="60d673"/>
          <w:sz w:val="20"/>
          <w:szCs w:val="20"/>
          <w:shd w:fill="141414" w:val="clear"/>
          <w:rtl w:val="0"/>
        </w:rPr>
        <w:t xml:space="preserve">"subj_name"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"root_category"</w:t>
      </w:r>
      <w:r w:rsidDel="00000000" w:rsidR="00000000" w:rsidRPr="00000000">
        <w:rPr>
          <w:rFonts w:ascii="Google Sans" w:cs="Google Sans" w:eastAsia="Google Sans" w:hAnsi="Google Sans"/>
          <w:color w:val="1f1f1f"/>
          <w:shd w:fill="141414" w:val="clear"/>
          <w:rtl w:val="0"/>
        </w:rPr>
        <w:t xml:space="preserve">: data.get(</w:t>
      </w:r>
      <w:r w:rsidDel="00000000" w:rsidR="00000000" w:rsidRPr="00000000">
        <w:rPr>
          <w:rFonts w:ascii="Google Sans" w:cs="Google Sans" w:eastAsia="Google Sans" w:hAnsi="Google Sans"/>
          <w:i w:val="0"/>
          <w:iCs w:val="0"/>
          <w:color w:val="60d673"/>
          <w:sz w:val="20"/>
          <w:szCs w:val="20"/>
          <w:shd w:fill="141414" w:val="clear"/>
          <w:rtl w:val="0"/>
        </w:rPr>
        <w:t xml:space="preserve">"subj_root_name"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"keywords_count"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(keywords),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"options_keys"</w:t>
      </w:r>
      <w:r w:rsidDel="00000000" w:rsidR="00000000" w:rsidRPr="00000000">
        <w:rPr>
          <w:rFonts w:ascii="Google Sans" w:cs="Google Sans" w:eastAsia="Google Sans" w:hAnsi="Google Sans"/>
          <w:color w:val="1f1f1f"/>
          <w:shd w:fill="141414" w:val="clear"/>
          <w:rtl w:val="0"/>
        </w:rPr>
        <w:t xml:space="preserve">: keywords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httpx.HTTPError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Сетевая ошибка при получении SEO для {nm_id}: {e}"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json.JSONDecodeError:</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Ошибка декодирования JSON для SEO артикула {nm_id}"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search_organic_competitors</w:t>
      </w:r>
      <w:r w:rsidDel="00000000" w:rsidR="00000000" w:rsidRPr="00000000">
        <w:rPr>
          <w:rFonts w:ascii="Google Sans" w:cs="Google Sans" w:eastAsia="Google Sans" w:hAnsi="Google Sans"/>
          <w:i w:val="0"/>
          <w:iCs w:val="0"/>
          <w:color w:val="ffffff"/>
          <w:sz w:val="20"/>
          <w:szCs w:val="20"/>
          <w:shd w:fill="141414" w:val="clear"/>
          <w:rtl w:val="0"/>
        </w:rPr>
        <w:t xml:space="preserve">(self, query: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target_nm_id: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limit: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i w:val="0"/>
          <w:iCs w:val="0"/>
          <w:color w:val="ffffff"/>
          <w:sz w:val="20"/>
          <w:szCs w:val="20"/>
          <w:shd w:fill="141414" w:val="clear"/>
          <w:rtl w:val="0"/>
        </w:rPr>
        <w:t xml:space="preserve">) -&gt; List]: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Выполняет эмуляцию поискового запроса и вычленяет лидеров органической выдачи.</w:t>
        <w:br w:type="textWrapping"/>
        <w:t xml:space="preserve">        Обеспечивает фильтрацию целевого артикула и рекламного шума.</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encoded_query = urllib.parse.quote(query)</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Используется эндпоинт v7 для получения актуального каталога</w:t>
      </w:r>
      <w:r w:rsidDel="00000000" w:rsidR="00000000" w:rsidRPr="00000000">
        <w:rPr>
          <w:rFonts w:ascii="Google Sans" w:cs="Google Sans" w:eastAsia="Google Sans" w:hAnsi="Google Sans"/>
          <w:color w:val="1f1f1f"/>
          <w:shd w:fill="141414" w:val="clear"/>
          <w:rtl w:val="0"/>
        </w:rPr>
        <w:br w:type="textWrapping"/>
        <w:t xml:space="preserve">        url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f"https://search.wb.ru/exactmatch/ru/common/v7/search?"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f"ab_testid=no_reranking&amp;appType=1&amp;curr=rub&amp;dest={DESTINATION_ID}&amp;page=1"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f"&amp;query={encoded_query}&amp;resultset=catalog&amp;sort=popular"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f"&amp;spp=30&amp;suppressSpellcheck=false"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response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self.client.get(url)</w:t>
        <w:br w:type="textWrapping"/>
        <w:t xml:space="preserve">            response.raise_for_status()</w:t>
        <w:br w:type="textWrapping"/>
        <w:t xml:space="preserve">            data = response.json()</w:t>
        <w:br w:type="textWrapping"/>
        <w:t xml:space="preserve">            products = data.get(</w:t>
      </w:r>
      <w:r w:rsidDel="00000000" w:rsidR="00000000" w:rsidRPr="00000000">
        <w:rPr>
          <w:rFonts w:ascii="Google Sans" w:cs="Google Sans" w:eastAsia="Google Sans" w:hAnsi="Google Sans"/>
          <w:i w:val="0"/>
          <w:iCs w:val="0"/>
          <w:color w:val="60d673"/>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 {}).get(</w:t>
      </w:r>
      <w:r w:rsidDel="00000000" w:rsidR="00000000" w:rsidRPr="00000000">
        <w:rPr>
          <w:rFonts w:ascii="Google Sans" w:cs="Google Sans" w:eastAsia="Google Sans" w:hAnsi="Google Sans"/>
          <w:i w:val="0"/>
          <w:iCs w:val="0"/>
          <w:color w:val="60d673"/>
          <w:sz w:val="20"/>
          <w:szCs w:val="20"/>
          <w:shd w:fill="141414" w:val="clear"/>
          <w:rtl w:val="0"/>
        </w:rPr>
        <w:t xml:space="preserve">"products"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competitors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products:</w:t>
        <w:br w:type="textWrapping"/>
        <w:t xml:space="preserve">                current_id = p.get(</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Пропускаем сам исследуемый товар, если он в ТОПе</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current_id == target_nm_id: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continue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Примечание для Production: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Здесь должна располагаться логика фильтрации рекламных флагов.</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Для MVP мы берем объекты выдачи "как есть", предполагая органическую сортировку 'popular'.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competitors.append({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"nmId"</w:t>
      </w:r>
      <w:r w:rsidDel="00000000" w:rsidR="00000000" w:rsidRPr="00000000">
        <w:rPr>
          <w:rFonts w:ascii="Google Sans" w:cs="Google Sans" w:eastAsia="Google Sans" w:hAnsi="Google Sans"/>
          <w:color w:val="1f1f1f"/>
          <w:shd w:fill="141414" w:val="clear"/>
          <w:rtl w:val="0"/>
        </w:rPr>
        <w:t xml:space="preserve">: current_id,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(competitors)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Финансовые показатели передаются в копейках, требуется конвертация</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"sale_price_rub"</w:t>
      </w:r>
      <w:r w:rsidDel="00000000" w:rsidR="00000000" w:rsidRPr="00000000">
        <w:rPr>
          <w:rFonts w:ascii="Google Sans" w:cs="Google Sans" w:eastAsia="Google Sans" w:hAnsi="Google Sans"/>
          <w:color w:val="1f1f1f"/>
          <w:shd w:fill="141414" w:val="clear"/>
          <w:rtl w:val="0"/>
        </w:rPr>
        <w:t xml:space="preserve">: p.get(</w:t>
      </w:r>
      <w:r w:rsidDel="00000000" w:rsidR="00000000" w:rsidRPr="00000000">
        <w:rPr>
          <w:rFonts w:ascii="Google Sans" w:cs="Google Sans" w:eastAsia="Google Sans" w:hAnsi="Google Sans"/>
          <w:i w:val="0"/>
          <w:iCs w:val="0"/>
          <w:color w:val="60d673"/>
          <w:sz w:val="20"/>
          <w:szCs w:val="20"/>
          <w:shd w:fill="141414" w:val="clear"/>
          <w:rtl w:val="0"/>
        </w:rPr>
        <w:t xml:space="preserve">"salePriceU"</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"base_price_rub"</w:t>
      </w:r>
      <w:r w:rsidDel="00000000" w:rsidR="00000000" w:rsidRPr="00000000">
        <w:rPr>
          <w:rFonts w:ascii="Google Sans" w:cs="Google Sans" w:eastAsia="Google Sans" w:hAnsi="Google Sans"/>
          <w:color w:val="1f1f1f"/>
          <w:shd w:fill="141414" w:val="clear"/>
          <w:rtl w:val="0"/>
        </w:rPr>
        <w:t xml:space="preserve">: p.get(</w:t>
      </w:r>
      <w:r w:rsidDel="00000000" w:rsidR="00000000" w:rsidRPr="00000000">
        <w:rPr>
          <w:rFonts w:ascii="Google Sans" w:cs="Google Sans" w:eastAsia="Google Sans" w:hAnsi="Google Sans"/>
          <w:i w:val="0"/>
          <w:iCs w:val="0"/>
          <w:color w:val="60d673"/>
          <w:sz w:val="20"/>
          <w:szCs w:val="20"/>
          <w:shd w:fill="141414" w:val="clear"/>
          <w:rtl w:val="0"/>
        </w:rPr>
        <w:t xml:space="preserve">"priceU"</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"rating"</w:t>
      </w:r>
      <w:r w:rsidDel="00000000" w:rsidR="00000000" w:rsidRPr="00000000">
        <w:rPr>
          <w:rFonts w:ascii="Google Sans" w:cs="Google Sans" w:eastAsia="Google Sans" w:hAnsi="Google Sans"/>
          <w:color w:val="1f1f1f"/>
          <w:shd w:fill="141414" w:val="clear"/>
          <w:rtl w:val="0"/>
        </w:rPr>
        <w:t xml:space="preserve">: p.get(</w:t>
      </w:r>
      <w:r w:rsidDel="00000000" w:rsidR="00000000" w:rsidRPr="00000000">
        <w:rPr>
          <w:rFonts w:ascii="Google Sans" w:cs="Google Sans" w:eastAsia="Google Sans" w:hAnsi="Google Sans"/>
          <w:i w:val="0"/>
          <w:iCs w:val="0"/>
          <w:color w:val="60d673"/>
          <w:sz w:val="20"/>
          <w:szCs w:val="20"/>
          <w:shd w:fill="141414" w:val="clear"/>
          <w:rtl w:val="0"/>
        </w:rPr>
        <w:t xml:space="preserve">"reviewRating"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"feedbacks"</w:t>
      </w:r>
      <w:r w:rsidDel="00000000" w:rsidR="00000000" w:rsidRPr="00000000">
        <w:rPr>
          <w:rFonts w:ascii="Google Sans" w:cs="Google Sans" w:eastAsia="Google Sans" w:hAnsi="Google Sans"/>
          <w:color w:val="1f1f1f"/>
          <w:shd w:fill="141414" w:val="clear"/>
          <w:rtl w:val="0"/>
        </w:rPr>
        <w:t xml:space="preserve">: p.get(</w:t>
      </w:r>
      <w:r w:rsidDel="00000000" w:rsidR="00000000" w:rsidRPr="00000000">
        <w:rPr>
          <w:rFonts w:ascii="Google Sans" w:cs="Google Sans" w:eastAsia="Google Sans" w:hAnsi="Google Sans"/>
          <w:i w:val="0"/>
          <w:iCs w:val="0"/>
          <w:color w:val="60d673"/>
          <w:sz w:val="20"/>
          <w:szCs w:val="20"/>
          <w:shd w:fill="141414" w:val="clear"/>
          <w:rtl w:val="0"/>
        </w:rPr>
        <w:t xml:space="preserve">"feedbacks"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"brand"</w:t>
      </w:r>
      <w:r w:rsidDel="00000000" w:rsidR="00000000" w:rsidRPr="00000000">
        <w:rPr>
          <w:rFonts w:ascii="Google Sans" w:cs="Google Sans" w:eastAsia="Google Sans" w:hAnsi="Google Sans"/>
          <w:color w:val="1f1f1f"/>
          <w:shd w:fill="141414" w:val="clear"/>
          <w:rtl w:val="0"/>
        </w:rPr>
        <w:t xml:space="preserve">: p.get(</w:t>
      </w:r>
      <w:r w:rsidDel="00000000" w:rsidR="00000000" w:rsidRPr="00000000">
        <w:rPr>
          <w:rFonts w:ascii="Google Sans" w:cs="Google Sans" w:eastAsia="Google Sans" w:hAnsi="Google Sans"/>
          <w:i w:val="0"/>
          <w:iCs w:val="0"/>
          <w:color w:val="60d673"/>
          <w:sz w:val="20"/>
          <w:szCs w:val="20"/>
          <w:shd w:fill="141414" w:val="clear"/>
          <w:rtl w:val="0"/>
        </w:rPr>
        <w:t xml:space="preserve">"brand"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(competitors) &gt;= limit: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break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competitors</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httpx.HTTPError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Сетевая ошибка при поиске по запросу '{query}': {e}"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run_analysis</w:t>
      </w:r>
      <w:r w:rsidDel="00000000" w:rsidR="00000000" w:rsidRPr="00000000">
        <w:rPr>
          <w:rFonts w:ascii="Google Sans" w:cs="Google Sans" w:eastAsia="Google Sans" w:hAnsi="Google Sans"/>
          <w:i w:val="0"/>
          <w:iCs w:val="0"/>
          <w:color w:val="ffffff"/>
          <w:sz w:val="20"/>
          <w:szCs w:val="20"/>
          <w:shd w:fill="141414" w:val="clear"/>
          <w:rtl w:val="0"/>
        </w:rPr>
        <w:t xml:space="preserve">(self, target_nm_id: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-&gt; Dict[str, Any]: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Главный метод-оркестратор бизнес-логики.</w:t>
        <w:br w:type="textWrapping"/>
        <w:t xml:space="preserve">        1. Извлечение метаданных целевого товара.</w:t>
        <w:br w:type="textWrapping"/>
        <w:t xml:space="preserve">        2. Синтез поискового запроса на основе извлеченного имени.</w:t>
        <w:br w:type="textWrapping"/>
        <w:t xml:space="preserve">        3. Поиск конкурентов через Discovery API.</w:t>
        <w:br w:type="textWrapping"/>
        <w:t xml:space="preserve">        4. Конкурентное (параллельное) обогащение найденных карточек SEO-данными.</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Инициализация аналитического конвейера для артикула: {target_nm_id}"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Шаг 1: Получение базиса</w:t>
      </w:r>
      <w:r w:rsidDel="00000000" w:rsidR="00000000" w:rsidRPr="00000000">
        <w:rPr>
          <w:rFonts w:ascii="Google Sans" w:cs="Google Sans" w:eastAsia="Google Sans" w:hAnsi="Google Sans"/>
          <w:color w:val="1f1f1f"/>
          <w:shd w:fill="141414" w:val="clear"/>
          <w:rtl w:val="0"/>
        </w:rPr>
        <w:br w:type="textWrapping"/>
        <w:t xml:space="preserve">        target_seo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self.get_seo_content(target_nm_id)</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target_seo:</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f"Критическая ошибка: невозможно получить метаданные артикула {target_nm_id}"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target_name = target_seo.get(</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Распознанный целевой товар: {target_name}"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Эвристический алгоритм формирования запроса.</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В MVP используем первые три слова названия, очищая от избыточной детализации.</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В production-системах рекомендуется интеграция NLP или словарей стоп-слов.</w:t>
      </w:r>
      <w:r w:rsidDel="00000000" w:rsidR="00000000" w:rsidRPr="00000000">
        <w:rPr>
          <w:rFonts w:ascii="Google Sans" w:cs="Google Sans" w:eastAsia="Google Sans" w:hAnsi="Google Sans"/>
          <w:color w:val="1f1f1f"/>
          <w:shd w:fill="141414" w:val="clear"/>
          <w:rtl w:val="0"/>
        </w:rPr>
        <w:br w:type="textWrapping"/>
        <w:t xml:space="preserve">        words = target_name.split()</w:t>
        <w:br w:type="textWrapping"/>
        <w:t xml:space="preserve">        search_query = </w:t>
      </w:r>
      <w:r w:rsidDel="00000000" w:rsidR="00000000" w:rsidRPr="00000000">
        <w:rPr>
          <w:rFonts w:ascii="Google Sans" w:cs="Google Sans" w:eastAsia="Google Sans" w:hAnsi="Google Sans"/>
          <w:i w:val="0"/>
          <w:iCs w:val="0"/>
          <w:color w:val="60d673"/>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.join(words[:</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(words) &gt;=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target_name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search_query:</w:t>
        <w:br w:type="textWrapping"/>
        <w:t xml:space="preserve">            search_query = target_seo.get(</w:t>
      </w:r>
      <w:r w:rsidDel="00000000" w:rsidR="00000000" w:rsidRPr="00000000">
        <w:rPr>
          <w:rFonts w:ascii="Google Sans" w:cs="Google Sans" w:eastAsia="Google Sans" w:hAnsi="Google Sans"/>
          <w:i w:val="0"/>
          <w:iCs w:val="0"/>
          <w:color w:val="60d673"/>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"товар"</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Сгенерированный поисковый паттерн: '{search_query}'"</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Шаг 2: Поиск конкурентов (запрашиваем с запасом на случай фильтрации)</w:t>
      </w:r>
      <w:r w:rsidDel="00000000" w:rsidR="00000000" w:rsidRPr="00000000">
        <w:rPr>
          <w:rFonts w:ascii="Google Sans" w:cs="Google Sans" w:eastAsia="Google Sans" w:hAnsi="Google Sans"/>
          <w:color w:val="1f1f1f"/>
          <w:shd w:fill="141414" w:val="clear"/>
          <w:rtl w:val="0"/>
        </w:rPr>
        <w:br w:type="textWrapping"/>
        <w:t xml:space="preserve">        competitors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self.search_organic_competitors(search_query, target_nm_id, limit=</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competitors: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 Конкуренты не найдены. Возможно, специфичный запрос или блокировка API."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"error"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"Конкуренты не обнаружены"</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Шаг 3: Асинхронное обогащение SEO-данными (I/O Multiplexing)</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Параллельное агрегирование SEO-метрик для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i w:val="0"/>
          <w:iCs w:val="0"/>
          <w:color w:val="60d673"/>
          <w:sz w:val="20"/>
          <w:szCs w:val="20"/>
          <w:shd w:fill="141414" w:val="clear"/>
          <w:rtl w:val="0"/>
        </w:rPr>
        <w:t xml:space="preserve">(competitors)} конкурентов..."</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Запуск пула корутин для мгновенного сбора статики</w:t>
      </w:r>
      <w:r w:rsidDel="00000000" w:rsidR="00000000" w:rsidRPr="00000000">
        <w:rPr>
          <w:rFonts w:ascii="Google Sans" w:cs="Google Sans" w:eastAsia="Google Sans" w:hAnsi="Google Sans"/>
          <w:color w:val="1f1f1f"/>
          <w:shd w:fill="141414" w:val="clear"/>
          <w:rtl w:val="0"/>
        </w:rPr>
        <w:br w:type="textWrapping"/>
        <w:t xml:space="preserve">        seo_tasks = [self.get_seo_content(c[</w:t>
      </w:r>
      <w:r w:rsidDel="00000000" w:rsidR="00000000" w:rsidRPr="00000000">
        <w:rPr>
          <w:rFonts w:ascii="Google Sans" w:cs="Google Sans" w:eastAsia="Google Sans" w:hAnsi="Google Sans"/>
          <w:i w:val="0"/>
          <w:iCs w:val="0"/>
          <w:color w:val="60d673"/>
          <w:sz w:val="20"/>
          <w:szCs w:val="20"/>
          <w:shd w:fill="141414" w:val="clear"/>
          <w:rtl w:val="0"/>
        </w:rPr>
        <w:t xml:space="preserve">"nmId"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competitors]</w:t>
        <w:br w:type="textWrapping"/>
        <w:t xml:space="preserve">        seo_results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asyncio.gather(*seo_tasks)</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Формирование структурированного отчета</w:t>
      </w:r>
      <w:r w:rsidDel="00000000" w:rsidR="00000000" w:rsidRPr="00000000">
        <w:rPr>
          <w:rFonts w:ascii="Google Sans" w:cs="Google Sans" w:eastAsia="Google Sans" w:hAnsi="Google Sans"/>
          <w:color w:val="1f1f1f"/>
          <w:shd w:fill="141414" w:val="clear"/>
          <w:rtl w:val="0"/>
        </w:rPr>
        <w:br w:type="textWrapping"/>
        <w:t xml:space="preserve">        final_report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"metadata"</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"target_nmId"</w:t>
      </w:r>
      <w:r w:rsidDel="00000000" w:rsidR="00000000" w:rsidRPr="00000000">
        <w:rPr>
          <w:rFonts w:ascii="Google Sans" w:cs="Google Sans" w:eastAsia="Google Sans" w:hAnsi="Google Sans"/>
          <w:color w:val="1f1f1f"/>
          <w:shd w:fill="141414" w:val="clear"/>
          <w:rtl w:val="0"/>
        </w:rPr>
        <w:t xml:space="preserve">: target_nm_id,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"target_name"</w:t>
      </w:r>
      <w:r w:rsidDel="00000000" w:rsidR="00000000" w:rsidRPr="00000000">
        <w:rPr>
          <w:rFonts w:ascii="Google Sans" w:cs="Google Sans" w:eastAsia="Google Sans" w:hAnsi="Google Sans"/>
          <w:color w:val="1f1f1f"/>
          <w:shd w:fill="141414" w:val="clear"/>
          <w:rtl w:val="0"/>
        </w:rPr>
        <w:t xml:space="preserve">: target_name,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"search_query_used"</w:t>
      </w:r>
      <w:r w:rsidDel="00000000" w:rsidR="00000000" w:rsidRPr="00000000">
        <w:rPr>
          <w:rFonts w:ascii="Google Sans" w:cs="Google Sans" w:eastAsia="Google Sans" w:hAnsi="Google Sans"/>
          <w:color w:val="1f1f1f"/>
          <w:shd w:fill="141414" w:val="clear"/>
          <w:rtl w:val="0"/>
        </w:rPr>
        <w:t xml:space="preserve">: search_query,</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"geo_destination_id"</w:t>
      </w:r>
      <w:r w:rsidDel="00000000" w:rsidR="00000000" w:rsidRPr="00000000">
        <w:rPr>
          <w:rFonts w:ascii="Google Sans" w:cs="Google Sans" w:eastAsia="Google Sans" w:hAnsi="Google Sans"/>
          <w:color w:val="1f1f1f"/>
          <w:shd w:fill="141414" w:val="clear"/>
          <w:rtl w:val="0"/>
        </w:rPr>
        <w:t xml:space="preserve">: DESTINATION_ID</w:t>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"competitors"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idx, comp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enumerate</w:t>
      </w:r>
      <w:r w:rsidDel="00000000" w:rsidR="00000000" w:rsidRPr="00000000">
        <w:rPr>
          <w:rFonts w:ascii="Google Sans" w:cs="Google Sans" w:eastAsia="Google Sans" w:hAnsi="Google Sans"/>
          <w:color w:val="1f1f1f"/>
          <w:shd w:fill="141414" w:val="clear"/>
          <w:rtl w:val="0"/>
        </w:rPr>
        <w:t xml:space="preserve">(competitors):</w:t>
        <w:br w:type="textWrapping"/>
        <w:t xml:space="preserve">            comp_seo = seo_results[idx]</w:t>
        <w:br w:type="textWrapping"/>
        <w:t xml:space="preserve">            comp[</w:t>
      </w:r>
      <w:r w:rsidDel="00000000" w:rsidR="00000000" w:rsidRPr="00000000">
        <w:rPr>
          <w:rFonts w:ascii="Google Sans" w:cs="Google Sans" w:eastAsia="Google Sans" w:hAnsi="Google Sans"/>
          <w:i w:val="0"/>
          <w:iCs w:val="0"/>
          <w:color w:val="60d673"/>
          <w:sz w:val="20"/>
          <w:szCs w:val="20"/>
          <w:shd w:fill="141414" w:val="clear"/>
          <w:rtl w:val="0"/>
        </w:rPr>
        <w:t xml:space="preserve">"seo_insights"</w:t>
      </w:r>
      <w:r w:rsidDel="00000000" w:rsidR="00000000" w:rsidRPr="00000000">
        <w:rPr>
          <w:rFonts w:ascii="Google Sans" w:cs="Google Sans" w:eastAsia="Google Sans" w:hAnsi="Google Sans"/>
          <w:color w:val="1f1f1f"/>
          <w:shd w:fill="141414" w:val="clear"/>
          <w:rtl w:val="0"/>
        </w:rPr>
        <w:t xml:space="preserve">]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"full_name"</w:t>
      </w:r>
      <w:r w:rsidDel="00000000" w:rsidR="00000000" w:rsidRPr="00000000">
        <w:rPr>
          <w:rFonts w:ascii="Google Sans" w:cs="Google Sans" w:eastAsia="Google Sans" w:hAnsi="Google Sans"/>
          <w:color w:val="1f1f1f"/>
          <w:shd w:fill="141414" w:val="clear"/>
          <w:rtl w:val="0"/>
        </w:rPr>
        <w:t xml:space="preserve">: comp_seo.get(</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"description_length_chars"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(comp_seo.get(</w:t>
      </w:r>
      <w:r w:rsidDel="00000000" w:rsidR="00000000" w:rsidRPr="00000000">
        <w:rPr>
          <w:rFonts w:ascii="Google Sans" w:cs="Google Sans" w:eastAsia="Google Sans" w:hAnsi="Google Sans"/>
          <w:i w:val="0"/>
          <w:iCs w:val="0"/>
          <w:color w:val="60d673"/>
          <w:sz w:val="20"/>
          <w:szCs w:val="20"/>
          <w:shd w:fill="141414" w:val="clear"/>
          <w:rtl w:val="0"/>
        </w:rPr>
        <w:t xml:space="preserve">"description"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"semantic_keywords"</w:t>
      </w:r>
      <w:r w:rsidDel="00000000" w:rsidR="00000000" w:rsidRPr="00000000">
        <w:rPr>
          <w:rFonts w:ascii="Google Sans" w:cs="Google Sans" w:eastAsia="Google Sans" w:hAnsi="Google Sans"/>
          <w:color w:val="1f1f1f"/>
          <w:shd w:fill="141414" w:val="clear"/>
          <w:rtl w:val="0"/>
        </w:rPr>
        <w:t xml:space="preserve">: comp_seo.get(</w:t>
      </w:r>
      <w:r w:rsidDel="00000000" w:rsidR="00000000" w:rsidRPr="00000000">
        <w:rPr>
          <w:rFonts w:ascii="Google Sans" w:cs="Google Sans" w:eastAsia="Google Sans" w:hAnsi="Google Sans"/>
          <w:i w:val="0"/>
          <w:iCs w:val="0"/>
          <w:color w:val="60d673"/>
          <w:sz w:val="20"/>
          <w:szCs w:val="20"/>
          <w:shd w:fill="141414" w:val="clear"/>
          <w:rtl w:val="0"/>
        </w:rPr>
        <w:t xml:space="preserve">"options_keys"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final_report[</w:t>
      </w:r>
      <w:r w:rsidDel="00000000" w:rsidR="00000000" w:rsidRPr="00000000">
        <w:rPr>
          <w:rFonts w:ascii="Google Sans" w:cs="Google Sans" w:eastAsia="Google Sans" w:hAnsi="Google Sans"/>
          <w:i w:val="0"/>
          <w:iCs w:val="0"/>
          <w:color w:val="60d673"/>
          <w:sz w:val="20"/>
          <w:szCs w:val="20"/>
          <w:shd w:fill="141414" w:val="clear"/>
          <w:rtl w:val="0"/>
        </w:rPr>
        <w:t xml:space="preserve">"competitors"</w:t>
      </w:r>
      <w:r w:rsidDel="00000000" w:rsidR="00000000" w:rsidRPr="00000000">
        <w:rPr>
          <w:rFonts w:ascii="Google Sans" w:cs="Google Sans" w:eastAsia="Google Sans" w:hAnsi="Google Sans"/>
          <w:color w:val="1f1f1f"/>
          <w:shd w:fill="141414" w:val="clear"/>
          <w:rtl w:val="0"/>
        </w:rPr>
        <w:t xml:space="preserve">].append(comp)</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final_report</w:t>
        <w:br w:type="textWrapping"/>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Точка входа в приложение</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main</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Идентификатор товара для тестирования логики микросервиса</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В данном случае артикул 219332398 (Тетрис электронный / Игровые консоли)</w:t>
      </w:r>
      <w:r w:rsidDel="00000000" w:rsidR="00000000" w:rsidRPr="00000000">
        <w:rPr>
          <w:rFonts w:ascii="Google Sans" w:cs="Google Sans" w:eastAsia="Google Sans" w:hAnsi="Google Sans"/>
          <w:color w:val="1f1f1f"/>
          <w:shd w:fill="141414" w:val="clear"/>
          <w:rtl w:val="0"/>
        </w:rPr>
        <w:br w:type="textWrapping"/>
        <w:t xml:space="preserve">    TEST_NM_ID = </w:t>
      </w:r>
      <w:r w:rsidDel="00000000" w:rsidR="00000000" w:rsidRPr="00000000">
        <w:rPr>
          <w:rFonts w:ascii="Google Sans" w:cs="Google Sans" w:eastAsia="Google Sans" w:hAnsi="Google Sans"/>
          <w:i w:val="0"/>
          <w:iCs w:val="0"/>
          <w:color w:val="ff96da"/>
          <w:sz w:val="20"/>
          <w:szCs w:val="20"/>
          <w:shd w:fill="141414" w:val="clear"/>
          <w:rtl w:val="0"/>
        </w:rPr>
        <w:t xml:space="preserve">219332398</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analyzer = WBCompetitorAnalyzer()</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report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analyzer.run_analysis(TEST_NM_ID)</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"\n=== ГЕНЕРАЦИЯ ФИНАЛЬНОГО ОТЧЕТА УСПЕШНА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Вывод отчета с сохранением кириллической кодировки</w:t>
      </w:r>
      <w:r w:rsidDel="00000000" w:rsidR="00000000" w:rsidRPr="00000000">
        <w:rPr>
          <w:rFonts w:ascii="Google Sans" w:cs="Google Sans" w:eastAsia="Google Sans" w:hAnsi="Google Sans"/>
          <w:color w:val="1f1f1f"/>
          <w:shd w:fill="141414" w:val="clear"/>
          <w:rtl w:val="0"/>
        </w:rPr>
        <w:br w:type="textWrapping"/>
        <w:t xml:space="preserve">        print(json.dumps(report, indent=</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ensure_ascii=</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finally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analyzer.close()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Запуск асинхронного цикла событий</w:t>
      </w:r>
      <w:r w:rsidDel="00000000" w:rsidR="00000000" w:rsidRPr="00000000">
        <w:rPr>
          <w:rFonts w:ascii="Google Sans" w:cs="Google Sans" w:eastAsia="Google Sans" w:hAnsi="Google Sans"/>
          <w:color w:val="1f1f1f"/>
          <w:shd w:fill="141414" w:val="clear"/>
          <w:rtl w:val="0"/>
        </w:rPr>
        <w:br w:type="textWrapping"/>
        <w:t xml:space="preserve">    asyncio.run(main())</w:t>
        <w:br w:type="textWrapping"/>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Funnel - Documentation — WB API, accessed May 23, 2026, </w:t>
      </w:r>
      <w:hyperlink r:id="rId6">
        <w:r w:rsidDel="00000000" w:rsidR="00000000" w:rsidRPr="00000000">
          <w:rPr>
            <w:rFonts w:ascii="Google Sans" w:cs="Google Sans" w:eastAsia="Google Sans" w:hAnsi="Google Sans"/>
            <w:color w:val="0000ee"/>
            <w:sz w:val="24"/>
            <w:szCs w:val="24"/>
            <w:u w:val="single"/>
            <w:rtl w:val="0"/>
          </w:rPr>
          <w:t xml:space="preserve">https://dev.wildberries.ru/en/docs/openapi/analytics</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Notification Center on the WB API Portal — Community, Company Profile &amp; Release Notes alerts, accessed May 23, 2026, </w:t>
      </w:r>
      <w:hyperlink r:id="rId7">
        <w:r w:rsidDel="00000000" w:rsidR="00000000" w:rsidRPr="00000000">
          <w:rPr>
            <w:rFonts w:ascii="Google Sans" w:cs="Google Sans" w:eastAsia="Google Sans" w:hAnsi="Google Sans"/>
            <w:color w:val="0000ee"/>
            <w:sz w:val="24"/>
            <w:szCs w:val="24"/>
            <w:u w:val="single"/>
            <w:rtl w:val="0"/>
          </w:rPr>
          <w:t xml:space="preserve">https://dev.wildberries.ru/en/news/282/notification-center-on-the-wb-api-portal</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WB API Knowledge Base — reference for sellers and developers - Wildberries, accessed May 23, 2026, </w:t>
      </w:r>
      <w:hyperlink r:id="rId8">
        <w:r w:rsidDel="00000000" w:rsidR="00000000" w:rsidRPr="00000000">
          <w:rPr>
            <w:rFonts w:ascii="Google Sans" w:cs="Google Sans" w:eastAsia="Google Sans" w:hAnsi="Google Sans"/>
            <w:color w:val="0000ee"/>
            <w:sz w:val="24"/>
            <w:szCs w:val="24"/>
            <w:u w:val="single"/>
            <w:rtl w:val="0"/>
          </w:rPr>
          <w:t xml:space="preserve">https://dev.wildberries.ru/en/news/301</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Seller24 Platform - TAdviser, accessed May 23, 2026, </w:t>
      </w:r>
      <w:hyperlink r:id="rId9">
        <w:r w:rsidDel="00000000" w:rsidR="00000000" w:rsidRPr="00000000">
          <w:rPr>
            <w:rFonts w:ascii="Google Sans" w:cs="Google Sans" w:eastAsia="Google Sans" w:hAnsi="Google Sans"/>
            <w:color w:val="0000ee"/>
            <w:sz w:val="24"/>
            <w:szCs w:val="24"/>
            <w:u w:val="single"/>
            <w:rtl w:val="0"/>
          </w:rPr>
          <w:t xml:space="preserve">https://tadviser.com/index.php/Product:Seller24_Platform</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parse span with beautiful soup if in final html it's hidden by javascript?, accessed May 23, 2026, </w:t>
      </w:r>
      <w:hyperlink r:id="rId10">
        <w:r w:rsidDel="00000000" w:rsidR="00000000" w:rsidRPr="00000000">
          <w:rPr>
            <w:rFonts w:ascii="Google Sans" w:cs="Google Sans" w:eastAsia="Google Sans" w:hAnsi="Google Sans"/>
            <w:color w:val="0000ee"/>
            <w:sz w:val="24"/>
            <w:szCs w:val="24"/>
            <w:u w:val="single"/>
            <w:rtl w:val="0"/>
          </w:rPr>
          <w:t xml:space="preserve">https://stackoverflow.com/questions/72354482/how-to-parse-span-with-beautiful-soup-if-in-final-html-its-hidden-by-javascript</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joitandr/wb_parsing - GitHub, accessed May 23, 2026, </w:t>
      </w:r>
      <w:hyperlink r:id="rId11">
        <w:r w:rsidDel="00000000" w:rsidR="00000000" w:rsidRPr="00000000">
          <w:rPr>
            <w:rFonts w:ascii="Google Sans" w:cs="Google Sans" w:eastAsia="Google Sans" w:hAnsi="Google Sans"/>
            <w:color w:val="0000ee"/>
            <w:sz w:val="24"/>
            <w:szCs w:val="24"/>
            <w:u w:val="single"/>
            <w:rtl w:val="0"/>
          </w:rPr>
          <w:t xml:space="preserve">https://github.com/joitandr/wb_parsing</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WB API Updates Digest for October 2025 — New Features and Changes | Wildberries, accessed May 23, 2026, </w:t>
      </w:r>
      <w:hyperlink r:id="rId12">
        <w:r w:rsidDel="00000000" w:rsidR="00000000" w:rsidRPr="00000000">
          <w:rPr>
            <w:rFonts w:ascii="Google Sans" w:cs="Google Sans" w:eastAsia="Google Sans" w:hAnsi="Google Sans"/>
            <w:color w:val="0000ee"/>
            <w:sz w:val="24"/>
            <w:szCs w:val="24"/>
            <w:u w:val="single"/>
            <w:rtl w:val="0"/>
          </w:rPr>
          <w:t xml:space="preserve">https://dev.wildberries.ru/en/news/154</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Wildberries Parser: Free export of products, prices, and reviews | Market Ninja, accessed May 23, 2026, </w:t>
      </w:r>
      <w:hyperlink r:id="rId13">
        <w:r w:rsidDel="00000000" w:rsidR="00000000" w:rsidRPr="00000000">
          <w:rPr>
            <w:rFonts w:ascii="Google Sans" w:cs="Google Sans" w:eastAsia="Google Sans" w:hAnsi="Google Sans"/>
            <w:color w:val="0000ee"/>
            <w:sz w:val="24"/>
            <w:szCs w:val="24"/>
            <w:u w:val="single"/>
            <w:rtl w:val="0"/>
          </w:rPr>
          <w:t xml:space="preserve">https://www.marketninja.ru/en/wildberries</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Maximum call stack size exceeded chrome-extension [duplicate], accessed May 23, 2026, </w:t>
      </w:r>
      <w:hyperlink r:id="rId14">
        <w:r w:rsidDel="00000000" w:rsidR="00000000" w:rsidRPr="00000000">
          <w:rPr>
            <w:rFonts w:ascii="Google Sans" w:cs="Google Sans" w:eastAsia="Google Sans" w:hAnsi="Google Sans"/>
            <w:color w:val="0000ee"/>
            <w:sz w:val="24"/>
            <w:szCs w:val="24"/>
            <w:u w:val="single"/>
            <w:rtl w:val="0"/>
          </w:rPr>
          <w:t xml:space="preserve">https://stackoverflow.com/questions/77406488/maximum-call-stack-size-exceeded-chrome-extension</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Forum non Convenient - Arrels Advocats, accessed May 23, 2026, </w:t>
      </w:r>
      <w:hyperlink r:id="rId15">
        <w:r w:rsidDel="00000000" w:rsidR="00000000" w:rsidRPr="00000000">
          <w:rPr>
            <w:rFonts w:ascii="Google Sans" w:cs="Google Sans" w:eastAsia="Google Sans" w:hAnsi="Google Sans"/>
            <w:color w:val="0000ee"/>
            <w:sz w:val="24"/>
            <w:szCs w:val="24"/>
            <w:u w:val="single"/>
            <w:rtl w:val="0"/>
          </w:rPr>
          <w:t xml:space="preserve">https://arrelsadvocats.cat/portfolio/forum-non-convenient/</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Проблемы с парсингом wildberries - Stack Overflow на русском, accessed May 23, 2026, </w:t>
      </w:r>
      <w:hyperlink r:id="rId16">
        <w:r w:rsidDel="00000000" w:rsidR="00000000" w:rsidRPr="00000000">
          <w:rPr>
            <w:rFonts w:ascii="Google Sans" w:cs="Google Sans" w:eastAsia="Google Sans" w:hAnsi="Google Sans"/>
            <w:color w:val="0000ee"/>
            <w:sz w:val="24"/>
            <w:szCs w:val="24"/>
            <w:u w:val="single"/>
            <w:rtl w:val="0"/>
          </w:rPr>
          <w:t xml:space="preserve">https://ru.stackoverflow.com/questions/1432587/%D0%9F%D1%80%D0%BE%D0%B1%D0%BB%D0%B5%D0%BC%D1%8B-%D1%81-%D0%BF%D0%B0%D1%80%D1%81%D0%B8%D0%BD%D0%B3%D0%BE%D0%BC-wildberries</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Как получить url изображения товара с wildberries по ссылке на товар?, accessed May 23, 2026, </w:t>
      </w:r>
      <w:hyperlink r:id="rId17">
        <w:r w:rsidDel="00000000" w:rsidR="00000000" w:rsidRPr="00000000">
          <w:rPr>
            <w:rFonts w:ascii="Google Sans" w:cs="Google Sans" w:eastAsia="Google Sans" w:hAnsi="Google Sans"/>
            <w:color w:val="0000ee"/>
            <w:sz w:val="24"/>
            <w:szCs w:val="24"/>
            <w:u w:val="single"/>
            <w:rtl w:val="0"/>
          </w:rPr>
          <w:t xml:space="preserve">https://ru.stackoverflow.com/questions/1548106/%D0%9A%D0%B0%D0%BA-%D0%BF%D0%BE%D0%BB%D1%83%D1%87%D0%B8%D1%82%D1%8C-url-%D0%B8%D0%B7%D0%BE%D0%B1%D1%80%D0%B0%D0%B6%D0%B5%D0%BD%D0%B8%D1%8F-%D1%82%D0%BE%D0%B2%D0%B0%D1%80%D0%B0-%D1%81-wildberries-%D0%BF%D0%BE-%D1%81%D1%81%D1%8B%D0%BB%D0%BA%D0%B5-%D0%BD%D0%B0-%D1%82%D0%BE%D0%B2%D0%B0%D1%80</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url:"basket-05.wbbasket.ru/vol... – Ingilizce - Türkçe, Rusça - Türkçe, Almanca - Türkçe ve diğer diller için sözlük ve çevrimiçi çeviri servisidir - Yandex Translate, accessed May 23, 2026, </w:t>
      </w:r>
      <w:hyperlink r:id="rId18">
        <w:r w:rsidDel="00000000" w:rsidR="00000000" w:rsidRPr="00000000">
          <w:rPr>
            <w:rFonts w:ascii="Google Sans" w:cs="Google Sans" w:eastAsia="Google Sans" w:hAnsi="Google Sans"/>
            <w:color w:val="0000ee"/>
            <w:sz w:val="24"/>
            <w:szCs w:val="24"/>
            <w:u w:val="single"/>
            <w:rtl w:val="0"/>
          </w:rPr>
          <w:t xml:space="preserve">https://translate.yandex.com/tr/?text=url%3A%22basket-05.wbbasket.ru%2Fvol874%2Fpart87453%2F87453945%2Fimages%2Fbig%2F1.jpg%22&amp;source=tabbar</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url:"basket-15.wbbasket.ru/vol... – Слоўнік ... - Yandex Translate, accessed May 23, 2026, </w:t>
      </w:r>
      <w:hyperlink r:id="rId19">
        <w:r w:rsidDel="00000000" w:rsidR="00000000" w:rsidRPr="00000000">
          <w:rPr>
            <w:rFonts w:ascii="Google Sans" w:cs="Google Sans" w:eastAsia="Google Sans" w:hAnsi="Google Sans"/>
            <w:color w:val="0000ee"/>
            <w:sz w:val="24"/>
            <w:szCs w:val="24"/>
            <w:u w:val="single"/>
            <w:rtl w:val="0"/>
          </w:rPr>
          <w:t xml:space="preserve">https://translate.yandex.com/be/dictionary/%D0%90%D0%BD%D0%B3%D0%BBi%D0%B9%D1%81%D0%BA%D0%B0%D1%8F-%D0%A2%D1%83%D1%80%D1%8D%D1%86%D0%BA%D0%B0%D1%8F/url%3A%22basket-15.wbbasket.ru%2Fvol2199%2Fpart219986%2F219986921%2Fimages%2Fc246x328%2F3.jpg%22</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Wildberries Products Search Scraper - Apify, accessed May 23, 2026, </w:t>
      </w:r>
      <w:hyperlink r:id="rId20">
        <w:r w:rsidDel="00000000" w:rsidR="00000000" w:rsidRPr="00000000">
          <w:rPr>
            <w:rFonts w:ascii="Google Sans" w:cs="Google Sans" w:eastAsia="Google Sans" w:hAnsi="Google Sans"/>
            <w:color w:val="0000ee"/>
            <w:sz w:val="24"/>
            <w:szCs w:val="24"/>
            <w:u w:val="single"/>
            <w:rtl w:val="0"/>
          </w:rPr>
          <w:t xml:space="preserve">https://apify.com/powerai/wildberries-products-search-scraper</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wildberries-parser-in-python/wbparser.py at main - GitHub, accessed May 23, 2026, </w:t>
      </w:r>
      <w:hyperlink r:id="rId21">
        <w:r w:rsidDel="00000000" w:rsidR="00000000" w:rsidRPr="00000000">
          <w:rPr>
            <w:rFonts w:ascii="Google Sans" w:cs="Google Sans" w:eastAsia="Google Sans" w:hAnsi="Google Sans"/>
            <w:color w:val="0000ee"/>
            <w:sz w:val="24"/>
            <w:szCs w:val="24"/>
            <w:u w:val="single"/>
            <w:rtl w:val="0"/>
          </w:rPr>
          <w:t xml:space="preserve">https://github.com/kirillignatyev/wildberries-parser-in-python/blob/main/wbparser.py</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парсинг Вайлдбериз - json - Stack Overflow на русском, accessed May 23, 2026, </w:t>
      </w:r>
      <w:hyperlink r:id="rId22">
        <w:r w:rsidDel="00000000" w:rsidR="00000000" w:rsidRPr="00000000">
          <w:rPr>
            <w:rFonts w:ascii="Google Sans" w:cs="Google Sans" w:eastAsia="Google Sans" w:hAnsi="Google Sans"/>
            <w:color w:val="0000ee"/>
            <w:sz w:val="24"/>
            <w:szCs w:val="24"/>
            <w:u w:val="single"/>
            <w:rtl w:val="0"/>
          </w:rPr>
          <w:t xml:space="preserve">https://ru.stackoverflow.com/questions/1575023/python-%D0%BF%D0%B0%D1%80%D1%81%D0%B8%D0%BD%D0%B3-%D0%92%D0%B0%D0%B9%D0%BB%D0%B4%D0%B1%D0%B5%D1%80%D0%B8%D0%B7</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Imagus (Часть 2) - [2677] :: Программы :: Компьютерный форум Ru.Board, accessed May 23, 2026, </w:t>
      </w:r>
      <w:hyperlink r:id="rId23">
        <w:r w:rsidDel="00000000" w:rsidR="00000000" w:rsidRPr="00000000">
          <w:rPr>
            <w:rFonts w:ascii="Google Sans" w:cs="Google Sans" w:eastAsia="Google Sans" w:hAnsi="Google Sans"/>
            <w:color w:val="0000ee"/>
            <w:sz w:val="24"/>
            <w:szCs w:val="24"/>
            <w:u w:val="single"/>
            <w:rtl w:val="0"/>
          </w:rPr>
          <w:t xml:space="preserve">http://forum.ru-board.com/topic.cgi?forum=5&amp;topic=50874&amp;start=2676&amp;limit=1&amp;m=1</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 WB API - Wildberries, accessed May 23, 2026, </w:t>
      </w:r>
      <w:hyperlink r:id="rId24">
        <w:r w:rsidDel="00000000" w:rsidR="00000000" w:rsidRPr="00000000">
          <w:rPr>
            <w:rFonts w:ascii="Google Sans" w:cs="Google Sans" w:eastAsia="Google Sans" w:hAnsi="Google Sans"/>
            <w:color w:val="0000ee"/>
            <w:sz w:val="24"/>
            <w:szCs w:val="24"/>
            <w:u w:val="single"/>
            <w:rtl w:val="0"/>
          </w:rPr>
          <w:t xml:space="preserve">https://dev.wildberries.ru/en/docs/openapi/api-information</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Scrape Product Data Collection from WildBerries - Actowiz Solutions, accessed May 23, 2026, </w:t>
      </w:r>
      <w:hyperlink r:id="rId25">
        <w:r w:rsidDel="00000000" w:rsidR="00000000" w:rsidRPr="00000000">
          <w:rPr>
            <w:rFonts w:ascii="Google Sans" w:cs="Google Sans" w:eastAsia="Google Sans" w:hAnsi="Google Sans"/>
            <w:color w:val="0000ee"/>
            <w:sz w:val="24"/>
            <w:szCs w:val="24"/>
            <w:u w:val="single"/>
            <w:rtl w:val="0"/>
          </w:rPr>
          <w:t xml:space="preserve">https://www.actowizsolutions.com/scrape-product-data-collection-from-wildberries.php</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proxy for Wildberries | Bypass restrictions and protect your accounts - CyberYozh APP, accessed May 23, 2026, </w:t>
      </w:r>
      <w:hyperlink r:id="rId26">
        <w:r w:rsidDel="00000000" w:rsidR="00000000" w:rsidRPr="00000000">
          <w:rPr>
            <w:rFonts w:ascii="Google Sans" w:cs="Google Sans" w:eastAsia="Google Sans" w:hAnsi="Google Sans"/>
            <w:color w:val="0000ee"/>
            <w:sz w:val="24"/>
            <w:szCs w:val="24"/>
            <w:u w:val="single"/>
            <w:rtl w:val="0"/>
          </w:rPr>
          <w:t xml:space="preserve">https://app.cyberyozh.com/proxy/proxy_wildberries/</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Wildberries Scraper - Extract Wildberries Marketplace Data - Real Data API, accessed May 23, 2026, </w:t>
      </w:r>
      <w:hyperlink r:id="rId27">
        <w:r w:rsidDel="00000000" w:rsidR="00000000" w:rsidRPr="00000000">
          <w:rPr>
            <w:rFonts w:ascii="Google Sans" w:cs="Google Sans" w:eastAsia="Google Sans" w:hAnsi="Google Sans"/>
            <w:color w:val="0000ee"/>
            <w:sz w:val="24"/>
            <w:szCs w:val="24"/>
            <w:u w:val="single"/>
            <w:rtl w:val="0"/>
          </w:rPr>
          <w:t xml:space="preserve">https://www.realdataapi.com/wildberries-scraper.php</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parser_wildberries_2023/wildberries.py at master - GitHub, accessed May 23, 2026, </w:t>
      </w:r>
      <w:hyperlink r:id="rId28">
        <w:r w:rsidDel="00000000" w:rsidR="00000000" w:rsidRPr="00000000">
          <w:rPr>
            <w:rFonts w:ascii="Google Sans" w:cs="Google Sans" w:eastAsia="Google Sans" w:hAnsi="Google Sans"/>
            <w:color w:val="0000ee"/>
            <w:sz w:val="24"/>
            <w:szCs w:val="24"/>
            <w:u w:val="single"/>
            <w:rtl w:val="0"/>
          </w:rPr>
          <w:t xml:space="preserve">https://github.com/Timur1991/parser_wildberries_2023/blob/master/wildberries.py</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Ответы пользователя Андрей Прохоренко — Хабр Q&amp;A, accessed May 23, 2026, </w:t>
      </w:r>
      <w:hyperlink r:id="rId29">
        <w:r w:rsidDel="00000000" w:rsidR="00000000" w:rsidRPr="00000000">
          <w:rPr>
            <w:rFonts w:ascii="Google Sans" w:cs="Google Sans" w:eastAsia="Google Sans" w:hAnsi="Google Sans"/>
            <w:color w:val="0000ee"/>
            <w:sz w:val="24"/>
            <w:szCs w:val="24"/>
            <w:u w:val="single"/>
            <w:rtl w:val="0"/>
          </w:rPr>
          <w:t xml:space="preserve">https://qna.habr.com/user/eminsk/answers</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WB API Authorization for Services: Service Secrets Guide - Wildberries, accessed May 23, 2026, </w:t>
      </w:r>
      <w:hyperlink r:id="rId30">
        <w:r w:rsidDel="00000000" w:rsidR="00000000" w:rsidRPr="00000000">
          <w:rPr>
            <w:rFonts w:ascii="Google Sans" w:cs="Google Sans" w:eastAsia="Google Sans" w:hAnsi="Google Sans"/>
            <w:color w:val="0000ee"/>
            <w:sz w:val="24"/>
            <w:szCs w:val="24"/>
            <w:u w:val="single"/>
            <w:rtl w:val="0"/>
          </w:rPr>
          <w:t xml:space="preserve">https://dev.wildberries.ru/en/news/144/transition-to-new-api-request-authorization</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key endpoint restrictions bypassed via `x-api-key` header — full message processing on restricted endpoints - GitHub,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https://github.com/open-webui/open-webui/security/advisories/GHSA-57q6-fvp4-pqmm</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Levosh Store automated business management with WB API - Wildberries,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https://dev.wildberries.ru/en/cases/18/levosh-store-user-case</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kirillignatyev/wildberries-parser-in-python - GitHub,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https://github.com/kirillignatyev/wildberries-parser-in-python</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shirokovnv/wb_parser_example: Wildberries parser application, written with CakePHP and ClickHouse - GitHub,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https://github.com/shirokovnv/wb_parser_example</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Cards List - Documentation — WB API - Wildberries,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https://dev.wildberries.ru/en/docs/openapi/work-with-products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ify.com/powerai/wildberries-products-search-scraper" TargetMode="External"/><Relationship Id="rId22" Type="http://schemas.openxmlformats.org/officeDocument/2006/relationships/hyperlink" Target="https://ru.stackoverflow.com/questions/1575023/python-%D0%BF%D0%B0%D1%80%D1%81%D0%B8%D0%BD%D0%B3-%D0%92%D0%B0%D0%B9%D0%BB%D0%B4%D0%B1%D0%B5%D1%80%D0%B8%D0%B7" TargetMode="External"/><Relationship Id="rId21" Type="http://schemas.openxmlformats.org/officeDocument/2006/relationships/hyperlink" Target="https://github.com/kirillignatyev/wildberries-parser-in-python/blob/main/wbparser.py" TargetMode="External"/><Relationship Id="rId24" Type="http://schemas.openxmlformats.org/officeDocument/2006/relationships/hyperlink" Target="https://dev.wildberries.ru/en/docs/openapi/api-information" TargetMode="External"/><Relationship Id="rId23" Type="http://schemas.openxmlformats.org/officeDocument/2006/relationships/hyperlink" Target="http://forum.ru-board.com/topic.cgi?forum=5&amp;topic=50874&amp;start=2676&amp;limit=1&amp;m=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dviser.com/index.php/Product:Seller24_Platform" TargetMode="External"/><Relationship Id="rId26" Type="http://schemas.openxmlformats.org/officeDocument/2006/relationships/hyperlink" Target="https://app.cyberyozh.com/proxy/proxy_wildberries/" TargetMode="External"/><Relationship Id="rId25" Type="http://schemas.openxmlformats.org/officeDocument/2006/relationships/hyperlink" Target="https://www.actowizsolutions.com/scrape-product-data-collection-from-wildberries.php" TargetMode="External"/><Relationship Id="rId28" Type="http://schemas.openxmlformats.org/officeDocument/2006/relationships/hyperlink" Target="https://github.com/Timur1991/parser_wildberries_2023/blob/master/wildberries.py" TargetMode="External"/><Relationship Id="rId27" Type="http://schemas.openxmlformats.org/officeDocument/2006/relationships/hyperlink" Target="https://www.realdataapi.com/wildberries-scraper.php" TargetMode="External"/><Relationship Id="rId5" Type="http://schemas.openxmlformats.org/officeDocument/2006/relationships/styles" Target="styles.xml"/><Relationship Id="rId6" Type="http://schemas.openxmlformats.org/officeDocument/2006/relationships/hyperlink" Target="https://dev.wildberries.ru/en/docs/openapi/analytics" TargetMode="External"/><Relationship Id="rId29" Type="http://schemas.openxmlformats.org/officeDocument/2006/relationships/hyperlink" Target="https://qna.habr.com/user/eminsk/answers" TargetMode="External"/><Relationship Id="rId7" Type="http://schemas.openxmlformats.org/officeDocument/2006/relationships/hyperlink" Target="https://dev.wildberries.ru/en/news/282/notification-center-on-the-wb-api-portal" TargetMode="External"/><Relationship Id="rId8" Type="http://schemas.openxmlformats.org/officeDocument/2006/relationships/hyperlink" Target="https://dev.wildberries.ru/en/news/301" TargetMode="External"/><Relationship Id="rId31" Type="http://schemas.openxmlformats.org/officeDocument/2006/relationships/hyperlink" Target="https://github.com/open-webui/open-webui/security/advisories/GHSA-57q6-fvp4-pqmm" TargetMode="External"/><Relationship Id="rId30" Type="http://schemas.openxmlformats.org/officeDocument/2006/relationships/hyperlink" Target="https://dev.wildberries.ru/en/news/144/transition-to-new-api-request-authorization" TargetMode="External"/><Relationship Id="rId11" Type="http://schemas.openxmlformats.org/officeDocument/2006/relationships/hyperlink" Target="https://github.com/joitandr/wb_parsing" TargetMode="External"/><Relationship Id="rId33" Type="http://schemas.openxmlformats.org/officeDocument/2006/relationships/hyperlink" Target="https://github.com/kirillignatyev/wildberries-parser-in-python" TargetMode="External"/><Relationship Id="rId10" Type="http://schemas.openxmlformats.org/officeDocument/2006/relationships/hyperlink" Target="https://stackoverflow.com/questions/72354482/how-to-parse-span-with-beautiful-soup-if-in-final-html-its-hidden-by-javascript" TargetMode="External"/><Relationship Id="rId32" Type="http://schemas.openxmlformats.org/officeDocument/2006/relationships/hyperlink" Target="https://dev.wildberries.ru/en/cases/18/levosh-store-user-case" TargetMode="External"/><Relationship Id="rId13" Type="http://schemas.openxmlformats.org/officeDocument/2006/relationships/hyperlink" Target="https://www.marketninja.ru/en/wildberries" TargetMode="External"/><Relationship Id="rId35" Type="http://schemas.openxmlformats.org/officeDocument/2006/relationships/hyperlink" Target="https://dev.wildberries.ru/en/docs/openapi/work-with-products" TargetMode="External"/><Relationship Id="rId12" Type="http://schemas.openxmlformats.org/officeDocument/2006/relationships/hyperlink" Target="https://dev.wildberries.ru/en/news/154" TargetMode="External"/><Relationship Id="rId34" Type="http://schemas.openxmlformats.org/officeDocument/2006/relationships/hyperlink" Target="https://github.com/shirokovnv/wb_parser_example" TargetMode="External"/><Relationship Id="rId15" Type="http://schemas.openxmlformats.org/officeDocument/2006/relationships/hyperlink" Target="https://arrelsadvocats.cat/portfolio/forum-non-convenient/" TargetMode="External"/><Relationship Id="rId14" Type="http://schemas.openxmlformats.org/officeDocument/2006/relationships/hyperlink" Target="https://stackoverflow.com/questions/77406488/maximum-call-stack-size-exceeded-chrome-extension" TargetMode="External"/><Relationship Id="rId17" Type="http://schemas.openxmlformats.org/officeDocument/2006/relationships/hyperlink" Target="https://ru.stackoverflow.com/questions/1548106/%D0%9A%D0%B0%D0%BA-%D0%BF%D0%BE%D0%BB%D1%83%D1%87%D0%B8%D1%82%D1%8C-url-%D0%B8%D0%B7%D0%BE%D0%B1%D1%80%D0%B0%D0%B6%D0%B5%D0%BD%D0%B8%D1%8F-%D1%82%D0%BE%D0%B2%D0%B0%D1%80%D0%B0-%D1%81-wildberries-%D0%BF%D0%BE-%D1%81%D1%81%D1%8B%D0%BB%D0%BA%D0%B5-%D0%BD%D0%B0-%D1%82%D0%BE%D0%B2%D0%B0%D1%80" TargetMode="External"/><Relationship Id="rId16" Type="http://schemas.openxmlformats.org/officeDocument/2006/relationships/hyperlink" Target="https://ru.stackoverflow.com/questions/1432587/%D0%9F%D1%80%D0%BE%D0%B1%D0%BB%D0%B5%D0%BC%D1%8B-%D1%81-%D0%BF%D0%B0%D1%80%D1%81%D0%B8%D0%BD%D0%B3%D0%BE%D0%BC-wildberries" TargetMode="External"/><Relationship Id="rId19" Type="http://schemas.openxmlformats.org/officeDocument/2006/relationships/hyperlink" Target="https://translate.yandex.com/be/dictionary/%D0%90%D0%BD%D0%B3%D0%BBi%D0%B9%D1%81%D0%BA%D0%B0%D1%8F-%D0%A2%D1%83%D1%80%D1%8D%D1%86%D0%BA%D0%B0%D1%8F/url%3A%22basket-15.wbbasket.ru%2Fvol2199%2Fpart219986%2F219986921%2Fimages%2Fc246x328%2F3.jpg%22" TargetMode="External"/><Relationship Id="rId18" Type="http://schemas.openxmlformats.org/officeDocument/2006/relationships/hyperlink" Target="https://translate.yandex.com/tr/?text=url:%22basket-05.wbbasket.ru/vol874/part87453/87453945/images/big/1.jpg%22&amp;source=tabb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