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v1.6.0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v1.6.0. Execute: Rscript validation/validation.R from the project root. The test tables below list every automated test with the method, expected result, URS reference and classification exactly as defined in validation.R (421 automated, 49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Put in place what the app does not provide: access control, an audit trail of who ran which analysis, and archiving of source files and Analysis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22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 versions (DESCRIPTION) against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1.6.0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IQ-REL-01, IQ-REL-02, DAT-PREP-09, UI-CQ-01, UI-CQ-02, REV3-09, REL-31, REL-49, REL-56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470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69/69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v1.6.0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