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C34ED" w14:textId="7B2EE879" w:rsidR="00D727D3" w:rsidRPr="00D67623" w:rsidRDefault="00D727D3" w:rsidP="00EF458C">
      <w:pPr>
        <w:spacing w:after="0" w:line="240" w:lineRule="auto"/>
        <w:jc w:val="center"/>
      </w:pPr>
      <w:r w:rsidRPr="00D67623">
        <w:t>UNIVERSITÉ DE SHERBROOKE</w:t>
      </w:r>
      <w:r w:rsidR="001822A1">
        <w:br/>
      </w:r>
      <w:r w:rsidRPr="00D67623">
        <w:t>Faculté de génie</w:t>
      </w:r>
      <w:r w:rsidR="001822A1">
        <w:br/>
      </w:r>
      <w:r w:rsidRPr="00D67623">
        <w:t xml:space="preserve">Département de génie électrique et génie </w:t>
      </w:r>
      <w:r w:rsidRPr="00EF458C">
        <w:t>informatique</w:t>
      </w:r>
    </w:p>
    <w:p w14:paraId="68D6651D" w14:textId="4AFCB300" w:rsidR="00D727D3" w:rsidRPr="008B4F57" w:rsidRDefault="009272BA" w:rsidP="00D727D3">
      <w:pPr>
        <w:spacing w:after="0" w:line="240" w:lineRule="auto"/>
        <w:jc w:val="center"/>
        <w:rPr>
          <w:rStyle w:val="Titredulivre"/>
          <w:sz w:val="40"/>
        </w:rPr>
      </w:pPr>
      <w:r>
        <w:rPr>
          <w:rStyle w:val="Titredulivre"/>
          <w:sz w:val="40"/>
        </w:rPr>
        <w:t>Contrat d’équipe</w:t>
      </w:r>
    </w:p>
    <w:p w14:paraId="5B788D43" w14:textId="4AAC90D9" w:rsidR="00D727D3" w:rsidRPr="008B4F57" w:rsidRDefault="00BB71E9" w:rsidP="00D727D3">
      <w:pPr>
        <w:spacing w:after="0" w:line="240" w:lineRule="auto"/>
        <w:jc w:val="center"/>
      </w:pPr>
      <w:r>
        <w:t>Projet de session</w:t>
      </w:r>
      <w:r>
        <w:br/>
        <w:t>Projet S1</w:t>
      </w:r>
    </w:p>
    <w:p w14:paraId="459C3E70" w14:textId="24FFC30C" w:rsidR="00D727D3" w:rsidRPr="008B4F57" w:rsidRDefault="00D727D3" w:rsidP="00D727D3">
      <w:pPr>
        <w:spacing w:after="0" w:line="240" w:lineRule="auto"/>
        <w:jc w:val="center"/>
      </w:pPr>
      <w:r w:rsidRPr="008B4F57">
        <w:t>Présenté à</w:t>
      </w:r>
      <w:r w:rsidR="00BB71E9">
        <w:br/>
      </w:r>
      <w:r w:rsidRPr="008B4F57">
        <w:t xml:space="preserve">Équipe </w:t>
      </w:r>
      <w:r w:rsidR="00293E0B">
        <w:t>de formateurs</w:t>
      </w:r>
      <w:r w:rsidRPr="008B4F57">
        <w:t xml:space="preserve"> de la session S1</w:t>
      </w:r>
    </w:p>
    <w:p w14:paraId="3F997754" w14:textId="54FD86EE" w:rsidR="00BB71E9" w:rsidRDefault="00D727D3" w:rsidP="00D727D3">
      <w:pPr>
        <w:spacing w:after="0" w:line="240" w:lineRule="auto"/>
        <w:jc w:val="center"/>
      </w:pPr>
      <w:r w:rsidRPr="008B4F57">
        <w:t>Présenté par</w:t>
      </w:r>
      <w:r w:rsidR="00BB71E9">
        <w:br/>
        <w:t>Équipe numéro P-18</w:t>
      </w:r>
      <w:r w:rsidR="00BB71E9">
        <w:br/>
      </w:r>
      <w:r w:rsidR="00BB71E9" w:rsidRPr="00BB71E9">
        <w:t>Jordan Chabot</w:t>
      </w:r>
      <w:r w:rsidR="006C6FE7">
        <w:t xml:space="preserve">, </w:t>
      </w:r>
      <w:r w:rsidR="00BB71E9" w:rsidRPr="00BB71E9">
        <w:t>chaj2343</w:t>
      </w:r>
      <w:r w:rsidR="00BB71E9">
        <w:br/>
      </w:r>
      <w:r w:rsidR="00BB71E9" w:rsidRPr="00BB71E9">
        <w:t>Matthieu Daoust</w:t>
      </w:r>
      <w:r w:rsidR="006C6FE7">
        <w:t xml:space="preserve">, </w:t>
      </w:r>
      <w:r w:rsidR="00BB71E9" w:rsidRPr="00BB71E9">
        <w:t>daom2504</w:t>
      </w:r>
      <w:r w:rsidR="00BB71E9">
        <w:br/>
      </w:r>
      <w:r w:rsidR="006C6FE7">
        <w:t xml:space="preserve">Vincent De Grâce, </w:t>
      </w:r>
      <w:r w:rsidR="00BB71E9" w:rsidRPr="00BB71E9">
        <w:t>degv3101</w:t>
      </w:r>
      <w:r w:rsidR="00BB71E9">
        <w:br/>
      </w:r>
      <w:r w:rsidR="00BB71E9" w:rsidRPr="00BB71E9">
        <w:t xml:space="preserve">Thierry </w:t>
      </w:r>
      <w:proofErr w:type="spellStart"/>
      <w:r w:rsidR="00BB71E9" w:rsidRPr="00BB71E9">
        <w:t>Leclaire</w:t>
      </w:r>
      <w:proofErr w:type="spellEnd"/>
      <w:r w:rsidR="006C6FE7">
        <w:t xml:space="preserve">, </w:t>
      </w:r>
      <w:r w:rsidR="00BB71E9" w:rsidRPr="00BB71E9">
        <w:t>lect2803</w:t>
      </w:r>
      <w:r w:rsidR="00BB71E9">
        <w:br/>
      </w:r>
      <w:r w:rsidR="00BB71E9" w:rsidRPr="00BB71E9">
        <w:t>William Plante</w:t>
      </w:r>
      <w:r w:rsidR="006C6FE7">
        <w:t xml:space="preserve">, </w:t>
      </w:r>
      <w:r w:rsidR="00BB71E9" w:rsidRPr="00BB71E9">
        <w:t>plaw2901</w:t>
      </w:r>
      <w:r w:rsidR="00BB71E9">
        <w:br/>
      </w:r>
      <w:r w:rsidR="00BB71E9" w:rsidRPr="00BB71E9">
        <w:t xml:space="preserve">Yanick </w:t>
      </w:r>
      <w:proofErr w:type="spellStart"/>
      <w:r w:rsidR="00BB71E9" w:rsidRPr="00BB71E9">
        <w:t>Ratté</w:t>
      </w:r>
      <w:proofErr w:type="spellEnd"/>
      <w:r w:rsidR="006C6FE7">
        <w:t xml:space="preserve">, </w:t>
      </w:r>
      <w:r w:rsidR="00BB71E9" w:rsidRPr="00BB71E9">
        <w:t>raty2802</w:t>
      </w:r>
      <w:r w:rsidR="00BB71E9">
        <w:br/>
      </w:r>
      <w:r w:rsidR="00BB71E9" w:rsidRPr="00BB71E9">
        <w:t>Justin Roberge-Lavoie</w:t>
      </w:r>
      <w:r w:rsidR="006C6FE7">
        <w:t xml:space="preserve">, </w:t>
      </w:r>
      <w:r w:rsidR="00BB71E9" w:rsidRPr="00BB71E9">
        <w:t>robj3110</w:t>
      </w:r>
    </w:p>
    <w:p w14:paraId="04841FCD" w14:textId="3D16540B" w:rsidR="001822A1" w:rsidRDefault="006C6FE7" w:rsidP="00BB71E9">
      <w:pPr>
        <w:spacing w:after="0" w:line="240" w:lineRule="auto"/>
        <w:jc w:val="center"/>
      </w:pPr>
      <w:r>
        <w:t xml:space="preserve">Sherbrooke, </w:t>
      </w:r>
      <w:r w:rsidR="00BB71E9">
        <w:t>12</w:t>
      </w:r>
      <w:r w:rsidR="00D727D3" w:rsidRPr="008B4F57">
        <w:t xml:space="preserve"> </w:t>
      </w:r>
      <w:r w:rsidR="00BB71E9">
        <w:t xml:space="preserve">septembre </w:t>
      </w:r>
      <w:r w:rsidR="00D727D3" w:rsidRPr="008B4F57">
        <w:t>201</w:t>
      </w:r>
      <w:r w:rsidR="00BB71E9">
        <w:t>9</w:t>
      </w:r>
      <w:r w:rsidR="001822A1">
        <w:br w:type="page"/>
      </w:r>
    </w:p>
    <w:p w14:paraId="0A79BCB0" w14:textId="77777777" w:rsidR="00D727D3" w:rsidRPr="00D727D3" w:rsidRDefault="00D727D3" w:rsidP="00D727D3">
      <w:pPr>
        <w:jc w:val="center"/>
        <w:rPr>
          <w:sz w:val="44"/>
        </w:rPr>
        <w:sectPr w:rsidR="00D727D3" w:rsidRPr="00D727D3" w:rsidSect="001822A1">
          <w:headerReference w:type="default" r:id="rId9"/>
          <w:footerReference w:type="default" r:id="rId10"/>
          <w:endnotePr>
            <w:numFmt w:val="decimal"/>
          </w:endnotePr>
          <w:type w:val="continuous"/>
          <w:pgSz w:w="12240" w:h="15840" w:code="1"/>
          <w:pgMar w:top="1440" w:right="1800" w:bottom="1440" w:left="1800" w:header="706" w:footer="706" w:gutter="0"/>
          <w:pgNumType w:fmt="lowerRoman" w:start="1"/>
          <w:cols w:space="708"/>
          <w:vAlign w:val="both"/>
          <w:titlePg/>
          <w:docGrid w:linePitch="360"/>
        </w:sectPr>
      </w:pPr>
    </w:p>
    <w:p w14:paraId="697CB2F5" w14:textId="74E9E1AF" w:rsidR="001A25E4" w:rsidRPr="0025036D" w:rsidRDefault="001A25E4" w:rsidP="0021560C">
      <w:pPr>
        <w:pStyle w:val="Headingsanstable"/>
      </w:pPr>
      <w:r w:rsidRPr="0025036D">
        <w:lastRenderedPageBreak/>
        <w:t>Table des matières</w:t>
      </w:r>
    </w:p>
    <w:p w14:paraId="711FEE9C" w14:textId="77777777" w:rsidR="00680B2B" w:rsidRDefault="00814B0D">
      <w:pPr>
        <w:pStyle w:val="TM1"/>
        <w:tabs>
          <w:tab w:val="left" w:pos="660"/>
        </w:tabs>
        <w:rPr>
          <w:rFonts w:eastAsiaTheme="minorEastAsia" w:cstheme="minorBidi"/>
          <w:b w:val="0"/>
          <w:sz w:val="22"/>
          <w:szCs w:val="22"/>
          <w:lang w:eastAsia="fr-CA"/>
        </w:rPr>
      </w:pPr>
      <w:r w:rsidRPr="0025036D">
        <w:fldChar w:fldCharType="begin"/>
      </w:r>
      <w:r w:rsidRPr="0025036D">
        <w:instrText xml:space="preserve"> TOC \o "1-3" \h \z \u </w:instrText>
      </w:r>
      <w:r w:rsidRPr="0025036D">
        <w:fldChar w:fldCharType="separate"/>
      </w:r>
      <w:hyperlink w:anchor="_Toc19116348" w:history="1">
        <w:r w:rsidR="00680B2B" w:rsidRPr="009F6323">
          <w:rPr>
            <w:rStyle w:val="Lienhypertexte"/>
          </w:rPr>
          <w:t>1.</w:t>
        </w:r>
        <w:r w:rsidR="00680B2B">
          <w:rPr>
            <w:rFonts w:eastAsiaTheme="minorEastAsia" w:cstheme="minorBidi"/>
            <w:b w:val="0"/>
            <w:sz w:val="22"/>
            <w:szCs w:val="22"/>
            <w:lang w:eastAsia="fr-CA"/>
          </w:rPr>
          <w:tab/>
        </w:r>
        <w:r w:rsidR="00680B2B" w:rsidRPr="009F6323">
          <w:rPr>
            <w:rStyle w:val="Lienhypertexte"/>
          </w:rPr>
          <w:t>Présentation du mandat</w:t>
        </w:r>
        <w:r w:rsidR="00680B2B">
          <w:rPr>
            <w:webHidden/>
          </w:rPr>
          <w:tab/>
        </w:r>
        <w:r w:rsidR="00680B2B">
          <w:rPr>
            <w:webHidden/>
          </w:rPr>
          <w:fldChar w:fldCharType="begin"/>
        </w:r>
        <w:r w:rsidR="00680B2B">
          <w:rPr>
            <w:webHidden/>
          </w:rPr>
          <w:instrText xml:space="preserve"> PAGEREF _Toc19116348 \h </w:instrText>
        </w:r>
        <w:r w:rsidR="00680B2B">
          <w:rPr>
            <w:webHidden/>
          </w:rPr>
        </w:r>
        <w:r w:rsidR="00680B2B">
          <w:rPr>
            <w:webHidden/>
          </w:rPr>
          <w:fldChar w:fldCharType="separate"/>
        </w:r>
        <w:r w:rsidR="00633F96">
          <w:rPr>
            <w:webHidden/>
          </w:rPr>
          <w:t>1</w:t>
        </w:r>
        <w:r w:rsidR="00680B2B">
          <w:rPr>
            <w:webHidden/>
          </w:rPr>
          <w:fldChar w:fldCharType="end"/>
        </w:r>
      </w:hyperlink>
    </w:p>
    <w:p w14:paraId="7111D6F2" w14:textId="77777777" w:rsidR="00680B2B" w:rsidRDefault="00680B2B">
      <w:pPr>
        <w:pStyle w:val="TM1"/>
        <w:tabs>
          <w:tab w:val="left" w:pos="660"/>
        </w:tabs>
        <w:rPr>
          <w:rFonts w:eastAsiaTheme="minorEastAsia" w:cstheme="minorBidi"/>
          <w:b w:val="0"/>
          <w:sz w:val="22"/>
          <w:szCs w:val="22"/>
          <w:lang w:eastAsia="fr-CA"/>
        </w:rPr>
      </w:pPr>
      <w:hyperlink w:anchor="_Toc19116349" w:history="1">
        <w:r w:rsidRPr="009F6323">
          <w:rPr>
            <w:rStyle w:val="Lienhypertexte"/>
          </w:rPr>
          <w:t>2.</w:t>
        </w:r>
        <w:r>
          <w:rPr>
            <w:rFonts w:eastAsiaTheme="minorEastAsia" w:cstheme="minorBidi"/>
            <w:b w:val="0"/>
            <w:sz w:val="22"/>
            <w:szCs w:val="22"/>
            <w:lang w:eastAsia="fr-CA"/>
          </w:rPr>
          <w:tab/>
        </w:r>
        <w:r w:rsidRPr="009F6323">
          <w:rPr>
            <w:rStyle w:val="Lienhypertexte"/>
          </w:rPr>
          <w:t>Responsabilités et tâches</w:t>
        </w:r>
        <w:r>
          <w:rPr>
            <w:webHidden/>
          </w:rPr>
          <w:tab/>
        </w:r>
        <w:r>
          <w:rPr>
            <w:webHidden/>
          </w:rPr>
          <w:fldChar w:fldCharType="begin"/>
        </w:r>
        <w:r>
          <w:rPr>
            <w:webHidden/>
          </w:rPr>
          <w:instrText xml:space="preserve"> PAGEREF _Toc19116349 \h </w:instrText>
        </w:r>
        <w:r>
          <w:rPr>
            <w:webHidden/>
          </w:rPr>
        </w:r>
        <w:r>
          <w:rPr>
            <w:webHidden/>
          </w:rPr>
          <w:fldChar w:fldCharType="separate"/>
        </w:r>
        <w:r w:rsidR="00633F96">
          <w:rPr>
            <w:webHidden/>
          </w:rPr>
          <w:t>1</w:t>
        </w:r>
        <w:r>
          <w:rPr>
            <w:webHidden/>
          </w:rPr>
          <w:fldChar w:fldCharType="end"/>
        </w:r>
      </w:hyperlink>
    </w:p>
    <w:p w14:paraId="547000EB" w14:textId="77777777" w:rsidR="00680B2B" w:rsidRDefault="00680B2B">
      <w:pPr>
        <w:pStyle w:val="TM2"/>
        <w:rPr>
          <w:rFonts w:eastAsiaTheme="minorEastAsia" w:cstheme="minorBidi"/>
          <w:szCs w:val="22"/>
        </w:rPr>
      </w:pPr>
      <w:hyperlink w:anchor="_Toc19116350" w:history="1">
        <w:r w:rsidRPr="009F6323">
          <w:rPr>
            <w:rStyle w:val="Lienhypertexte"/>
          </w:rPr>
          <w:t>2.1</w:t>
        </w:r>
        <w:r>
          <w:rPr>
            <w:rFonts w:eastAsiaTheme="minorEastAsia" w:cstheme="minorBidi"/>
            <w:szCs w:val="22"/>
          </w:rPr>
          <w:tab/>
        </w:r>
        <w:r w:rsidRPr="009F6323">
          <w:rPr>
            <w:rStyle w:val="Lienhypertexte"/>
          </w:rPr>
          <w:t>Responsables</w:t>
        </w:r>
        <w:r>
          <w:rPr>
            <w:webHidden/>
          </w:rPr>
          <w:tab/>
        </w:r>
        <w:r>
          <w:rPr>
            <w:webHidden/>
          </w:rPr>
          <w:fldChar w:fldCharType="begin"/>
        </w:r>
        <w:r>
          <w:rPr>
            <w:webHidden/>
          </w:rPr>
          <w:instrText xml:space="preserve"> PAGEREF _Toc19116350 \h </w:instrText>
        </w:r>
        <w:r>
          <w:rPr>
            <w:webHidden/>
          </w:rPr>
        </w:r>
        <w:r>
          <w:rPr>
            <w:webHidden/>
          </w:rPr>
          <w:fldChar w:fldCharType="separate"/>
        </w:r>
        <w:r w:rsidR="00633F96">
          <w:rPr>
            <w:webHidden/>
          </w:rPr>
          <w:t>1</w:t>
        </w:r>
        <w:r>
          <w:rPr>
            <w:webHidden/>
          </w:rPr>
          <w:fldChar w:fldCharType="end"/>
        </w:r>
      </w:hyperlink>
    </w:p>
    <w:p w14:paraId="67E00CB6" w14:textId="77777777" w:rsidR="00680B2B" w:rsidRDefault="00680B2B">
      <w:pPr>
        <w:pStyle w:val="TM3"/>
        <w:rPr>
          <w:rFonts w:eastAsiaTheme="minorEastAsia" w:cstheme="minorBidi"/>
          <w:szCs w:val="22"/>
          <w:lang w:eastAsia="fr-CA"/>
        </w:rPr>
      </w:pPr>
      <w:hyperlink w:anchor="_Toc19116351" w:history="1">
        <w:r w:rsidRPr="009F6323">
          <w:rPr>
            <w:rStyle w:val="Lienhypertexte"/>
          </w:rPr>
          <w:t>2.1.1</w:t>
        </w:r>
        <w:r>
          <w:rPr>
            <w:rFonts w:eastAsiaTheme="minorEastAsia" w:cstheme="minorBidi"/>
            <w:szCs w:val="22"/>
            <w:lang w:eastAsia="fr-CA"/>
          </w:rPr>
          <w:tab/>
        </w:r>
        <w:r w:rsidRPr="009F6323">
          <w:rPr>
            <w:rStyle w:val="Lienhypertexte"/>
          </w:rPr>
          <w:t>R-Team (Jordan Chabot)</w:t>
        </w:r>
        <w:r>
          <w:rPr>
            <w:webHidden/>
          </w:rPr>
          <w:tab/>
        </w:r>
        <w:r>
          <w:rPr>
            <w:webHidden/>
          </w:rPr>
          <w:fldChar w:fldCharType="begin"/>
        </w:r>
        <w:r>
          <w:rPr>
            <w:webHidden/>
          </w:rPr>
          <w:instrText xml:space="preserve"> PAGEREF _Toc19116351 \h </w:instrText>
        </w:r>
        <w:r>
          <w:rPr>
            <w:webHidden/>
          </w:rPr>
        </w:r>
        <w:r>
          <w:rPr>
            <w:webHidden/>
          </w:rPr>
          <w:fldChar w:fldCharType="separate"/>
        </w:r>
        <w:r w:rsidR="00633F96">
          <w:rPr>
            <w:webHidden/>
          </w:rPr>
          <w:t>1</w:t>
        </w:r>
        <w:r>
          <w:rPr>
            <w:webHidden/>
          </w:rPr>
          <w:fldChar w:fldCharType="end"/>
        </w:r>
      </w:hyperlink>
    </w:p>
    <w:p w14:paraId="19549E0D" w14:textId="77777777" w:rsidR="00680B2B" w:rsidRDefault="00680B2B">
      <w:pPr>
        <w:pStyle w:val="TM3"/>
        <w:rPr>
          <w:rFonts w:eastAsiaTheme="minorEastAsia" w:cstheme="minorBidi"/>
          <w:szCs w:val="22"/>
          <w:lang w:eastAsia="fr-CA"/>
        </w:rPr>
      </w:pPr>
      <w:hyperlink w:anchor="_Toc19116352" w:history="1">
        <w:r w:rsidRPr="009F6323">
          <w:rPr>
            <w:rStyle w:val="Lienhypertexte"/>
          </w:rPr>
          <w:t>2.1.2</w:t>
        </w:r>
        <w:r>
          <w:rPr>
            <w:rFonts w:eastAsiaTheme="minorEastAsia" w:cstheme="minorBidi"/>
            <w:szCs w:val="22"/>
            <w:lang w:eastAsia="fr-CA"/>
          </w:rPr>
          <w:tab/>
        </w:r>
        <w:r w:rsidRPr="009F6323">
          <w:rPr>
            <w:rStyle w:val="Lienhypertexte"/>
          </w:rPr>
          <w:t>R-Élec (Vincent De Grâce)</w:t>
        </w:r>
        <w:r>
          <w:rPr>
            <w:webHidden/>
          </w:rPr>
          <w:tab/>
        </w:r>
        <w:r>
          <w:rPr>
            <w:webHidden/>
          </w:rPr>
          <w:fldChar w:fldCharType="begin"/>
        </w:r>
        <w:r>
          <w:rPr>
            <w:webHidden/>
          </w:rPr>
          <w:instrText xml:space="preserve"> PAGEREF _Toc19116352 \h </w:instrText>
        </w:r>
        <w:r>
          <w:rPr>
            <w:webHidden/>
          </w:rPr>
        </w:r>
        <w:r>
          <w:rPr>
            <w:webHidden/>
          </w:rPr>
          <w:fldChar w:fldCharType="separate"/>
        </w:r>
        <w:r w:rsidR="00633F96">
          <w:rPr>
            <w:webHidden/>
          </w:rPr>
          <w:t>1</w:t>
        </w:r>
        <w:r>
          <w:rPr>
            <w:webHidden/>
          </w:rPr>
          <w:fldChar w:fldCharType="end"/>
        </w:r>
      </w:hyperlink>
    </w:p>
    <w:p w14:paraId="5E401CD5" w14:textId="77777777" w:rsidR="00680B2B" w:rsidRDefault="00680B2B">
      <w:pPr>
        <w:pStyle w:val="TM3"/>
        <w:rPr>
          <w:rFonts w:eastAsiaTheme="minorEastAsia" w:cstheme="minorBidi"/>
          <w:szCs w:val="22"/>
          <w:lang w:eastAsia="fr-CA"/>
        </w:rPr>
      </w:pPr>
      <w:hyperlink w:anchor="_Toc19116353" w:history="1">
        <w:r w:rsidRPr="009F6323">
          <w:rPr>
            <w:rStyle w:val="Lienhypertexte"/>
          </w:rPr>
          <w:t>2.1.3</w:t>
        </w:r>
        <w:r>
          <w:rPr>
            <w:rFonts w:eastAsiaTheme="minorEastAsia" w:cstheme="minorBidi"/>
            <w:szCs w:val="22"/>
            <w:lang w:eastAsia="fr-CA"/>
          </w:rPr>
          <w:tab/>
        </w:r>
        <w:r w:rsidRPr="009F6323">
          <w:rPr>
            <w:rStyle w:val="Lienhypertexte"/>
          </w:rPr>
          <w:t>R-Info (Thierry Leclaire et Justin Roberge-Lavoie)</w:t>
        </w:r>
        <w:r>
          <w:rPr>
            <w:webHidden/>
          </w:rPr>
          <w:tab/>
        </w:r>
        <w:r>
          <w:rPr>
            <w:webHidden/>
          </w:rPr>
          <w:fldChar w:fldCharType="begin"/>
        </w:r>
        <w:r>
          <w:rPr>
            <w:webHidden/>
          </w:rPr>
          <w:instrText xml:space="preserve"> PAGEREF _Toc19116353 \h </w:instrText>
        </w:r>
        <w:r>
          <w:rPr>
            <w:webHidden/>
          </w:rPr>
        </w:r>
        <w:r>
          <w:rPr>
            <w:webHidden/>
          </w:rPr>
          <w:fldChar w:fldCharType="separate"/>
        </w:r>
        <w:r w:rsidR="00633F96">
          <w:rPr>
            <w:webHidden/>
          </w:rPr>
          <w:t>1</w:t>
        </w:r>
        <w:r>
          <w:rPr>
            <w:webHidden/>
          </w:rPr>
          <w:fldChar w:fldCharType="end"/>
        </w:r>
      </w:hyperlink>
    </w:p>
    <w:p w14:paraId="5C9EF57D" w14:textId="77777777" w:rsidR="00680B2B" w:rsidRDefault="00680B2B">
      <w:pPr>
        <w:pStyle w:val="TM3"/>
        <w:rPr>
          <w:rFonts w:eastAsiaTheme="minorEastAsia" w:cstheme="minorBidi"/>
          <w:szCs w:val="22"/>
          <w:lang w:eastAsia="fr-CA"/>
        </w:rPr>
      </w:pPr>
      <w:hyperlink w:anchor="_Toc19116354" w:history="1">
        <w:r w:rsidRPr="009F6323">
          <w:rPr>
            <w:rStyle w:val="Lienhypertexte"/>
          </w:rPr>
          <w:t>2.1.4</w:t>
        </w:r>
        <w:r>
          <w:rPr>
            <w:rFonts w:eastAsiaTheme="minorEastAsia" w:cstheme="minorBidi"/>
            <w:szCs w:val="22"/>
            <w:lang w:eastAsia="fr-CA"/>
          </w:rPr>
          <w:tab/>
        </w:r>
        <w:r w:rsidRPr="009F6323">
          <w:rPr>
            <w:rStyle w:val="Lienhypertexte"/>
          </w:rPr>
          <w:t>R-Méca (William Plante)</w:t>
        </w:r>
        <w:r>
          <w:rPr>
            <w:webHidden/>
          </w:rPr>
          <w:tab/>
        </w:r>
        <w:r>
          <w:rPr>
            <w:webHidden/>
          </w:rPr>
          <w:fldChar w:fldCharType="begin"/>
        </w:r>
        <w:r>
          <w:rPr>
            <w:webHidden/>
          </w:rPr>
          <w:instrText xml:space="preserve"> PAGEREF _Toc19116354 \h </w:instrText>
        </w:r>
        <w:r>
          <w:rPr>
            <w:webHidden/>
          </w:rPr>
        </w:r>
        <w:r>
          <w:rPr>
            <w:webHidden/>
          </w:rPr>
          <w:fldChar w:fldCharType="separate"/>
        </w:r>
        <w:r w:rsidR="00633F96">
          <w:rPr>
            <w:webHidden/>
          </w:rPr>
          <w:t>1</w:t>
        </w:r>
        <w:r>
          <w:rPr>
            <w:webHidden/>
          </w:rPr>
          <w:fldChar w:fldCharType="end"/>
        </w:r>
      </w:hyperlink>
    </w:p>
    <w:p w14:paraId="593C9BA5" w14:textId="77777777" w:rsidR="00680B2B" w:rsidRDefault="00680B2B">
      <w:pPr>
        <w:pStyle w:val="TM3"/>
        <w:rPr>
          <w:rFonts w:eastAsiaTheme="minorEastAsia" w:cstheme="minorBidi"/>
          <w:szCs w:val="22"/>
          <w:lang w:eastAsia="fr-CA"/>
        </w:rPr>
      </w:pPr>
      <w:hyperlink w:anchor="_Toc19116355" w:history="1">
        <w:r w:rsidRPr="009F6323">
          <w:rPr>
            <w:rStyle w:val="Lienhypertexte"/>
          </w:rPr>
          <w:t>2.1.5</w:t>
        </w:r>
        <w:r>
          <w:rPr>
            <w:rFonts w:eastAsiaTheme="minorEastAsia" w:cstheme="minorBidi"/>
            <w:szCs w:val="22"/>
            <w:lang w:eastAsia="fr-CA"/>
          </w:rPr>
          <w:tab/>
        </w:r>
        <w:r w:rsidRPr="009F6323">
          <w:rPr>
            <w:rStyle w:val="Lienhypertexte"/>
          </w:rPr>
          <w:t>R-Doc (Matthieu Daoust)</w:t>
        </w:r>
        <w:r>
          <w:rPr>
            <w:webHidden/>
          </w:rPr>
          <w:tab/>
        </w:r>
        <w:r>
          <w:rPr>
            <w:webHidden/>
          </w:rPr>
          <w:fldChar w:fldCharType="begin"/>
        </w:r>
        <w:r>
          <w:rPr>
            <w:webHidden/>
          </w:rPr>
          <w:instrText xml:space="preserve"> PAGEREF _Toc19116355 \h </w:instrText>
        </w:r>
        <w:r>
          <w:rPr>
            <w:webHidden/>
          </w:rPr>
        </w:r>
        <w:r>
          <w:rPr>
            <w:webHidden/>
          </w:rPr>
          <w:fldChar w:fldCharType="separate"/>
        </w:r>
        <w:r w:rsidR="00633F96">
          <w:rPr>
            <w:webHidden/>
          </w:rPr>
          <w:t>2</w:t>
        </w:r>
        <w:r>
          <w:rPr>
            <w:webHidden/>
          </w:rPr>
          <w:fldChar w:fldCharType="end"/>
        </w:r>
      </w:hyperlink>
    </w:p>
    <w:p w14:paraId="052BDD9D" w14:textId="77777777" w:rsidR="00680B2B" w:rsidRDefault="00680B2B">
      <w:pPr>
        <w:pStyle w:val="TM3"/>
        <w:rPr>
          <w:rFonts w:eastAsiaTheme="minorEastAsia" w:cstheme="minorBidi"/>
          <w:szCs w:val="22"/>
          <w:lang w:eastAsia="fr-CA"/>
        </w:rPr>
      </w:pPr>
      <w:hyperlink w:anchor="_Toc19116356" w:history="1">
        <w:r w:rsidRPr="009F6323">
          <w:rPr>
            <w:rStyle w:val="Lienhypertexte"/>
          </w:rPr>
          <w:t>2.1.6</w:t>
        </w:r>
        <w:r>
          <w:rPr>
            <w:rFonts w:eastAsiaTheme="minorEastAsia" w:cstheme="minorBidi"/>
            <w:szCs w:val="22"/>
            <w:lang w:eastAsia="fr-CA"/>
          </w:rPr>
          <w:tab/>
        </w:r>
        <w:r w:rsidRPr="009F6323">
          <w:rPr>
            <w:rStyle w:val="Lienhypertexte"/>
          </w:rPr>
          <w:t>R-Test (Yanick Ratté)</w:t>
        </w:r>
        <w:r>
          <w:rPr>
            <w:webHidden/>
          </w:rPr>
          <w:tab/>
        </w:r>
        <w:r>
          <w:rPr>
            <w:webHidden/>
          </w:rPr>
          <w:fldChar w:fldCharType="begin"/>
        </w:r>
        <w:r>
          <w:rPr>
            <w:webHidden/>
          </w:rPr>
          <w:instrText xml:space="preserve"> PAGEREF _Toc19116356 \h </w:instrText>
        </w:r>
        <w:r>
          <w:rPr>
            <w:webHidden/>
          </w:rPr>
        </w:r>
        <w:r>
          <w:rPr>
            <w:webHidden/>
          </w:rPr>
          <w:fldChar w:fldCharType="separate"/>
        </w:r>
        <w:r w:rsidR="00633F96">
          <w:rPr>
            <w:webHidden/>
          </w:rPr>
          <w:t>2</w:t>
        </w:r>
        <w:r>
          <w:rPr>
            <w:webHidden/>
          </w:rPr>
          <w:fldChar w:fldCharType="end"/>
        </w:r>
      </w:hyperlink>
    </w:p>
    <w:p w14:paraId="7EE18D40" w14:textId="77777777" w:rsidR="00680B2B" w:rsidRDefault="00680B2B">
      <w:pPr>
        <w:pStyle w:val="TM3"/>
        <w:rPr>
          <w:rFonts w:eastAsiaTheme="minorEastAsia" w:cstheme="minorBidi"/>
          <w:szCs w:val="22"/>
          <w:lang w:eastAsia="fr-CA"/>
        </w:rPr>
      </w:pPr>
      <w:hyperlink w:anchor="_Toc19116357" w:history="1">
        <w:r w:rsidRPr="009F6323">
          <w:rPr>
            <w:rStyle w:val="Lienhypertexte"/>
          </w:rPr>
          <w:t>2.1.7</w:t>
        </w:r>
        <w:r>
          <w:rPr>
            <w:rFonts w:eastAsiaTheme="minorEastAsia" w:cstheme="minorBidi"/>
            <w:szCs w:val="22"/>
            <w:lang w:eastAsia="fr-CA"/>
          </w:rPr>
          <w:tab/>
        </w:r>
        <w:r w:rsidRPr="009F6323">
          <w:rPr>
            <w:rStyle w:val="Lienhypertexte"/>
          </w:rPr>
          <w:t>Animateur (Thierry Leclaire)</w:t>
        </w:r>
        <w:r>
          <w:rPr>
            <w:webHidden/>
          </w:rPr>
          <w:tab/>
        </w:r>
        <w:r>
          <w:rPr>
            <w:webHidden/>
          </w:rPr>
          <w:fldChar w:fldCharType="begin"/>
        </w:r>
        <w:r>
          <w:rPr>
            <w:webHidden/>
          </w:rPr>
          <w:instrText xml:space="preserve"> PAGEREF _Toc19116357 \h </w:instrText>
        </w:r>
        <w:r>
          <w:rPr>
            <w:webHidden/>
          </w:rPr>
        </w:r>
        <w:r>
          <w:rPr>
            <w:webHidden/>
          </w:rPr>
          <w:fldChar w:fldCharType="separate"/>
        </w:r>
        <w:r w:rsidR="00633F96">
          <w:rPr>
            <w:webHidden/>
          </w:rPr>
          <w:t>2</w:t>
        </w:r>
        <w:r>
          <w:rPr>
            <w:webHidden/>
          </w:rPr>
          <w:fldChar w:fldCharType="end"/>
        </w:r>
      </w:hyperlink>
    </w:p>
    <w:p w14:paraId="2DF4B973" w14:textId="77777777" w:rsidR="00680B2B" w:rsidRDefault="00680B2B">
      <w:pPr>
        <w:pStyle w:val="TM3"/>
        <w:rPr>
          <w:rFonts w:eastAsiaTheme="minorEastAsia" w:cstheme="minorBidi"/>
          <w:szCs w:val="22"/>
          <w:lang w:eastAsia="fr-CA"/>
        </w:rPr>
      </w:pPr>
      <w:hyperlink w:anchor="_Toc19116358" w:history="1">
        <w:r w:rsidRPr="009F6323">
          <w:rPr>
            <w:rStyle w:val="Lienhypertexte"/>
          </w:rPr>
          <w:t>2.1.8</w:t>
        </w:r>
        <w:r>
          <w:rPr>
            <w:rFonts w:eastAsiaTheme="minorEastAsia" w:cstheme="minorBidi"/>
            <w:szCs w:val="22"/>
            <w:lang w:eastAsia="fr-CA"/>
          </w:rPr>
          <w:tab/>
        </w:r>
        <w:r w:rsidRPr="009F6323">
          <w:rPr>
            <w:rStyle w:val="Lienhypertexte"/>
          </w:rPr>
          <w:t>Secrétaire (Matthieu Daoust)</w:t>
        </w:r>
        <w:r>
          <w:rPr>
            <w:webHidden/>
          </w:rPr>
          <w:tab/>
        </w:r>
        <w:r>
          <w:rPr>
            <w:webHidden/>
          </w:rPr>
          <w:fldChar w:fldCharType="begin"/>
        </w:r>
        <w:r>
          <w:rPr>
            <w:webHidden/>
          </w:rPr>
          <w:instrText xml:space="preserve"> PAGEREF _Toc19116358 \h </w:instrText>
        </w:r>
        <w:r>
          <w:rPr>
            <w:webHidden/>
          </w:rPr>
        </w:r>
        <w:r>
          <w:rPr>
            <w:webHidden/>
          </w:rPr>
          <w:fldChar w:fldCharType="separate"/>
        </w:r>
        <w:r w:rsidR="00633F96">
          <w:rPr>
            <w:webHidden/>
          </w:rPr>
          <w:t>2</w:t>
        </w:r>
        <w:r>
          <w:rPr>
            <w:webHidden/>
          </w:rPr>
          <w:fldChar w:fldCharType="end"/>
        </w:r>
      </w:hyperlink>
    </w:p>
    <w:p w14:paraId="207B4B85" w14:textId="77777777" w:rsidR="00680B2B" w:rsidRDefault="00680B2B">
      <w:pPr>
        <w:pStyle w:val="TM3"/>
        <w:rPr>
          <w:rFonts w:eastAsiaTheme="minorEastAsia" w:cstheme="minorBidi"/>
          <w:szCs w:val="22"/>
          <w:lang w:eastAsia="fr-CA"/>
        </w:rPr>
      </w:pPr>
      <w:hyperlink w:anchor="_Toc19116359" w:history="1">
        <w:r w:rsidRPr="009F6323">
          <w:rPr>
            <w:rStyle w:val="Lienhypertexte"/>
          </w:rPr>
          <w:t>2.1.9</w:t>
        </w:r>
        <w:r>
          <w:rPr>
            <w:rFonts w:eastAsiaTheme="minorEastAsia" w:cstheme="minorBidi"/>
            <w:szCs w:val="22"/>
            <w:lang w:eastAsia="fr-CA"/>
          </w:rPr>
          <w:tab/>
        </w:r>
        <w:r w:rsidRPr="009F6323">
          <w:rPr>
            <w:rStyle w:val="Lienhypertexte"/>
          </w:rPr>
          <w:t>Médiateur (Justin Roberge-Lavoie)</w:t>
        </w:r>
        <w:r>
          <w:rPr>
            <w:webHidden/>
          </w:rPr>
          <w:tab/>
        </w:r>
        <w:r>
          <w:rPr>
            <w:webHidden/>
          </w:rPr>
          <w:fldChar w:fldCharType="begin"/>
        </w:r>
        <w:r>
          <w:rPr>
            <w:webHidden/>
          </w:rPr>
          <w:instrText xml:space="preserve"> PAGEREF _Toc19116359 \h </w:instrText>
        </w:r>
        <w:r>
          <w:rPr>
            <w:webHidden/>
          </w:rPr>
        </w:r>
        <w:r>
          <w:rPr>
            <w:webHidden/>
          </w:rPr>
          <w:fldChar w:fldCharType="separate"/>
        </w:r>
        <w:r w:rsidR="00633F96">
          <w:rPr>
            <w:webHidden/>
          </w:rPr>
          <w:t>2</w:t>
        </w:r>
        <w:r>
          <w:rPr>
            <w:webHidden/>
          </w:rPr>
          <w:fldChar w:fldCharType="end"/>
        </w:r>
      </w:hyperlink>
    </w:p>
    <w:p w14:paraId="350CDF85" w14:textId="77777777" w:rsidR="00680B2B" w:rsidRDefault="00680B2B">
      <w:pPr>
        <w:pStyle w:val="TM3"/>
        <w:rPr>
          <w:rFonts w:eastAsiaTheme="minorEastAsia" w:cstheme="minorBidi"/>
          <w:szCs w:val="22"/>
          <w:lang w:eastAsia="fr-CA"/>
        </w:rPr>
      </w:pPr>
      <w:hyperlink w:anchor="_Toc19116360" w:history="1">
        <w:r w:rsidRPr="009F6323">
          <w:rPr>
            <w:rStyle w:val="Lienhypertexte"/>
          </w:rPr>
          <w:t>2.1.10</w:t>
        </w:r>
        <w:r>
          <w:rPr>
            <w:rFonts w:eastAsiaTheme="minorEastAsia" w:cstheme="minorBidi"/>
            <w:szCs w:val="22"/>
            <w:lang w:eastAsia="fr-CA"/>
          </w:rPr>
          <w:tab/>
        </w:r>
        <w:r w:rsidRPr="009F6323">
          <w:rPr>
            <w:rStyle w:val="Lienhypertexte"/>
          </w:rPr>
          <w:t>Correcteur (Jordan Chabot)</w:t>
        </w:r>
        <w:r>
          <w:rPr>
            <w:webHidden/>
          </w:rPr>
          <w:tab/>
        </w:r>
        <w:r>
          <w:rPr>
            <w:webHidden/>
          </w:rPr>
          <w:fldChar w:fldCharType="begin"/>
        </w:r>
        <w:r>
          <w:rPr>
            <w:webHidden/>
          </w:rPr>
          <w:instrText xml:space="preserve"> PAGEREF _Toc19116360 \h </w:instrText>
        </w:r>
        <w:r>
          <w:rPr>
            <w:webHidden/>
          </w:rPr>
        </w:r>
        <w:r>
          <w:rPr>
            <w:webHidden/>
          </w:rPr>
          <w:fldChar w:fldCharType="separate"/>
        </w:r>
        <w:r w:rsidR="00633F96">
          <w:rPr>
            <w:webHidden/>
          </w:rPr>
          <w:t>2</w:t>
        </w:r>
        <w:r>
          <w:rPr>
            <w:webHidden/>
          </w:rPr>
          <w:fldChar w:fldCharType="end"/>
        </w:r>
      </w:hyperlink>
    </w:p>
    <w:p w14:paraId="49E7BF9E" w14:textId="77777777" w:rsidR="00680B2B" w:rsidRDefault="00680B2B">
      <w:pPr>
        <w:pStyle w:val="TM2"/>
        <w:rPr>
          <w:rFonts w:eastAsiaTheme="minorEastAsia" w:cstheme="minorBidi"/>
          <w:szCs w:val="22"/>
        </w:rPr>
      </w:pPr>
      <w:hyperlink w:anchor="_Toc19116361" w:history="1">
        <w:r w:rsidRPr="009F6323">
          <w:rPr>
            <w:rStyle w:val="Lienhypertexte"/>
          </w:rPr>
          <w:t>2.2</w:t>
        </w:r>
        <w:r>
          <w:rPr>
            <w:rFonts w:eastAsiaTheme="minorEastAsia" w:cstheme="minorBidi"/>
            <w:szCs w:val="22"/>
          </w:rPr>
          <w:tab/>
        </w:r>
        <w:r w:rsidRPr="009F6323">
          <w:rPr>
            <w:rStyle w:val="Lienhypertexte"/>
          </w:rPr>
          <w:t>Règles d’attribution des tâches</w:t>
        </w:r>
        <w:r>
          <w:rPr>
            <w:webHidden/>
          </w:rPr>
          <w:tab/>
        </w:r>
        <w:r>
          <w:rPr>
            <w:webHidden/>
          </w:rPr>
          <w:fldChar w:fldCharType="begin"/>
        </w:r>
        <w:r>
          <w:rPr>
            <w:webHidden/>
          </w:rPr>
          <w:instrText xml:space="preserve"> PAGEREF _Toc19116361 \h </w:instrText>
        </w:r>
        <w:r>
          <w:rPr>
            <w:webHidden/>
          </w:rPr>
        </w:r>
        <w:r>
          <w:rPr>
            <w:webHidden/>
          </w:rPr>
          <w:fldChar w:fldCharType="separate"/>
        </w:r>
        <w:r w:rsidR="00633F96">
          <w:rPr>
            <w:webHidden/>
          </w:rPr>
          <w:t>2</w:t>
        </w:r>
        <w:r>
          <w:rPr>
            <w:webHidden/>
          </w:rPr>
          <w:fldChar w:fldCharType="end"/>
        </w:r>
      </w:hyperlink>
    </w:p>
    <w:p w14:paraId="5AAEE31E" w14:textId="77777777" w:rsidR="00680B2B" w:rsidRDefault="00680B2B">
      <w:pPr>
        <w:pStyle w:val="TM1"/>
        <w:tabs>
          <w:tab w:val="left" w:pos="660"/>
        </w:tabs>
        <w:rPr>
          <w:rFonts w:eastAsiaTheme="minorEastAsia" w:cstheme="minorBidi"/>
          <w:b w:val="0"/>
          <w:sz w:val="22"/>
          <w:szCs w:val="22"/>
          <w:lang w:eastAsia="fr-CA"/>
        </w:rPr>
      </w:pPr>
      <w:hyperlink w:anchor="_Toc19116362" w:history="1">
        <w:r w:rsidRPr="009F6323">
          <w:rPr>
            <w:rStyle w:val="Lienhypertexte"/>
          </w:rPr>
          <w:t>3.</w:t>
        </w:r>
        <w:r>
          <w:rPr>
            <w:rFonts w:eastAsiaTheme="minorEastAsia" w:cstheme="minorBidi"/>
            <w:b w:val="0"/>
            <w:sz w:val="22"/>
            <w:szCs w:val="22"/>
            <w:lang w:eastAsia="fr-CA"/>
          </w:rPr>
          <w:tab/>
        </w:r>
        <w:r w:rsidRPr="009F6323">
          <w:rPr>
            <w:rStyle w:val="Lienhypertexte"/>
          </w:rPr>
          <w:t>Fonctionnement de l'équipe</w:t>
        </w:r>
        <w:r>
          <w:rPr>
            <w:webHidden/>
          </w:rPr>
          <w:tab/>
        </w:r>
        <w:r>
          <w:rPr>
            <w:webHidden/>
          </w:rPr>
          <w:fldChar w:fldCharType="begin"/>
        </w:r>
        <w:r>
          <w:rPr>
            <w:webHidden/>
          </w:rPr>
          <w:instrText xml:space="preserve"> PAGEREF _Toc19116362 \h </w:instrText>
        </w:r>
        <w:r>
          <w:rPr>
            <w:webHidden/>
          </w:rPr>
        </w:r>
        <w:r>
          <w:rPr>
            <w:webHidden/>
          </w:rPr>
          <w:fldChar w:fldCharType="separate"/>
        </w:r>
        <w:r w:rsidR="00633F96">
          <w:rPr>
            <w:webHidden/>
          </w:rPr>
          <w:t>3</w:t>
        </w:r>
        <w:r>
          <w:rPr>
            <w:webHidden/>
          </w:rPr>
          <w:fldChar w:fldCharType="end"/>
        </w:r>
      </w:hyperlink>
    </w:p>
    <w:p w14:paraId="024BE41F" w14:textId="77777777" w:rsidR="00680B2B" w:rsidRDefault="00680B2B">
      <w:pPr>
        <w:pStyle w:val="TM2"/>
        <w:rPr>
          <w:rFonts w:eastAsiaTheme="minorEastAsia" w:cstheme="minorBidi"/>
          <w:szCs w:val="22"/>
        </w:rPr>
      </w:pPr>
      <w:hyperlink w:anchor="_Toc19116363" w:history="1">
        <w:r w:rsidRPr="009F6323">
          <w:rPr>
            <w:rStyle w:val="Lienhypertexte"/>
          </w:rPr>
          <w:t>3.1</w:t>
        </w:r>
        <w:r>
          <w:rPr>
            <w:rFonts w:eastAsiaTheme="minorEastAsia" w:cstheme="minorBidi"/>
            <w:szCs w:val="22"/>
          </w:rPr>
          <w:tab/>
        </w:r>
        <w:r w:rsidRPr="009F6323">
          <w:rPr>
            <w:rStyle w:val="Lienhypertexte"/>
          </w:rPr>
          <w:t>Mode de prise de décision</w:t>
        </w:r>
        <w:r>
          <w:rPr>
            <w:webHidden/>
          </w:rPr>
          <w:tab/>
        </w:r>
        <w:r>
          <w:rPr>
            <w:webHidden/>
          </w:rPr>
          <w:fldChar w:fldCharType="begin"/>
        </w:r>
        <w:r>
          <w:rPr>
            <w:webHidden/>
          </w:rPr>
          <w:instrText xml:space="preserve"> PAGEREF _Toc19116363 \h </w:instrText>
        </w:r>
        <w:r>
          <w:rPr>
            <w:webHidden/>
          </w:rPr>
        </w:r>
        <w:r>
          <w:rPr>
            <w:webHidden/>
          </w:rPr>
          <w:fldChar w:fldCharType="separate"/>
        </w:r>
        <w:r w:rsidR="00633F96">
          <w:rPr>
            <w:webHidden/>
          </w:rPr>
          <w:t>3</w:t>
        </w:r>
        <w:r>
          <w:rPr>
            <w:webHidden/>
          </w:rPr>
          <w:fldChar w:fldCharType="end"/>
        </w:r>
      </w:hyperlink>
    </w:p>
    <w:p w14:paraId="347B3428" w14:textId="77777777" w:rsidR="00680B2B" w:rsidRDefault="00680B2B">
      <w:pPr>
        <w:pStyle w:val="TM2"/>
        <w:rPr>
          <w:rFonts w:eastAsiaTheme="minorEastAsia" w:cstheme="minorBidi"/>
          <w:szCs w:val="22"/>
        </w:rPr>
      </w:pPr>
      <w:hyperlink w:anchor="_Toc19116364" w:history="1">
        <w:r w:rsidRPr="009F6323">
          <w:rPr>
            <w:rStyle w:val="Lienhypertexte"/>
          </w:rPr>
          <w:t>3.2</w:t>
        </w:r>
        <w:r>
          <w:rPr>
            <w:rFonts w:eastAsiaTheme="minorEastAsia" w:cstheme="minorBidi"/>
            <w:szCs w:val="22"/>
          </w:rPr>
          <w:tab/>
        </w:r>
        <w:r w:rsidRPr="009F6323">
          <w:rPr>
            <w:rStyle w:val="Lienhypertexte"/>
          </w:rPr>
          <w:t>Gestion des conflits</w:t>
        </w:r>
        <w:r>
          <w:rPr>
            <w:webHidden/>
          </w:rPr>
          <w:tab/>
        </w:r>
        <w:r>
          <w:rPr>
            <w:webHidden/>
          </w:rPr>
          <w:fldChar w:fldCharType="begin"/>
        </w:r>
        <w:r>
          <w:rPr>
            <w:webHidden/>
          </w:rPr>
          <w:instrText xml:space="preserve"> PAGEREF _Toc19116364 \h </w:instrText>
        </w:r>
        <w:r>
          <w:rPr>
            <w:webHidden/>
          </w:rPr>
        </w:r>
        <w:r>
          <w:rPr>
            <w:webHidden/>
          </w:rPr>
          <w:fldChar w:fldCharType="separate"/>
        </w:r>
        <w:r w:rsidR="00633F96">
          <w:rPr>
            <w:webHidden/>
          </w:rPr>
          <w:t>3</w:t>
        </w:r>
        <w:r>
          <w:rPr>
            <w:webHidden/>
          </w:rPr>
          <w:fldChar w:fldCharType="end"/>
        </w:r>
      </w:hyperlink>
    </w:p>
    <w:p w14:paraId="758CB387" w14:textId="77777777" w:rsidR="00680B2B" w:rsidRDefault="00680B2B">
      <w:pPr>
        <w:pStyle w:val="TM2"/>
        <w:rPr>
          <w:rFonts w:eastAsiaTheme="minorEastAsia" w:cstheme="minorBidi"/>
          <w:szCs w:val="22"/>
        </w:rPr>
      </w:pPr>
      <w:hyperlink w:anchor="_Toc19116365" w:history="1">
        <w:r w:rsidRPr="009F6323">
          <w:rPr>
            <w:rStyle w:val="Lienhypertexte"/>
          </w:rPr>
          <w:t>3.3</w:t>
        </w:r>
        <w:r>
          <w:rPr>
            <w:rFonts w:eastAsiaTheme="minorEastAsia" w:cstheme="minorBidi"/>
            <w:szCs w:val="22"/>
          </w:rPr>
          <w:tab/>
        </w:r>
        <w:r w:rsidRPr="009F6323">
          <w:rPr>
            <w:rStyle w:val="Lienhypertexte"/>
          </w:rPr>
          <w:t>Conséquences</w:t>
        </w:r>
        <w:r>
          <w:rPr>
            <w:webHidden/>
          </w:rPr>
          <w:tab/>
        </w:r>
        <w:r>
          <w:rPr>
            <w:webHidden/>
          </w:rPr>
          <w:fldChar w:fldCharType="begin"/>
        </w:r>
        <w:r>
          <w:rPr>
            <w:webHidden/>
          </w:rPr>
          <w:instrText xml:space="preserve"> PAGEREF _Toc19116365 \h </w:instrText>
        </w:r>
        <w:r>
          <w:rPr>
            <w:webHidden/>
          </w:rPr>
        </w:r>
        <w:r>
          <w:rPr>
            <w:webHidden/>
          </w:rPr>
          <w:fldChar w:fldCharType="separate"/>
        </w:r>
        <w:r w:rsidR="00633F96">
          <w:rPr>
            <w:webHidden/>
          </w:rPr>
          <w:t>3</w:t>
        </w:r>
        <w:r>
          <w:rPr>
            <w:webHidden/>
          </w:rPr>
          <w:fldChar w:fldCharType="end"/>
        </w:r>
      </w:hyperlink>
    </w:p>
    <w:p w14:paraId="31D04073" w14:textId="77777777" w:rsidR="00680B2B" w:rsidRDefault="00680B2B">
      <w:pPr>
        <w:pStyle w:val="TM1"/>
        <w:tabs>
          <w:tab w:val="left" w:pos="660"/>
        </w:tabs>
        <w:rPr>
          <w:rFonts w:eastAsiaTheme="minorEastAsia" w:cstheme="minorBidi"/>
          <w:b w:val="0"/>
          <w:sz w:val="22"/>
          <w:szCs w:val="22"/>
          <w:lang w:eastAsia="fr-CA"/>
        </w:rPr>
      </w:pPr>
      <w:hyperlink w:anchor="_Toc19116366" w:history="1">
        <w:r w:rsidRPr="009F6323">
          <w:rPr>
            <w:rStyle w:val="Lienhypertexte"/>
          </w:rPr>
          <w:t>4.</w:t>
        </w:r>
        <w:r>
          <w:rPr>
            <w:rFonts w:eastAsiaTheme="minorEastAsia" w:cstheme="minorBidi"/>
            <w:b w:val="0"/>
            <w:sz w:val="22"/>
            <w:szCs w:val="22"/>
            <w:lang w:eastAsia="fr-CA"/>
          </w:rPr>
          <w:tab/>
        </w:r>
        <w:r w:rsidRPr="009F6323">
          <w:rPr>
            <w:rStyle w:val="Lienhypertexte"/>
          </w:rPr>
          <w:t>Gestion de l'équipe</w:t>
        </w:r>
        <w:r>
          <w:rPr>
            <w:webHidden/>
          </w:rPr>
          <w:tab/>
        </w:r>
        <w:r>
          <w:rPr>
            <w:webHidden/>
          </w:rPr>
          <w:fldChar w:fldCharType="begin"/>
        </w:r>
        <w:r>
          <w:rPr>
            <w:webHidden/>
          </w:rPr>
          <w:instrText xml:space="preserve"> PAGEREF _Toc19116366 \h </w:instrText>
        </w:r>
        <w:r>
          <w:rPr>
            <w:webHidden/>
          </w:rPr>
        </w:r>
        <w:r>
          <w:rPr>
            <w:webHidden/>
          </w:rPr>
          <w:fldChar w:fldCharType="separate"/>
        </w:r>
        <w:r w:rsidR="00633F96">
          <w:rPr>
            <w:webHidden/>
          </w:rPr>
          <w:t>4</w:t>
        </w:r>
        <w:r>
          <w:rPr>
            <w:webHidden/>
          </w:rPr>
          <w:fldChar w:fldCharType="end"/>
        </w:r>
      </w:hyperlink>
    </w:p>
    <w:p w14:paraId="1D453FBD" w14:textId="77777777" w:rsidR="00680B2B" w:rsidRDefault="00680B2B">
      <w:pPr>
        <w:pStyle w:val="TM2"/>
        <w:rPr>
          <w:rFonts w:eastAsiaTheme="minorEastAsia" w:cstheme="minorBidi"/>
          <w:szCs w:val="22"/>
        </w:rPr>
      </w:pPr>
      <w:hyperlink w:anchor="_Toc19116367" w:history="1">
        <w:r w:rsidRPr="009F6323">
          <w:rPr>
            <w:rStyle w:val="Lienhypertexte"/>
          </w:rPr>
          <w:t>4.1</w:t>
        </w:r>
        <w:r>
          <w:rPr>
            <w:rFonts w:eastAsiaTheme="minorEastAsia" w:cstheme="minorBidi"/>
            <w:szCs w:val="22"/>
          </w:rPr>
          <w:tab/>
        </w:r>
        <w:r w:rsidRPr="009F6323">
          <w:rPr>
            <w:rStyle w:val="Lienhypertexte"/>
          </w:rPr>
          <w:t>Horaire des rencontres</w:t>
        </w:r>
        <w:r>
          <w:rPr>
            <w:webHidden/>
          </w:rPr>
          <w:tab/>
        </w:r>
        <w:r>
          <w:rPr>
            <w:webHidden/>
          </w:rPr>
          <w:fldChar w:fldCharType="begin"/>
        </w:r>
        <w:r>
          <w:rPr>
            <w:webHidden/>
          </w:rPr>
          <w:instrText xml:space="preserve"> PAGEREF _Toc19116367 \h </w:instrText>
        </w:r>
        <w:r>
          <w:rPr>
            <w:webHidden/>
          </w:rPr>
        </w:r>
        <w:r>
          <w:rPr>
            <w:webHidden/>
          </w:rPr>
          <w:fldChar w:fldCharType="separate"/>
        </w:r>
        <w:r w:rsidR="00633F96">
          <w:rPr>
            <w:webHidden/>
          </w:rPr>
          <w:t>4</w:t>
        </w:r>
        <w:r>
          <w:rPr>
            <w:webHidden/>
          </w:rPr>
          <w:fldChar w:fldCharType="end"/>
        </w:r>
      </w:hyperlink>
    </w:p>
    <w:p w14:paraId="04AB05D6" w14:textId="77777777" w:rsidR="00680B2B" w:rsidRDefault="00680B2B">
      <w:pPr>
        <w:pStyle w:val="TM2"/>
        <w:rPr>
          <w:rFonts w:eastAsiaTheme="minorEastAsia" w:cstheme="minorBidi"/>
          <w:szCs w:val="22"/>
        </w:rPr>
      </w:pPr>
      <w:hyperlink w:anchor="_Toc19116368" w:history="1">
        <w:r w:rsidRPr="009F6323">
          <w:rPr>
            <w:rStyle w:val="Lienhypertexte"/>
          </w:rPr>
          <w:t>4.2</w:t>
        </w:r>
        <w:r>
          <w:rPr>
            <w:rFonts w:eastAsiaTheme="minorEastAsia" w:cstheme="minorBidi"/>
            <w:szCs w:val="22"/>
          </w:rPr>
          <w:tab/>
        </w:r>
        <w:r w:rsidRPr="009F6323">
          <w:rPr>
            <w:rStyle w:val="Lienhypertexte"/>
          </w:rPr>
          <w:t>Communication</w:t>
        </w:r>
        <w:r>
          <w:rPr>
            <w:webHidden/>
          </w:rPr>
          <w:tab/>
        </w:r>
        <w:r>
          <w:rPr>
            <w:webHidden/>
          </w:rPr>
          <w:fldChar w:fldCharType="begin"/>
        </w:r>
        <w:r>
          <w:rPr>
            <w:webHidden/>
          </w:rPr>
          <w:instrText xml:space="preserve"> PAGEREF _Toc19116368 \h </w:instrText>
        </w:r>
        <w:r>
          <w:rPr>
            <w:webHidden/>
          </w:rPr>
        </w:r>
        <w:r>
          <w:rPr>
            <w:webHidden/>
          </w:rPr>
          <w:fldChar w:fldCharType="separate"/>
        </w:r>
        <w:r w:rsidR="00633F96">
          <w:rPr>
            <w:webHidden/>
          </w:rPr>
          <w:t>4</w:t>
        </w:r>
        <w:r>
          <w:rPr>
            <w:webHidden/>
          </w:rPr>
          <w:fldChar w:fldCharType="end"/>
        </w:r>
      </w:hyperlink>
    </w:p>
    <w:p w14:paraId="300BA3DB" w14:textId="77777777" w:rsidR="00680B2B" w:rsidRDefault="00680B2B">
      <w:pPr>
        <w:pStyle w:val="TM2"/>
        <w:rPr>
          <w:rFonts w:eastAsiaTheme="minorEastAsia" w:cstheme="minorBidi"/>
          <w:szCs w:val="22"/>
        </w:rPr>
      </w:pPr>
      <w:hyperlink w:anchor="_Toc19116369" w:history="1">
        <w:r w:rsidRPr="009F6323">
          <w:rPr>
            <w:rStyle w:val="Lienhypertexte"/>
          </w:rPr>
          <w:t>4.3</w:t>
        </w:r>
        <w:r>
          <w:rPr>
            <w:rFonts w:eastAsiaTheme="minorEastAsia" w:cstheme="minorBidi"/>
            <w:szCs w:val="22"/>
          </w:rPr>
          <w:tab/>
        </w:r>
        <w:r w:rsidRPr="009F6323">
          <w:rPr>
            <w:rStyle w:val="Lienhypertexte"/>
          </w:rPr>
          <w:t>Carnet de bord de l’équipe</w:t>
        </w:r>
        <w:r>
          <w:rPr>
            <w:webHidden/>
          </w:rPr>
          <w:tab/>
        </w:r>
        <w:r>
          <w:rPr>
            <w:webHidden/>
          </w:rPr>
          <w:fldChar w:fldCharType="begin"/>
        </w:r>
        <w:r>
          <w:rPr>
            <w:webHidden/>
          </w:rPr>
          <w:instrText xml:space="preserve"> PAGEREF _Toc19116369 \h </w:instrText>
        </w:r>
        <w:r>
          <w:rPr>
            <w:webHidden/>
          </w:rPr>
        </w:r>
        <w:r>
          <w:rPr>
            <w:webHidden/>
          </w:rPr>
          <w:fldChar w:fldCharType="separate"/>
        </w:r>
        <w:r w:rsidR="00633F96">
          <w:rPr>
            <w:webHidden/>
          </w:rPr>
          <w:t>4</w:t>
        </w:r>
        <w:r>
          <w:rPr>
            <w:webHidden/>
          </w:rPr>
          <w:fldChar w:fldCharType="end"/>
        </w:r>
      </w:hyperlink>
    </w:p>
    <w:p w14:paraId="4999DC7A" w14:textId="77777777" w:rsidR="00680B2B" w:rsidRDefault="00680B2B">
      <w:pPr>
        <w:pStyle w:val="TM2"/>
        <w:rPr>
          <w:rFonts w:eastAsiaTheme="minorEastAsia" w:cstheme="minorBidi"/>
          <w:szCs w:val="22"/>
        </w:rPr>
      </w:pPr>
      <w:hyperlink w:anchor="_Toc19116370" w:history="1">
        <w:r w:rsidRPr="009F6323">
          <w:rPr>
            <w:rStyle w:val="Lienhypertexte"/>
          </w:rPr>
          <w:t>4.4</w:t>
        </w:r>
        <w:r>
          <w:rPr>
            <w:rFonts w:eastAsiaTheme="minorEastAsia" w:cstheme="minorBidi"/>
            <w:szCs w:val="22"/>
          </w:rPr>
          <w:tab/>
        </w:r>
        <w:r w:rsidRPr="009F6323">
          <w:rPr>
            <w:rStyle w:val="Lienhypertexte"/>
          </w:rPr>
          <w:t>Matériel</w:t>
        </w:r>
        <w:r>
          <w:rPr>
            <w:webHidden/>
          </w:rPr>
          <w:tab/>
        </w:r>
        <w:r>
          <w:rPr>
            <w:webHidden/>
          </w:rPr>
          <w:fldChar w:fldCharType="begin"/>
        </w:r>
        <w:r>
          <w:rPr>
            <w:webHidden/>
          </w:rPr>
          <w:instrText xml:space="preserve"> PAGEREF _Toc19116370 \h </w:instrText>
        </w:r>
        <w:r>
          <w:rPr>
            <w:webHidden/>
          </w:rPr>
        </w:r>
        <w:r>
          <w:rPr>
            <w:webHidden/>
          </w:rPr>
          <w:fldChar w:fldCharType="separate"/>
        </w:r>
        <w:r w:rsidR="00633F96">
          <w:rPr>
            <w:webHidden/>
          </w:rPr>
          <w:t>5</w:t>
        </w:r>
        <w:r>
          <w:rPr>
            <w:webHidden/>
          </w:rPr>
          <w:fldChar w:fldCharType="end"/>
        </w:r>
      </w:hyperlink>
    </w:p>
    <w:p w14:paraId="2EAC1EF2" w14:textId="77777777" w:rsidR="00680B2B" w:rsidRDefault="00680B2B">
      <w:pPr>
        <w:pStyle w:val="TM2"/>
        <w:rPr>
          <w:rFonts w:eastAsiaTheme="minorEastAsia" w:cstheme="minorBidi"/>
          <w:szCs w:val="22"/>
        </w:rPr>
      </w:pPr>
      <w:hyperlink w:anchor="_Toc19116371" w:history="1">
        <w:r w:rsidRPr="009F6323">
          <w:rPr>
            <w:rStyle w:val="Lienhypertexte"/>
          </w:rPr>
          <w:t>4.5</w:t>
        </w:r>
        <w:r>
          <w:rPr>
            <w:rFonts w:eastAsiaTheme="minorEastAsia" w:cstheme="minorBidi"/>
            <w:szCs w:val="22"/>
          </w:rPr>
          <w:tab/>
        </w:r>
        <w:r w:rsidRPr="009F6323">
          <w:rPr>
            <w:rStyle w:val="Lienhypertexte"/>
          </w:rPr>
          <w:t>Documentation</w:t>
        </w:r>
        <w:r>
          <w:rPr>
            <w:webHidden/>
          </w:rPr>
          <w:tab/>
        </w:r>
        <w:r>
          <w:rPr>
            <w:webHidden/>
          </w:rPr>
          <w:fldChar w:fldCharType="begin"/>
        </w:r>
        <w:r>
          <w:rPr>
            <w:webHidden/>
          </w:rPr>
          <w:instrText xml:space="preserve"> PAGEREF _Toc19116371 \h </w:instrText>
        </w:r>
        <w:r>
          <w:rPr>
            <w:webHidden/>
          </w:rPr>
        </w:r>
        <w:r>
          <w:rPr>
            <w:webHidden/>
          </w:rPr>
          <w:fldChar w:fldCharType="separate"/>
        </w:r>
        <w:r w:rsidR="00633F96">
          <w:rPr>
            <w:webHidden/>
          </w:rPr>
          <w:t>5</w:t>
        </w:r>
        <w:r>
          <w:rPr>
            <w:webHidden/>
          </w:rPr>
          <w:fldChar w:fldCharType="end"/>
        </w:r>
      </w:hyperlink>
    </w:p>
    <w:p w14:paraId="1C2BEF9A" w14:textId="77777777" w:rsidR="00680B2B" w:rsidRDefault="00680B2B">
      <w:pPr>
        <w:pStyle w:val="TM2"/>
        <w:rPr>
          <w:rFonts w:eastAsiaTheme="minorEastAsia" w:cstheme="minorBidi"/>
          <w:szCs w:val="22"/>
        </w:rPr>
      </w:pPr>
      <w:hyperlink w:anchor="_Toc19116372" w:history="1">
        <w:r w:rsidRPr="009F6323">
          <w:rPr>
            <w:rStyle w:val="Lienhypertexte"/>
          </w:rPr>
          <w:t>4.6</w:t>
        </w:r>
        <w:r>
          <w:rPr>
            <w:rFonts w:eastAsiaTheme="minorEastAsia" w:cstheme="minorBidi"/>
            <w:szCs w:val="22"/>
          </w:rPr>
          <w:tab/>
        </w:r>
        <w:r w:rsidRPr="009F6323">
          <w:rPr>
            <w:rStyle w:val="Lienhypertexte"/>
          </w:rPr>
          <w:t>Casier d’équipe</w:t>
        </w:r>
        <w:r>
          <w:rPr>
            <w:webHidden/>
          </w:rPr>
          <w:tab/>
        </w:r>
        <w:r>
          <w:rPr>
            <w:webHidden/>
          </w:rPr>
          <w:fldChar w:fldCharType="begin"/>
        </w:r>
        <w:r>
          <w:rPr>
            <w:webHidden/>
          </w:rPr>
          <w:instrText xml:space="preserve"> PAGEREF _Toc19116372 \h </w:instrText>
        </w:r>
        <w:r>
          <w:rPr>
            <w:webHidden/>
          </w:rPr>
        </w:r>
        <w:r>
          <w:rPr>
            <w:webHidden/>
          </w:rPr>
          <w:fldChar w:fldCharType="separate"/>
        </w:r>
        <w:r w:rsidR="00633F96">
          <w:rPr>
            <w:webHidden/>
          </w:rPr>
          <w:t>5</w:t>
        </w:r>
        <w:r>
          <w:rPr>
            <w:webHidden/>
          </w:rPr>
          <w:fldChar w:fldCharType="end"/>
        </w:r>
      </w:hyperlink>
    </w:p>
    <w:p w14:paraId="5C939793" w14:textId="77777777" w:rsidR="00680B2B" w:rsidRDefault="00680B2B">
      <w:pPr>
        <w:pStyle w:val="TM2"/>
        <w:rPr>
          <w:rFonts w:eastAsiaTheme="minorEastAsia" w:cstheme="minorBidi"/>
          <w:szCs w:val="22"/>
        </w:rPr>
      </w:pPr>
      <w:hyperlink w:anchor="_Toc19116373" w:history="1">
        <w:r w:rsidRPr="009F6323">
          <w:rPr>
            <w:rStyle w:val="Lienhypertexte"/>
          </w:rPr>
          <w:t>4.7</w:t>
        </w:r>
        <w:r>
          <w:rPr>
            <w:rFonts w:eastAsiaTheme="minorEastAsia" w:cstheme="minorBidi"/>
            <w:szCs w:val="22"/>
          </w:rPr>
          <w:tab/>
        </w:r>
        <w:r w:rsidRPr="009F6323">
          <w:rPr>
            <w:rStyle w:val="Lienhypertexte"/>
          </w:rPr>
          <w:t>Budget</w:t>
        </w:r>
        <w:r>
          <w:rPr>
            <w:webHidden/>
          </w:rPr>
          <w:tab/>
        </w:r>
        <w:r>
          <w:rPr>
            <w:webHidden/>
          </w:rPr>
          <w:fldChar w:fldCharType="begin"/>
        </w:r>
        <w:r>
          <w:rPr>
            <w:webHidden/>
          </w:rPr>
          <w:instrText xml:space="preserve"> PAGEREF _Toc19116373 \h </w:instrText>
        </w:r>
        <w:r>
          <w:rPr>
            <w:webHidden/>
          </w:rPr>
        </w:r>
        <w:r>
          <w:rPr>
            <w:webHidden/>
          </w:rPr>
          <w:fldChar w:fldCharType="separate"/>
        </w:r>
        <w:r w:rsidR="00633F96">
          <w:rPr>
            <w:webHidden/>
          </w:rPr>
          <w:t>5</w:t>
        </w:r>
        <w:r>
          <w:rPr>
            <w:webHidden/>
          </w:rPr>
          <w:fldChar w:fldCharType="end"/>
        </w:r>
      </w:hyperlink>
    </w:p>
    <w:p w14:paraId="0E693383" w14:textId="5D65C5FD" w:rsidR="001F1650" w:rsidRDefault="00814B0D" w:rsidP="0021560C">
      <w:pPr>
        <w:pStyle w:val="Titre1"/>
        <w:numPr>
          <w:ilvl w:val="0"/>
          <w:numId w:val="0"/>
        </w:numPr>
        <w:rPr>
          <w:b w:val="0"/>
          <w:smallCaps w:val="0"/>
        </w:rPr>
      </w:pPr>
      <w:r w:rsidRPr="0025036D">
        <w:fldChar w:fldCharType="end"/>
      </w:r>
      <w:r w:rsidR="001F1650">
        <w:br w:type="page"/>
      </w:r>
    </w:p>
    <w:p w14:paraId="77740CCE" w14:textId="2E56BA7A" w:rsidR="00C6272B" w:rsidRPr="0025036D" w:rsidRDefault="004F587D" w:rsidP="0021560C">
      <w:pPr>
        <w:pStyle w:val="Headingsanstable"/>
      </w:pPr>
      <w:r w:rsidRPr="0025036D">
        <w:lastRenderedPageBreak/>
        <w:t>Liste des acronymes</w:t>
      </w:r>
    </w:p>
    <w:tbl>
      <w:tblPr>
        <w:tblStyle w:val="Genie"/>
        <w:tblW w:w="0" w:type="auto"/>
        <w:tblLook w:val="04A0" w:firstRow="1" w:lastRow="0" w:firstColumn="1" w:lastColumn="0" w:noHBand="0" w:noVBand="1"/>
      </w:tblPr>
      <w:tblGrid>
        <w:gridCol w:w="2410"/>
        <w:gridCol w:w="4111"/>
      </w:tblGrid>
      <w:tr w:rsidR="00C6272B" w:rsidRPr="0025036D" w14:paraId="3DCA7B1E" w14:textId="77777777" w:rsidTr="00CC2F9B">
        <w:trPr>
          <w:cnfStyle w:val="100000000000" w:firstRow="1" w:lastRow="0" w:firstColumn="0" w:lastColumn="0" w:oddVBand="0" w:evenVBand="0" w:oddHBand="0" w:evenHBand="0" w:firstRowFirstColumn="0" w:firstRowLastColumn="0" w:lastRowFirstColumn="0" w:lastRowLastColumn="0"/>
          <w:trHeight w:val="432"/>
        </w:trPr>
        <w:tc>
          <w:tcPr>
            <w:tcW w:w="2410" w:type="dxa"/>
          </w:tcPr>
          <w:p w14:paraId="3A1C26CF" w14:textId="77777777" w:rsidR="00C6272B" w:rsidRPr="0025036D" w:rsidRDefault="00C6272B" w:rsidP="00194B5E">
            <w:pPr>
              <w:pStyle w:val="Tableau"/>
            </w:pPr>
            <w:r w:rsidRPr="0025036D">
              <w:t>Acronyme</w:t>
            </w:r>
          </w:p>
        </w:tc>
        <w:tc>
          <w:tcPr>
            <w:tcW w:w="4111" w:type="dxa"/>
          </w:tcPr>
          <w:p w14:paraId="6509A34C" w14:textId="77777777" w:rsidR="00C6272B" w:rsidRPr="0025036D" w:rsidRDefault="00C6272B" w:rsidP="00194B5E">
            <w:pPr>
              <w:pStyle w:val="Tableau"/>
            </w:pPr>
            <w:r w:rsidRPr="0025036D">
              <w:t>Définition</w:t>
            </w:r>
          </w:p>
        </w:tc>
      </w:tr>
      <w:tr w:rsidR="00E1277C" w:rsidRPr="0025036D" w14:paraId="3A6C3BE5" w14:textId="77777777" w:rsidTr="00CC2F9B">
        <w:tc>
          <w:tcPr>
            <w:tcW w:w="2410" w:type="dxa"/>
          </w:tcPr>
          <w:p w14:paraId="1BE205F1" w14:textId="5B967AAC" w:rsidR="00E1277C" w:rsidRPr="0025036D" w:rsidRDefault="001E16C9" w:rsidP="00194B5E">
            <w:pPr>
              <w:pStyle w:val="Tableau"/>
            </w:pPr>
            <w:r>
              <w:t>R-Team</w:t>
            </w:r>
          </w:p>
        </w:tc>
        <w:tc>
          <w:tcPr>
            <w:tcW w:w="4111" w:type="dxa"/>
          </w:tcPr>
          <w:p w14:paraId="490AB270" w14:textId="234C26AB" w:rsidR="00E1277C" w:rsidRPr="0025036D" w:rsidRDefault="00614855" w:rsidP="00614855">
            <w:pPr>
              <w:pStyle w:val="Tableau"/>
            </w:pPr>
            <w:r w:rsidRPr="00614855">
              <w:t xml:space="preserve">Responsable </w:t>
            </w:r>
            <w:r>
              <w:t>de l’équipe</w:t>
            </w:r>
          </w:p>
        </w:tc>
      </w:tr>
      <w:tr w:rsidR="00EC50C3" w:rsidRPr="0025036D" w14:paraId="212BA53A" w14:textId="77777777" w:rsidTr="00CC2F9B">
        <w:tc>
          <w:tcPr>
            <w:tcW w:w="2410" w:type="dxa"/>
          </w:tcPr>
          <w:p w14:paraId="6542856C" w14:textId="2D942EFB" w:rsidR="00EC50C3" w:rsidRPr="0025036D" w:rsidRDefault="001E16C9" w:rsidP="00194B5E">
            <w:pPr>
              <w:pStyle w:val="Tableau"/>
            </w:pPr>
            <w:r>
              <w:t>R-</w:t>
            </w:r>
            <w:proofErr w:type="spellStart"/>
            <w:r>
              <w:t>Élec</w:t>
            </w:r>
            <w:proofErr w:type="spellEnd"/>
          </w:p>
        </w:tc>
        <w:tc>
          <w:tcPr>
            <w:tcW w:w="4111" w:type="dxa"/>
          </w:tcPr>
          <w:p w14:paraId="44057A25" w14:textId="311267DC" w:rsidR="00EC50C3" w:rsidRPr="0025036D" w:rsidRDefault="001E16C9" w:rsidP="00D20391">
            <w:pPr>
              <w:pStyle w:val="Tableau"/>
            </w:pPr>
            <w:r w:rsidRPr="001E16C9">
              <w:t>Responsable technique électrique</w:t>
            </w:r>
          </w:p>
        </w:tc>
      </w:tr>
      <w:tr w:rsidR="00C6272B" w:rsidRPr="0025036D" w14:paraId="78B88F23" w14:textId="77777777" w:rsidTr="00CC2F9B">
        <w:tc>
          <w:tcPr>
            <w:tcW w:w="2410" w:type="dxa"/>
          </w:tcPr>
          <w:p w14:paraId="226E55FF" w14:textId="55769E62" w:rsidR="00C6272B" w:rsidRPr="0025036D" w:rsidRDefault="001E16C9" w:rsidP="00194B5E">
            <w:pPr>
              <w:pStyle w:val="Tableau"/>
            </w:pPr>
            <w:r w:rsidRPr="001E16C9">
              <w:t>R-Info</w:t>
            </w:r>
          </w:p>
        </w:tc>
        <w:tc>
          <w:tcPr>
            <w:tcW w:w="4111" w:type="dxa"/>
          </w:tcPr>
          <w:p w14:paraId="7DE5ECC0" w14:textId="2B9AF643" w:rsidR="00C6272B" w:rsidRPr="0025036D" w:rsidRDefault="001E16C9" w:rsidP="00194B5E">
            <w:pPr>
              <w:pStyle w:val="Tableau"/>
            </w:pPr>
            <w:r w:rsidRPr="001E16C9">
              <w:t>Responsable technique informatique</w:t>
            </w:r>
          </w:p>
        </w:tc>
      </w:tr>
      <w:tr w:rsidR="001E16C9" w:rsidRPr="0025036D" w14:paraId="09F79674" w14:textId="77777777" w:rsidTr="00CC2F9B">
        <w:tc>
          <w:tcPr>
            <w:tcW w:w="2410" w:type="dxa"/>
          </w:tcPr>
          <w:p w14:paraId="5B895901" w14:textId="100B0C71" w:rsidR="001E16C9" w:rsidRPr="001E16C9" w:rsidRDefault="001E16C9" w:rsidP="00194B5E">
            <w:pPr>
              <w:pStyle w:val="Tableau"/>
            </w:pPr>
            <w:r w:rsidRPr="001E16C9">
              <w:t>R-</w:t>
            </w:r>
            <w:proofErr w:type="spellStart"/>
            <w:r w:rsidRPr="001E16C9">
              <w:t>Méca</w:t>
            </w:r>
            <w:proofErr w:type="spellEnd"/>
          </w:p>
        </w:tc>
        <w:tc>
          <w:tcPr>
            <w:tcW w:w="4111" w:type="dxa"/>
          </w:tcPr>
          <w:p w14:paraId="3F285953" w14:textId="607A22CA" w:rsidR="001E16C9" w:rsidRPr="0025036D" w:rsidRDefault="001E16C9" w:rsidP="00194B5E">
            <w:pPr>
              <w:pStyle w:val="Tableau"/>
            </w:pPr>
            <w:r w:rsidRPr="001E16C9">
              <w:t>Responsable technique mécanique</w:t>
            </w:r>
          </w:p>
        </w:tc>
      </w:tr>
      <w:tr w:rsidR="001E16C9" w:rsidRPr="0025036D" w14:paraId="2FC02CA8" w14:textId="77777777" w:rsidTr="00CC2F9B">
        <w:tc>
          <w:tcPr>
            <w:tcW w:w="2410" w:type="dxa"/>
          </w:tcPr>
          <w:p w14:paraId="77980F84" w14:textId="2CD45D35" w:rsidR="001E16C9" w:rsidRPr="001E16C9" w:rsidRDefault="001E16C9" w:rsidP="00194B5E">
            <w:pPr>
              <w:pStyle w:val="Tableau"/>
            </w:pPr>
            <w:r w:rsidRPr="001E16C9">
              <w:t>R-Doc</w:t>
            </w:r>
          </w:p>
        </w:tc>
        <w:tc>
          <w:tcPr>
            <w:tcW w:w="4111" w:type="dxa"/>
          </w:tcPr>
          <w:p w14:paraId="1F9845F3" w14:textId="6DF43924" w:rsidR="001E16C9" w:rsidRPr="0025036D" w:rsidRDefault="001E16C9" w:rsidP="00194B5E">
            <w:pPr>
              <w:pStyle w:val="Tableau"/>
            </w:pPr>
            <w:r w:rsidRPr="001E16C9">
              <w:t>Responsable de la documentation</w:t>
            </w:r>
          </w:p>
        </w:tc>
      </w:tr>
      <w:tr w:rsidR="001E16C9" w:rsidRPr="0025036D" w14:paraId="7FE21230" w14:textId="77777777" w:rsidTr="00CC2F9B">
        <w:tc>
          <w:tcPr>
            <w:tcW w:w="2410" w:type="dxa"/>
          </w:tcPr>
          <w:p w14:paraId="222F27C5" w14:textId="7CA1E182" w:rsidR="001E16C9" w:rsidRPr="001E16C9" w:rsidRDefault="001E16C9" w:rsidP="00194B5E">
            <w:pPr>
              <w:pStyle w:val="Tableau"/>
            </w:pPr>
            <w:r w:rsidRPr="001E16C9">
              <w:t>R-Test</w:t>
            </w:r>
          </w:p>
        </w:tc>
        <w:tc>
          <w:tcPr>
            <w:tcW w:w="4111" w:type="dxa"/>
          </w:tcPr>
          <w:p w14:paraId="061572CF" w14:textId="0A06F0CB" w:rsidR="001E16C9" w:rsidRPr="0025036D" w:rsidRDefault="001E16C9" w:rsidP="00194B5E">
            <w:pPr>
              <w:pStyle w:val="Tableau"/>
            </w:pPr>
            <w:r w:rsidRPr="001E16C9">
              <w:t>Responsable des tests</w:t>
            </w:r>
          </w:p>
        </w:tc>
      </w:tr>
      <w:tr w:rsidR="00E0196A" w:rsidRPr="0025036D" w14:paraId="29C084E4" w14:textId="77777777" w:rsidTr="00CC2F9B">
        <w:tc>
          <w:tcPr>
            <w:tcW w:w="2410" w:type="dxa"/>
          </w:tcPr>
          <w:p w14:paraId="528695DE" w14:textId="7CC12CA1" w:rsidR="00E0196A" w:rsidRPr="001E16C9" w:rsidRDefault="00E0196A" w:rsidP="00E0196A">
            <w:pPr>
              <w:pStyle w:val="Tableau"/>
            </w:pPr>
            <w:r>
              <w:t>B</w:t>
            </w:r>
            <w:r w:rsidRPr="00E0196A">
              <w:t>loquant</w:t>
            </w:r>
          </w:p>
        </w:tc>
        <w:tc>
          <w:tcPr>
            <w:tcW w:w="4111" w:type="dxa"/>
          </w:tcPr>
          <w:p w14:paraId="10305884" w14:textId="187109DA" w:rsidR="00E0196A" w:rsidRPr="001E16C9" w:rsidRDefault="00E0196A" w:rsidP="00E0196A">
            <w:pPr>
              <w:pStyle w:val="Tableau"/>
            </w:pPr>
            <w:r>
              <w:t>P</w:t>
            </w:r>
            <w:r w:rsidR="00AD28E5">
              <w:t>roblème</w:t>
            </w:r>
            <w:r w:rsidRPr="00E0196A">
              <w:t xml:space="preserve"> qui </w:t>
            </w:r>
            <w:r w:rsidR="00AD28E5" w:rsidRPr="00E0196A">
              <w:t>empêche</w:t>
            </w:r>
            <w:r w:rsidRPr="00E0196A">
              <w:t xml:space="preserve"> d’avancer</w:t>
            </w:r>
          </w:p>
        </w:tc>
      </w:tr>
    </w:tbl>
    <w:p w14:paraId="07415B1C" w14:textId="77777777" w:rsidR="00923BDE" w:rsidRDefault="00923BDE" w:rsidP="00C6272B">
      <w:pPr>
        <w:rPr>
          <w:lang w:val="en-CA"/>
        </w:rPr>
        <w:sectPr w:rsidR="00923BDE" w:rsidSect="00923BDE">
          <w:headerReference w:type="default" r:id="rId11"/>
          <w:endnotePr>
            <w:numFmt w:val="decimal"/>
          </w:endnotePr>
          <w:type w:val="continuous"/>
          <w:pgSz w:w="12240" w:h="15840" w:code="1"/>
          <w:pgMar w:top="1440" w:right="1797" w:bottom="1440" w:left="1797" w:header="708" w:footer="708" w:gutter="0"/>
          <w:pgNumType w:fmt="lowerRoman" w:start="1"/>
          <w:cols w:space="708"/>
          <w:docGrid w:linePitch="360"/>
        </w:sectPr>
      </w:pPr>
    </w:p>
    <w:p w14:paraId="5BB92225" w14:textId="74328B62" w:rsidR="00D2001C" w:rsidRDefault="00DD6E49" w:rsidP="00DD6E49">
      <w:pPr>
        <w:pStyle w:val="Titre1"/>
      </w:pPr>
      <w:bookmarkStart w:id="0" w:name="_Toc19116348"/>
      <w:r>
        <w:lastRenderedPageBreak/>
        <w:t xml:space="preserve">Présentation du </w:t>
      </w:r>
      <w:r w:rsidR="000475AE">
        <w:t>mandat</w:t>
      </w:r>
      <w:bookmarkEnd w:id="0"/>
    </w:p>
    <w:p w14:paraId="1CA30962" w14:textId="11399F7A" w:rsidR="006C6FE7" w:rsidRPr="006C6FE7" w:rsidRDefault="006C6FE7" w:rsidP="006C6FE7">
      <w:pPr>
        <w:rPr>
          <w:lang w:eastAsia="fr-CA"/>
        </w:rPr>
      </w:pPr>
      <w:r w:rsidRPr="006C6FE7">
        <w:rPr>
          <w:lang w:eastAsia="fr-CA"/>
        </w:rPr>
        <w:t xml:space="preserve">Notre équipe a comme mandat d’assembler deux robots et de leur apporter des modifications pour qu’ils accomplissent une tâche pouvant servir pour des enfants, des adolescents ou des adultes. Pour se faire, nous devons ajouter des capteurs et des actionneurs pour que nos robots effectuent la tâche en question. Ainsi, un code doit être programmé pour contrôler les actionneurs en fonction des réponses des capteurs et de l’action désiré. Au cours de la session, nos robots doivent également être soumis à des épreuves telles que le défi du parcours et le défi du combattant. À la fin de la session, ils sont présentés dans un kiosque à </w:t>
      </w:r>
      <w:r>
        <w:rPr>
          <w:lang w:eastAsia="fr-CA"/>
        </w:rPr>
        <w:t xml:space="preserve">l’exposition </w:t>
      </w:r>
      <w:r w:rsidRPr="006C6FE7">
        <w:rPr>
          <w:lang w:eastAsia="fr-CA"/>
        </w:rPr>
        <w:t>Méga-Génial.</w:t>
      </w:r>
    </w:p>
    <w:p w14:paraId="31EDD1D3" w14:textId="3C679BD9" w:rsidR="00DD6E49" w:rsidRDefault="00DD6E49" w:rsidP="00DD6E49">
      <w:pPr>
        <w:pStyle w:val="Titre1"/>
      </w:pPr>
      <w:bookmarkStart w:id="1" w:name="_Toc19116349"/>
      <w:r w:rsidRPr="00DD6E49">
        <w:t xml:space="preserve">Responsabilités </w:t>
      </w:r>
      <w:r w:rsidR="006C6FE7">
        <w:t xml:space="preserve">et </w:t>
      </w:r>
      <w:r w:rsidRPr="00DD6E49">
        <w:t>tâches</w:t>
      </w:r>
      <w:bookmarkEnd w:id="1"/>
    </w:p>
    <w:p w14:paraId="360E8954" w14:textId="4351C71F" w:rsidR="00FC7FD8" w:rsidRDefault="006C6FE7" w:rsidP="00FC7FD8">
      <w:pPr>
        <w:pStyle w:val="Titre2"/>
      </w:pPr>
      <w:bookmarkStart w:id="2" w:name="_Toc19116350"/>
      <w:r>
        <w:t>R</w:t>
      </w:r>
      <w:r w:rsidR="00FC7FD8">
        <w:t>esponsables</w:t>
      </w:r>
      <w:bookmarkEnd w:id="2"/>
    </w:p>
    <w:p w14:paraId="1CD19DE1" w14:textId="1B9048C5" w:rsidR="00FC7FD8" w:rsidRDefault="00AD28E5" w:rsidP="00FC7FD8">
      <w:pPr>
        <w:pStyle w:val="Titre3"/>
      </w:pPr>
      <w:bookmarkStart w:id="3" w:name="_Toc19116351"/>
      <w:r>
        <w:t>R-Team</w:t>
      </w:r>
      <w:r w:rsidR="00FC7FD8">
        <w:t xml:space="preserve"> (Jordan Chabot)</w:t>
      </w:r>
      <w:bookmarkStart w:id="4" w:name="_GoBack"/>
      <w:bookmarkEnd w:id="3"/>
      <w:bookmarkEnd w:id="4"/>
    </w:p>
    <w:p w14:paraId="2025665B" w14:textId="1E0B4D84" w:rsidR="006C6FE7" w:rsidRDefault="006C6FE7" w:rsidP="00FC7FD8">
      <w:pPr>
        <w:rPr>
          <w:lang w:eastAsia="fr-CA"/>
        </w:rPr>
      </w:pPr>
      <w:r w:rsidRPr="006C6FE7">
        <w:rPr>
          <w:lang w:eastAsia="fr-CA"/>
        </w:rPr>
        <w:t>Le rôle</w:t>
      </w:r>
      <w:r>
        <w:rPr>
          <w:lang w:eastAsia="fr-CA"/>
        </w:rPr>
        <w:t xml:space="preserve"> du responsable de l’équipe (R-Team) </w:t>
      </w:r>
      <w:r w:rsidRPr="006C6FE7">
        <w:rPr>
          <w:lang w:eastAsia="fr-CA"/>
        </w:rPr>
        <w:t>est de contrôler l'avancement du projet en étant au courant de chacune des parties. Il doit distribuer les tâches à accomplir aux bonnes personnes et au bon moment pour assurer le rendement final.</w:t>
      </w:r>
    </w:p>
    <w:p w14:paraId="6F2839EF" w14:textId="77777777" w:rsidR="00CD7AD0" w:rsidRDefault="00CD7AD0" w:rsidP="00AD28E5">
      <w:pPr>
        <w:pStyle w:val="Titre3"/>
      </w:pPr>
      <w:bookmarkStart w:id="5" w:name="_Toc19116352"/>
      <w:r>
        <w:t>R-</w:t>
      </w:r>
      <w:proofErr w:type="spellStart"/>
      <w:r>
        <w:t>Élec</w:t>
      </w:r>
      <w:proofErr w:type="spellEnd"/>
      <w:r>
        <w:t xml:space="preserve"> (Vincent De Grâce)</w:t>
      </w:r>
      <w:bookmarkEnd w:id="5"/>
    </w:p>
    <w:p w14:paraId="553D539B" w14:textId="622A8B3B" w:rsidR="006C6FE7" w:rsidRDefault="00CD7AD0" w:rsidP="00FC7FD8">
      <w:pPr>
        <w:rPr>
          <w:lang w:eastAsia="fr-CA"/>
        </w:rPr>
      </w:pPr>
      <w:r>
        <w:rPr>
          <w:lang w:eastAsia="fr-CA"/>
        </w:rPr>
        <w:t>Le rôle du</w:t>
      </w:r>
      <w:r w:rsidRPr="00AD28E5">
        <w:t xml:space="preserve"> </w:t>
      </w:r>
      <w:r>
        <w:rPr>
          <w:lang w:eastAsia="fr-CA"/>
        </w:rPr>
        <w:t>r</w:t>
      </w:r>
      <w:r w:rsidRPr="00AD28E5">
        <w:rPr>
          <w:lang w:eastAsia="fr-CA"/>
        </w:rPr>
        <w:t>esponsable technique électrique</w:t>
      </w:r>
      <w:r>
        <w:rPr>
          <w:lang w:eastAsia="fr-CA"/>
        </w:rPr>
        <w:t xml:space="preserve"> </w:t>
      </w:r>
      <w:r w:rsidR="006C6FE7">
        <w:rPr>
          <w:lang w:eastAsia="fr-CA"/>
        </w:rPr>
        <w:t>(R-</w:t>
      </w:r>
      <w:proofErr w:type="spellStart"/>
      <w:r w:rsidR="006C6FE7">
        <w:rPr>
          <w:lang w:eastAsia="fr-CA"/>
        </w:rPr>
        <w:t>Élec</w:t>
      </w:r>
      <w:proofErr w:type="spellEnd"/>
      <w:r w:rsidR="006C6FE7">
        <w:rPr>
          <w:lang w:eastAsia="fr-CA"/>
        </w:rPr>
        <w:t>)</w:t>
      </w:r>
      <w:r w:rsidR="006C6FE7" w:rsidRPr="006C6FE7">
        <w:t xml:space="preserve"> </w:t>
      </w:r>
      <w:r w:rsidR="006C6FE7" w:rsidRPr="006C6FE7">
        <w:rPr>
          <w:lang w:eastAsia="fr-CA"/>
        </w:rPr>
        <w:t>est de gérer la conception et la production des systèmes électrique.</w:t>
      </w:r>
    </w:p>
    <w:p w14:paraId="3AE9A72C" w14:textId="77777777" w:rsidR="00CD7AD0" w:rsidRDefault="00CD7AD0" w:rsidP="00AD28E5">
      <w:pPr>
        <w:pStyle w:val="Titre3"/>
      </w:pPr>
      <w:bookmarkStart w:id="6" w:name="_Toc19116353"/>
      <w:r>
        <w:t xml:space="preserve">R-Info (Thierry </w:t>
      </w:r>
      <w:proofErr w:type="spellStart"/>
      <w:r>
        <w:t>Leclaire</w:t>
      </w:r>
      <w:proofErr w:type="spellEnd"/>
      <w:r>
        <w:t xml:space="preserve"> et Justin Roberge-Lavoie)</w:t>
      </w:r>
      <w:bookmarkEnd w:id="6"/>
    </w:p>
    <w:p w14:paraId="300696A2" w14:textId="58C0992A" w:rsidR="006C6FE7" w:rsidRDefault="00CD7AD0" w:rsidP="00FC7FD8">
      <w:pPr>
        <w:rPr>
          <w:lang w:eastAsia="fr-CA"/>
        </w:rPr>
      </w:pPr>
      <w:r>
        <w:rPr>
          <w:lang w:eastAsia="fr-CA"/>
        </w:rPr>
        <w:t>Le rôle du r</w:t>
      </w:r>
      <w:r w:rsidRPr="00AD28E5">
        <w:rPr>
          <w:lang w:eastAsia="fr-CA"/>
        </w:rPr>
        <w:t xml:space="preserve">esponsable technique informatique </w:t>
      </w:r>
      <w:r w:rsidR="006C6FE7">
        <w:rPr>
          <w:lang w:eastAsia="fr-CA"/>
        </w:rPr>
        <w:t xml:space="preserve">(R-Info) </w:t>
      </w:r>
      <w:r w:rsidR="006C6FE7" w:rsidRPr="006C6FE7">
        <w:rPr>
          <w:lang w:eastAsia="fr-CA"/>
        </w:rPr>
        <w:t>est de gérer la conception et la production des codes informatiques.</w:t>
      </w:r>
    </w:p>
    <w:p w14:paraId="2D9C6984" w14:textId="77777777" w:rsidR="00CD7AD0" w:rsidRDefault="00CD7AD0" w:rsidP="00AD28E5">
      <w:pPr>
        <w:pStyle w:val="Titre3"/>
      </w:pPr>
      <w:bookmarkStart w:id="7" w:name="_Toc19116354"/>
      <w:r>
        <w:t>R-</w:t>
      </w:r>
      <w:proofErr w:type="spellStart"/>
      <w:r>
        <w:t>Méca</w:t>
      </w:r>
      <w:proofErr w:type="spellEnd"/>
      <w:r>
        <w:t xml:space="preserve"> (William Plante)</w:t>
      </w:r>
      <w:bookmarkEnd w:id="7"/>
    </w:p>
    <w:p w14:paraId="0E79D492" w14:textId="0C38A826" w:rsidR="006C6FE7" w:rsidRDefault="00CD7AD0" w:rsidP="006C6FE7">
      <w:pPr>
        <w:rPr>
          <w:lang w:eastAsia="fr-CA"/>
        </w:rPr>
      </w:pPr>
      <w:r>
        <w:rPr>
          <w:lang w:eastAsia="fr-CA"/>
        </w:rPr>
        <w:t>Le rôle du r</w:t>
      </w:r>
      <w:r w:rsidRPr="00AD28E5">
        <w:rPr>
          <w:lang w:eastAsia="fr-CA"/>
        </w:rPr>
        <w:t>esponsable technique mécanique</w:t>
      </w:r>
      <w:r>
        <w:rPr>
          <w:lang w:eastAsia="fr-CA"/>
        </w:rPr>
        <w:t xml:space="preserve"> </w:t>
      </w:r>
      <w:r w:rsidR="006C6FE7">
        <w:rPr>
          <w:lang w:eastAsia="fr-CA"/>
        </w:rPr>
        <w:t>(R-</w:t>
      </w:r>
      <w:proofErr w:type="spellStart"/>
      <w:r w:rsidR="006C6FE7">
        <w:rPr>
          <w:lang w:eastAsia="fr-CA"/>
        </w:rPr>
        <w:t>Méca</w:t>
      </w:r>
      <w:proofErr w:type="spellEnd"/>
      <w:r w:rsidR="006C6FE7">
        <w:rPr>
          <w:lang w:eastAsia="fr-CA"/>
        </w:rPr>
        <w:t xml:space="preserve">) est </w:t>
      </w:r>
      <w:r w:rsidR="006C6FE7" w:rsidRPr="006C6FE7">
        <w:rPr>
          <w:lang w:eastAsia="fr-CA"/>
        </w:rPr>
        <w:t>de gérer la conception et la production des systèmes mécanique.</w:t>
      </w:r>
    </w:p>
    <w:p w14:paraId="025F1203" w14:textId="77777777" w:rsidR="00CD7AD0" w:rsidRDefault="00CD7AD0" w:rsidP="00AD28E5">
      <w:pPr>
        <w:pStyle w:val="Titre3"/>
      </w:pPr>
      <w:bookmarkStart w:id="8" w:name="_Toc19116355"/>
      <w:r>
        <w:lastRenderedPageBreak/>
        <w:t>R-Doc (Matthieu Daoust)</w:t>
      </w:r>
      <w:bookmarkEnd w:id="8"/>
    </w:p>
    <w:p w14:paraId="5CAE7C57" w14:textId="7C5E6ABA" w:rsidR="006C6FE7" w:rsidRDefault="00CD7AD0" w:rsidP="00FC7FD8">
      <w:pPr>
        <w:rPr>
          <w:lang w:eastAsia="fr-CA"/>
        </w:rPr>
      </w:pPr>
      <w:r>
        <w:rPr>
          <w:lang w:eastAsia="fr-CA"/>
        </w:rPr>
        <w:t>Le rôle du r</w:t>
      </w:r>
      <w:r w:rsidRPr="00AD28E5">
        <w:rPr>
          <w:lang w:eastAsia="fr-CA"/>
        </w:rPr>
        <w:t xml:space="preserve">esponsable de la documentation </w:t>
      </w:r>
      <w:r w:rsidR="006C6FE7">
        <w:rPr>
          <w:lang w:eastAsia="fr-CA"/>
        </w:rPr>
        <w:t xml:space="preserve">(R-Doc) </w:t>
      </w:r>
      <w:r w:rsidR="006C6FE7" w:rsidRPr="006C6FE7">
        <w:rPr>
          <w:lang w:eastAsia="fr-CA"/>
        </w:rPr>
        <w:t xml:space="preserve">est d'assurer que toute la documentation (rapports, codes, tâches à effectuer, etc.) est sauvegardée et accessible </w:t>
      </w:r>
      <w:r w:rsidR="006C6FE7">
        <w:rPr>
          <w:lang w:eastAsia="fr-CA"/>
        </w:rPr>
        <w:t>à tous les membres de l’équipe. Il doit prévenir les pertes accidentelles et maintenir l’historique des versions</w:t>
      </w:r>
      <w:r w:rsidR="006C6FE7" w:rsidRPr="006C6FE7">
        <w:rPr>
          <w:lang w:eastAsia="fr-CA"/>
        </w:rPr>
        <w:t xml:space="preserve"> précédentes. Il est aussi responsable de la gestion du carnet de bord.</w:t>
      </w:r>
    </w:p>
    <w:p w14:paraId="0A60F9AA" w14:textId="77777777" w:rsidR="00CD7AD0" w:rsidRDefault="00CD7AD0" w:rsidP="00AD28E5">
      <w:pPr>
        <w:pStyle w:val="Titre3"/>
      </w:pPr>
      <w:bookmarkStart w:id="9" w:name="_Toc19116356"/>
      <w:r>
        <w:t xml:space="preserve">R-Test (Yanick </w:t>
      </w:r>
      <w:proofErr w:type="spellStart"/>
      <w:r>
        <w:t>Ratté</w:t>
      </w:r>
      <w:proofErr w:type="spellEnd"/>
      <w:r>
        <w:t>)</w:t>
      </w:r>
      <w:bookmarkEnd w:id="9"/>
    </w:p>
    <w:p w14:paraId="3957A345" w14:textId="48703C8B" w:rsidR="006C6FE7" w:rsidRDefault="00CD7AD0" w:rsidP="006C6FE7">
      <w:pPr>
        <w:rPr>
          <w:lang w:eastAsia="fr-CA"/>
        </w:rPr>
      </w:pPr>
      <w:r>
        <w:rPr>
          <w:lang w:eastAsia="fr-CA"/>
        </w:rPr>
        <w:t>Le rôle du r</w:t>
      </w:r>
      <w:r w:rsidRPr="00AD28E5">
        <w:rPr>
          <w:lang w:eastAsia="fr-CA"/>
        </w:rPr>
        <w:t>esponsable des tests</w:t>
      </w:r>
      <w:r>
        <w:rPr>
          <w:lang w:eastAsia="fr-CA"/>
        </w:rPr>
        <w:t xml:space="preserve"> </w:t>
      </w:r>
      <w:r w:rsidR="006C6FE7">
        <w:rPr>
          <w:lang w:eastAsia="fr-CA"/>
        </w:rPr>
        <w:t xml:space="preserve">(R-Test) est de </w:t>
      </w:r>
      <w:r w:rsidR="006C6FE7" w:rsidRPr="006C6FE7">
        <w:rPr>
          <w:lang w:eastAsia="fr-CA"/>
        </w:rPr>
        <w:t>trouver des faill</w:t>
      </w:r>
      <w:r w:rsidR="006C6FE7">
        <w:rPr>
          <w:lang w:eastAsia="fr-CA"/>
        </w:rPr>
        <w:t>es au fonctionnement du robot. Lorsque des failles sont trouvées, il doit s’assurer</w:t>
      </w:r>
      <w:r w:rsidR="006C6FE7" w:rsidRPr="006C6FE7">
        <w:rPr>
          <w:lang w:eastAsia="fr-CA"/>
        </w:rPr>
        <w:t xml:space="preserve"> que les correctifs sont apportés.</w:t>
      </w:r>
    </w:p>
    <w:p w14:paraId="0DD6B726" w14:textId="1989CABD" w:rsidR="00FC7FD8" w:rsidRDefault="00FC7FD8" w:rsidP="00AD28E5">
      <w:pPr>
        <w:pStyle w:val="Titre3"/>
      </w:pPr>
      <w:bookmarkStart w:id="10" w:name="_Toc19116357"/>
      <w:r>
        <w:t xml:space="preserve">Animateur </w:t>
      </w:r>
      <w:r w:rsidR="00AD28E5">
        <w:t xml:space="preserve">(Thierry </w:t>
      </w:r>
      <w:proofErr w:type="spellStart"/>
      <w:r w:rsidR="00AD28E5">
        <w:t>Leclaire</w:t>
      </w:r>
      <w:proofErr w:type="spellEnd"/>
      <w:r w:rsidR="00AD28E5">
        <w:t>)</w:t>
      </w:r>
      <w:bookmarkEnd w:id="10"/>
    </w:p>
    <w:p w14:paraId="0344BD9F" w14:textId="1D9547C0" w:rsidR="006C6FE7" w:rsidRDefault="00AD28E5" w:rsidP="00FC7FD8">
      <w:pPr>
        <w:rPr>
          <w:lang w:eastAsia="fr-CA"/>
        </w:rPr>
      </w:pPr>
      <w:r>
        <w:rPr>
          <w:lang w:eastAsia="fr-CA"/>
        </w:rPr>
        <w:t xml:space="preserve">Le rôle de l’animateur </w:t>
      </w:r>
      <w:r w:rsidR="006C6FE7" w:rsidRPr="006C6FE7">
        <w:rPr>
          <w:lang w:eastAsia="fr-CA"/>
        </w:rPr>
        <w:t>est d’animer les discussions lors des réunions</w:t>
      </w:r>
      <w:r w:rsidR="00B27F86">
        <w:rPr>
          <w:lang w:eastAsia="fr-CA"/>
        </w:rPr>
        <w:t>. Il doit d’assurer</w:t>
      </w:r>
      <w:r w:rsidR="006C6FE7" w:rsidRPr="006C6FE7">
        <w:rPr>
          <w:lang w:eastAsia="fr-CA"/>
        </w:rPr>
        <w:t xml:space="preserve"> que </w:t>
      </w:r>
      <w:r w:rsidR="00B27F86">
        <w:rPr>
          <w:lang w:eastAsia="fr-CA"/>
        </w:rPr>
        <w:t xml:space="preserve">les membres de l’équipe ne perdent pas </w:t>
      </w:r>
      <w:r w:rsidR="006C6FE7" w:rsidRPr="006C6FE7">
        <w:rPr>
          <w:lang w:eastAsia="fr-CA"/>
        </w:rPr>
        <w:t>trop de temps sur des détails inutiles et qu</w:t>
      </w:r>
      <w:r w:rsidR="00B27F86">
        <w:rPr>
          <w:lang w:eastAsia="fr-CA"/>
        </w:rPr>
        <w:t xml:space="preserve">’ils </w:t>
      </w:r>
      <w:r w:rsidR="00B27F86" w:rsidRPr="006C6FE7">
        <w:rPr>
          <w:lang w:eastAsia="fr-CA"/>
        </w:rPr>
        <w:t>élaborent</w:t>
      </w:r>
      <w:r w:rsidR="006C6FE7" w:rsidRPr="006C6FE7">
        <w:rPr>
          <w:lang w:eastAsia="fr-CA"/>
        </w:rPr>
        <w:t xml:space="preserve"> sur chacun des points </w:t>
      </w:r>
      <w:r w:rsidR="00B27F86">
        <w:rPr>
          <w:lang w:eastAsia="fr-CA"/>
        </w:rPr>
        <w:t>prévu à l’ordre du jour.</w:t>
      </w:r>
    </w:p>
    <w:p w14:paraId="5F9F73DC" w14:textId="6D9553E1" w:rsidR="00FC7FD8" w:rsidRDefault="00FC7FD8" w:rsidP="00AD28E5">
      <w:pPr>
        <w:pStyle w:val="Titre3"/>
      </w:pPr>
      <w:bookmarkStart w:id="11" w:name="_Toc19116358"/>
      <w:r>
        <w:t xml:space="preserve">Secrétaire </w:t>
      </w:r>
      <w:r w:rsidR="00AD28E5">
        <w:t>(</w:t>
      </w:r>
      <w:r>
        <w:t>Matthieu Daoust</w:t>
      </w:r>
      <w:r w:rsidR="00AD28E5">
        <w:t>)</w:t>
      </w:r>
      <w:bookmarkEnd w:id="11"/>
    </w:p>
    <w:p w14:paraId="06B740D5" w14:textId="1070502C" w:rsidR="00B27F86" w:rsidRDefault="00AD28E5" w:rsidP="00B27F86">
      <w:pPr>
        <w:rPr>
          <w:lang w:eastAsia="fr-CA"/>
        </w:rPr>
      </w:pPr>
      <w:r>
        <w:rPr>
          <w:lang w:eastAsia="fr-CA"/>
        </w:rPr>
        <w:t>Le rôle du secrétaire</w:t>
      </w:r>
      <w:r w:rsidR="00B27F86">
        <w:rPr>
          <w:lang w:eastAsia="fr-CA"/>
        </w:rPr>
        <w:t xml:space="preserve"> est </w:t>
      </w:r>
      <w:r w:rsidR="00B27F86" w:rsidRPr="00B27F86">
        <w:rPr>
          <w:lang w:eastAsia="fr-CA"/>
        </w:rPr>
        <w:t>de garder l’historique de la documentation et de s’assurer qu’aucune information ne soit perdue.</w:t>
      </w:r>
    </w:p>
    <w:p w14:paraId="66D9ACB0" w14:textId="61E32063" w:rsidR="00FC7FD8" w:rsidRDefault="00FC7FD8" w:rsidP="00AD28E5">
      <w:pPr>
        <w:pStyle w:val="Titre3"/>
      </w:pPr>
      <w:bookmarkStart w:id="12" w:name="_Toc19116359"/>
      <w:r>
        <w:t xml:space="preserve">Médiateur </w:t>
      </w:r>
      <w:r w:rsidR="00AD28E5">
        <w:t>(Justin Roberge-Lavoie)</w:t>
      </w:r>
      <w:bookmarkEnd w:id="12"/>
    </w:p>
    <w:p w14:paraId="634A0DA0" w14:textId="37ED5DB2" w:rsidR="00B27F86" w:rsidRPr="00B27F86" w:rsidRDefault="00B27F86" w:rsidP="00B27F86">
      <w:pPr>
        <w:rPr>
          <w:lang w:eastAsia="fr-CA"/>
        </w:rPr>
      </w:pPr>
      <w:r>
        <w:rPr>
          <w:lang w:eastAsia="fr-CA"/>
        </w:rPr>
        <w:t>Le rôle du médiateur e</w:t>
      </w:r>
      <w:r w:rsidRPr="00B27F86">
        <w:rPr>
          <w:lang w:eastAsia="fr-CA"/>
        </w:rPr>
        <w:t xml:space="preserve">st d'assurer le bon comportement entre les membres de l’équipe et d'assurer que chacun respecte ses </w:t>
      </w:r>
      <w:proofErr w:type="spellStart"/>
      <w:r w:rsidRPr="00B27F86">
        <w:rPr>
          <w:lang w:eastAsia="fr-CA"/>
        </w:rPr>
        <w:t>coéquipiers</w:t>
      </w:r>
      <w:proofErr w:type="spellEnd"/>
      <w:r w:rsidRPr="00B27F86">
        <w:rPr>
          <w:lang w:eastAsia="fr-CA"/>
        </w:rPr>
        <w:t>. Il applique donc les règles établies en cas de conflits entre membres.</w:t>
      </w:r>
    </w:p>
    <w:p w14:paraId="18C30095" w14:textId="0771B413" w:rsidR="00FC7FD8" w:rsidRDefault="00FC7FD8" w:rsidP="00AD28E5">
      <w:pPr>
        <w:pStyle w:val="Titre3"/>
      </w:pPr>
      <w:bookmarkStart w:id="13" w:name="_Toc19116360"/>
      <w:r>
        <w:t xml:space="preserve">Correcteur </w:t>
      </w:r>
      <w:r w:rsidR="00AD28E5">
        <w:t>(Jordan Chabot)</w:t>
      </w:r>
      <w:bookmarkEnd w:id="13"/>
    </w:p>
    <w:p w14:paraId="1BC82451" w14:textId="401F64D0" w:rsidR="00B27F86" w:rsidRPr="00B27F86" w:rsidRDefault="00B27F86" w:rsidP="00B27F86">
      <w:pPr>
        <w:rPr>
          <w:lang w:eastAsia="fr-CA"/>
        </w:rPr>
      </w:pPr>
      <w:r>
        <w:rPr>
          <w:lang w:eastAsia="fr-CA"/>
        </w:rPr>
        <w:t xml:space="preserve">Le rôle du correcteur est de </w:t>
      </w:r>
      <w:r w:rsidRPr="00B27F86">
        <w:rPr>
          <w:lang w:eastAsia="fr-CA"/>
        </w:rPr>
        <w:t>s’assurer de la qualité des rapports et les documents remis.</w:t>
      </w:r>
    </w:p>
    <w:p w14:paraId="66B1505B" w14:textId="68F83D54" w:rsidR="00FC7FD8" w:rsidRDefault="00FC7FD8" w:rsidP="00AD28E5">
      <w:pPr>
        <w:pStyle w:val="Titre2"/>
      </w:pPr>
      <w:bookmarkStart w:id="14" w:name="_Toc19116361"/>
      <w:r>
        <w:t>R</w:t>
      </w:r>
      <w:r w:rsidR="00AD28E5">
        <w:t xml:space="preserve">ègles </w:t>
      </w:r>
      <w:r w:rsidR="00B27F86">
        <w:t>d’attribution des tâches</w:t>
      </w:r>
      <w:bookmarkEnd w:id="14"/>
    </w:p>
    <w:p w14:paraId="1655AA84" w14:textId="4ED2DEE8" w:rsidR="00B27F86" w:rsidRPr="00B27F86" w:rsidRDefault="00B27F86" w:rsidP="00B27F86">
      <w:pPr>
        <w:rPr>
          <w:lang w:eastAsia="fr-CA"/>
        </w:rPr>
      </w:pPr>
      <w:r w:rsidRPr="00B27F86">
        <w:rPr>
          <w:lang w:eastAsia="fr-CA"/>
        </w:rPr>
        <w:t>En tout temps, chaque membre de l’équipe doit être responsable de compléter, au minimum, une</w:t>
      </w:r>
      <w:r>
        <w:rPr>
          <w:lang w:eastAsia="fr-CA"/>
        </w:rPr>
        <w:t> </w:t>
      </w:r>
      <w:r w:rsidRPr="00B27F86">
        <w:rPr>
          <w:lang w:eastAsia="fr-CA"/>
        </w:rPr>
        <w:t>(1) tâche qui aide l’équipe à progresser vers son but. Si un membre n’a plus de tâches, il doit en informer le chef d’équipe. Ce-dernier doit lui trouver, au minimum, une</w:t>
      </w:r>
      <w:r>
        <w:rPr>
          <w:lang w:eastAsia="fr-CA"/>
        </w:rPr>
        <w:t> </w:t>
      </w:r>
      <w:r w:rsidRPr="00B27F86">
        <w:rPr>
          <w:lang w:eastAsia="fr-CA"/>
        </w:rPr>
        <w:t>(1) tâche qui aide l’équipe à progresser vers son but.</w:t>
      </w:r>
    </w:p>
    <w:p w14:paraId="1D6FC826" w14:textId="7F64AD3C" w:rsidR="00DD6E49" w:rsidRDefault="00680B2B" w:rsidP="00DD6E49">
      <w:pPr>
        <w:pStyle w:val="Titre1"/>
      </w:pPr>
      <w:bookmarkStart w:id="15" w:name="_Toc19116362"/>
      <w:r>
        <w:lastRenderedPageBreak/>
        <w:t>F</w:t>
      </w:r>
      <w:r w:rsidR="00DD6E49" w:rsidRPr="00DD6E49">
        <w:t>onctionnement de l'équipe</w:t>
      </w:r>
      <w:bookmarkEnd w:id="15"/>
    </w:p>
    <w:p w14:paraId="61403F2C" w14:textId="07B87D01" w:rsidR="00DD6E49" w:rsidRDefault="00DD6E49" w:rsidP="00DD6E49">
      <w:pPr>
        <w:pStyle w:val="Titre2"/>
      </w:pPr>
      <w:bookmarkStart w:id="16" w:name="_Toc19116363"/>
      <w:r w:rsidRPr="00DD6E49">
        <w:t>Mode de prise de décision</w:t>
      </w:r>
      <w:bookmarkEnd w:id="16"/>
    </w:p>
    <w:p w14:paraId="4CFB35F5" w14:textId="6BA1A7D1" w:rsidR="00B27F86" w:rsidRDefault="00B27F86" w:rsidP="00B27F86">
      <w:pPr>
        <w:rPr>
          <w:lang w:eastAsia="fr-CA"/>
        </w:rPr>
      </w:pPr>
      <w:r>
        <w:rPr>
          <w:lang w:eastAsia="fr-CA"/>
        </w:rPr>
        <w:t xml:space="preserve">Les membres de l’équipe doivent respecter les décisions prises par l'équipe. Les membres comprennent qu’une décision rendue par l’équipe est finale et sans appel, à moins que de nouvelles informations ne soient disponible et que l’équipe souhaite réévaluer sa décision. Les décisions qui impactent l’ensemble des membres de l’équipe doivent être prisent selon le protocole établi en trois étapes. Les autres décisions doivent être </w:t>
      </w:r>
      <w:r>
        <w:rPr>
          <w:lang w:eastAsia="fr-CA"/>
        </w:rPr>
        <w:t>prises avec l’accord du R-Team.</w:t>
      </w:r>
    </w:p>
    <w:p w14:paraId="5C51D703" w14:textId="7F3307E4" w:rsidR="00B27F86" w:rsidRDefault="00B27F86" w:rsidP="00B27F86">
      <w:pPr>
        <w:rPr>
          <w:lang w:eastAsia="fr-CA"/>
        </w:rPr>
      </w:pPr>
      <w:r>
        <w:rPr>
          <w:lang w:eastAsia="fr-CA"/>
        </w:rPr>
        <w:t>La première étape du processus de décision est une période de discutions d’une durée maximale de vingt (20) minutes. La période se termine lorsqu’il y a consensus ou lorsque le temps imparti est écoulé. À la fin du temps imparti, s’il n’y a pas de consensus, on considère qu’il serait trop lo</w:t>
      </w:r>
      <w:r>
        <w:rPr>
          <w:lang w:eastAsia="fr-CA"/>
        </w:rPr>
        <w:t>ng pour arriver à un consensus.</w:t>
      </w:r>
    </w:p>
    <w:p w14:paraId="0850B2D0" w14:textId="05597D93" w:rsidR="00B27F86" w:rsidRDefault="00B27F86" w:rsidP="00B27F86">
      <w:pPr>
        <w:rPr>
          <w:lang w:eastAsia="fr-CA"/>
        </w:rPr>
      </w:pPr>
      <w:r>
        <w:rPr>
          <w:lang w:eastAsia="fr-CA"/>
        </w:rPr>
        <w:t>La deuxième étape du processus de décision est un vote à majorité (50</w:t>
      </w:r>
      <w:r>
        <w:rPr>
          <w:lang w:eastAsia="fr-CA"/>
        </w:rPr>
        <w:t> </w:t>
      </w:r>
      <w:r>
        <w:rPr>
          <w:lang w:eastAsia="fr-CA"/>
        </w:rPr>
        <w:t>%). Par exemple, si sept (7) personnes participent à la décision, il faut quatre (4) personnes en accord avec la proposition pour qu’elle soit adoptée. S’il n’y a pas assez de participants en accord avec la proposition, il est entendu qu’aucun participant ne possède de droit de vote supplémentaire.</w:t>
      </w:r>
    </w:p>
    <w:p w14:paraId="0ABE4DCA" w14:textId="1AE89481" w:rsidR="00B27F86" w:rsidRPr="00B27F86" w:rsidRDefault="00B27F86" w:rsidP="00B27F86">
      <w:pPr>
        <w:rPr>
          <w:lang w:eastAsia="fr-CA"/>
        </w:rPr>
      </w:pPr>
      <w:r>
        <w:rPr>
          <w:lang w:eastAsia="fr-CA"/>
        </w:rPr>
        <w:t>La troisième étape du processus de décision permet, de façon ludique, de tirer au sort l’issu de la décision. L’outil qui permet de trancher la décision est un combat de pouces.</w:t>
      </w:r>
    </w:p>
    <w:p w14:paraId="4982A5D3" w14:textId="33961F48" w:rsidR="00DD6E49" w:rsidRDefault="000475AE" w:rsidP="000475AE">
      <w:pPr>
        <w:pStyle w:val="Titre2"/>
      </w:pPr>
      <w:bookmarkStart w:id="17" w:name="_Toc19116364"/>
      <w:r>
        <w:t>Gestion des conflits</w:t>
      </w:r>
      <w:bookmarkEnd w:id="17"/>
    </w:p>
    <w:p w14:paraId="553332F1" w14:textId="1BC3B27B" w:rsidR="00B27F86" w:rsidRPr="00B27F86" w:rsidRDefault="00B27F86" w:rsidP="00B27F86">
      <w:pPr>
        <w:rPr>
          <w:lang w:eastAsia="fr-CA"/>
        </w:rPr>
      </w:pPr>
      <w:r w:rsidRPr="00B27F86">
        <w:rPr>
          <w:lang w:eastAsia="fr-CA"/>
        </w:rPr>
        <w:t xml:space="preserve">Chacun se doit de respecter ses collègues et le mode de prise de décision. Lors d’un conflit, le médiateur est celui que l’on doit aller voir pour le régler. </w:t>
      </w:r>
      <w:r>
        <w:rPr>
          <w:lang w:eastAsia="fr-CA"/>
        </w:rPr>
        <w:t>L</w:t>
      </w:r>
      <w:r w:rsidRPr="00B27F86">
        <w:rPr>
          <w:lang w:eastAsia="fr-CA"/>
        </w:rPr>
        <w:t>es conflits seront réglés de façon à ce que chacun puisse faire part de ses mécontentements et nous trouverons des solutions en équipe.</w:t>
      </w:r>
    </w:p>
    <w:p w14:paraId="3C8EF920" w14:textId="00DA05B8" w:rsidR="000475AE" w:rsidRDefault="000475AE" w:rsidP="000475AE">
      <w:pPr>
        <w:pStyle w:val="Titre2"/>
      </w:pPr>
      <w:bookmarkStart w:id="18" w:name="_Toc19116365"/>
      <w:r>
        <w:t>Conséquences</w:t>
      </w:r>
      <w:bookmarkEnd w:id="18"/>
    </w:p>
    <w:p w14:paraId="167D6FCF" w14:textId="4643BF95" w:rsidR="000475AE" w:rsidRDefault="000475AE" w:rsidP="000475AE">
      <w:pPr>
        <w:rPr>
          <w:lang w:eastAsia="fr-CA"/>
        </w:rPr>
      </w:pPr>
      <w:r>
        <w:rPr>
          <w:lang w:eastAsia="fr-CA"/>
        </w:rPr>
        <w:t>En cas de non-respect du présent contrat, l’individu fautif peut être exposé à un ou des conséquences. Ces conséquences seront déterminées au cas par cas par les autres membres de l’équipe selon la nature de la faute.</w:t>
      </w:r>
    </w:p>
    <w:p w14:paraId="03E948C8" w14:textId="1F20B67B" w:rsidR="000475AE" w:rsidRDefault="00E0196A" w:rsidP="00E0196A">
      <w:pPr>
        <w:pStyle w:val="Titre1"/>
      </w:pPr>
      <w:bookmarkStart w:id="19" w:name="_Toc19116366"/>
      <w:r>
        <w:lastRenderedPageBreak/>
        <w:t>Gestion de l'équipe</w:t>
      </w:r>
      <w:bookmarkEnd w:id="19"/>
    </w:p>
    <w:p w14:paraId="5135A780" w14:textId="16278A91" w:rsidR="000475AE" w:rsidRDefault="000475AE" w:rsidP="00E0196A">
      <w:pPr>
        <w:pStyle w:val="Titre2"/>
      </w:pPr>
      <w:bookmarkStart w:id="20" w:name="_Toc19116367"/>
      <w:r>
        <w:t>Horaire des rencontres</w:t>
      </w:r>
      <w:bookmarkEnd w:id="20"/>
    </w:p>
    <w:p w14:paraId="1CBB0645" w14:textId="07A2DEB0" w:rsidR="00B27F86" w:rsidRDefault="00B27F86" w:rsidP="00B27F86">
      <w:pPr>
        <w:rPr>
          <w:lang w:eastAsia="fr-CA"/>
        </w:rPr>
      </w:pPr>
      <w:r>
        <w:rPr>
          <w:lang w:eastAsia="fr-CA"/>
        </w:rPr>
        <w:t>Une rencontre hebdomadaire de l’ensemble des membres de l’équ</w:t>
      </w:r>
      <w:r>
        <w:rPr>
          <w:lang w:eastAsia="fr-CA"/>
        </w:rPr>
        <w:t>ipe a lieu tous les jeudis de 8:</w:t>
      </w:r>
      <w:r>
        <w:rPr>
          <w:lang w:eastAsia="fr-CA"/>
        </w:rPr>
        <w:t>30 à 9</w:t>
      </w:r>
      <w:r>
        <w:rPr>
          <w:lang w:eastAsia="fr-CA"/>
        </w:rPr>
        <w:t>:</w:t>
      </w:r>
      <w:r>
        <w:rPr>
          <w:lang w:eastAsia="fr-CA"/>
        </w:rPr>
        <w:t xml:space="preserve">00. Cette rencontre a pour but d’informer les membres sur trois aspects, soit le travail fait durant la dernière semaine, le travail qui sera fait durant la semaine </w:t>
      </w:r>
      <w:r>
        <w:rPr>
          <w:lang w:eastAsia="fr-CA"/>
        </w:rPr>
        <w:t>qui s’en vient et les bloquant.</w:t>
      </w:r>
    </w:p>
    <w:p w14:paraId="2AB0994F" w14:textId="79A9A505" w:rsidR="00B27F86" w:rsidRPr="00B27F86" w:rsidRDefault="00B27F86" w:rsidP="00B27F86">
      <w:pPr>
        <w:rPr>
          <w:lang w:eastAsia="fr-CA"/>
        </w:rPr>
      </w:pPr>
      <w:r>
        <w:rPr>
          <w:lang w:eastAsia="fr-CA"/>
        </w:rPr>
        <w:t>Au besoin, chaque membre peut convoquer une rencontre, en s’assurant qu’elle concorde avec les horaires des invités.</w:t>
      </w:r>
    </w:p>
    <w:p w14:paraId="6CE8459D" w14:textId="3BD16FEB" w:rsidR="000475AE" w:rsidRDefault="00680B2B" w:rsidP="00E0196A">
      <w:pPr>
        <w:pStyle w:val="Titre2"/>
      </w:pPr>
      <w:bookmarkStart w:id="21" w:name="_Toc19116368"/>
      <w:r>
        <w:t>C</w:t>
      </w:r>
      <w:r w:rsidR="00E0196A">
        <w:t>ommunication</w:t>
      </w:r>
      <w:bookmarkEnd w:id="21"/>
    </w:p>
    <w:p w14:paraId="56C6CAA6" w14:textId="0F656D3A" w:rsidR="00B27F86" w:rsidRPr="00B27F86" w:rsidRDefault="00B27F86" w:rsidP="00B27F86">
      <w:pPr>
        <w:rPr>
          <w:lang w:eastAsia="fr-CA"/>
        </w:rPr>
      </w:pPr>
      <w:r w:rsidRPr="00B27F86">
        <w:rPr>
          <w:lang w:eastAsia="fr-CA"/>
        </w:rPr>
        <w:t xml:space="preserve">Il est attendu que les membres de l’équipe doivent être en mesure de recevoir une notification pour l’ensemble des communications internes. Les canaux de communications internes sont sélectionnés selon ce critère. Le canal principal de communication interne est l’air. En effet, les discussions de vive voix est encouragé lorsqu’elles sont possibles. Le canal secondaire de communication interne est une discussion de groupe transporté par le service Messenger de Facebook. Le canal tertiaire de communication interne est l’adresse courriel de chaque membre fourni par l’université de Sherbrooke. Le canal quaternaire de communication interne est l’interface web du service d’hébergement de code et de gestion de projet </w:t>
      </w:r>
      <w:proofErr w:type="spellStart"/>
      <w:r w:rsidRPr="00B27F86">
        <w:rPr>
          <w:lang w:eastAsia="fr-CA"/>
        </w:rPr>
        <w:t>GitHub</w:t>
      </w:r>
      <w:proofErr w:type="spellEnd"/>
      <w:r w:rsidRPr="00B27F86">
        <w:rPr>
          <w:lang w:eastAsia="fr-CA"/>
        </w:rPr>
        <w:t>. Il est noté que cette conversation doit demeurer en lien avec le projet pour éviter de perdre le fils de la conversation.</w:t>
      </w:r>
    </w:p>
    <w:p w14:paraId="36553512" w14:textId="04E763A1" w:rsidR="000475AE" w:rsidRDefault="00680B2B" w:rsidP="006E1622">
      <w:pPr>
        <w:pStyle w:val="Titre2"/>
      </w:pPr>
      <w:bookmarkStart w:id="22" w:name="_Toc19116369"/>
      <w:r>
        <w:t>C</w:t>
      </w:r>
      <w:r w:rsidR="006E1622">
        <w:t>arnet de bord de l’équipe</w:t>
      </w:r>
      <w:bookmarkEnd w:id="22"/>
    </w:p>
    <w:p w14:paraId="411BF48E" w14:textId="44ED8DA0" w:rsidR="00B27F86" w:rsidRDefault="00B27F86" w:rsidP="00B27F86">
      <w:pPr>
        <w:rPr>
          <w:lang w:eastAsia="fr-CA"/>
        </w:rPr>
      </w:pPr>
      <w:r w:rsidRPr="00B27F86">
        <w:rPr>
          <w:lang w:eastAsia="fr-CA"/>
        </w:rPr>
        <w:t xml:space="preserve">Les membres de l’équipe souhaitent partager facilement et efficacement entre eux de l’information à propos du projet. Ces informations sont consignées dans un carnet de bord électronique dans le Wiki du projet sur </w:t>
      </w:r>
      <w:proofErr w:type="spellStart"/>
      <w:r w:rsidRPr="00B27F86">
        <w:rPr>
          <w:lang w:eastAsia="fr-CA"/>
        </w:rPr>
        <w:t>GitHub</w:t>
      </w:r>
      <w:proofErr w:type="spellEnd"/>
      <w:r w:rsidRPr="00B27F86">
        <w:rPr>
          <w:lang w:eastAsia="fr-CA"/>
        </w:rPr>
        <w:t xml:space="preserve">. La responsabilité de la gestion du carnet de bord appartient au </w:t>
      </w:r>
      <w:r>
        <w:rPr>
          <w:lang w:eastAsia="fr-CA"/>
        </w:rPr>
        <w:t>R-Doc</w:t>
      </w:r>
      <w:r w:rsidRPr="00B27F86">
        <w:rPr>
          <w:lang w:eastAsia="fr-CA"/>
        </w:rPr>
        <w:t>. Le contenu du carnet de bord est renseigné sur la page d’accueil du Wiki et est sujet à changement à tout moment.</w:t>
      </w:r>
    </w:p>
    <w:p w14:paraId="1921FE33" w14:textId="069C1111" w:rsidR="00160751" w:rsidRDefault="00160751" w:rsidP="00B27F86">
      <w:pPr>
        <w:rPr>
          <w:lang w:eastAsia="fr-CA"/>
        </w:rPr>
      </w:pPr>
      <w:r w:rsidRPr="00160751">
        <w:rPr>
          <w:lang w:eastAsia="fr-CA"/>
        </w:rPr>
        <w:t xml:space="preserve">Chaque période de travail </w:t>
      </w:r>
      <w:r>
        <w:rPr>
          <w:lang w:eastAsia="fr-CA"/>
        </w:rPr>
        <w:t>doit</w:t>
      </w:r>
      <w:r w:rsidRPr="00160751">
        <w:rPr>
          <w:lang w:eastAsia="fr-CA"/>
        </w:rPr>
        <w:t xml:space="preserve"> </w:t>
      </w:r>
      <w:r>
        <w:rPr>
          <w:lang w:eastAsia="fr-CA"/>
        </w:rPr>
        <w:t>être</w:t>
      </w:r>
      <w:r w:rsidRPr="00160751">
        <w:rPr>
          <w:lang w:eastAsia="fr-CA"/>
        </w:rPr>
        <w:t xml:space="preserve"> </w:t>
      </w:r>
      <w:r>
        <w:rPr>
          <w:lang w:eastAsia="fr-CA"/>
        </w:rPr>
        <w:t xml:space="preserve">renseigné </w:t>
      </w:r>
      <w:r>
        <w:rPr>
          <w:lang w:eastAsia="fr-CA"/>
        </w:rPr>
        <w:t>dans la section approprié</w:t>
      </w:r>
      <w:r>
        <w:rPr>
          <w:lang w:eastAsia="fr-CA"/>
        </w:rPr>
        <w:t xml:space="preserve"> du carnet de bord de l’équipe afin de conserver l’historique de l’avancement du projet.</w:t>
      </w:r>
    </w:p>
    <w:p w14:paraId="1A45FFEC" w14:textId="7B1DE696" w:rsidR="000475AE" w:rsidRDefault="00680B2B" w:rsidP="00FC7FD8">
      <w:pPr>
        <w:pStyle w:val="Titre2"/>
      </w:pPr>
      <w:bookmarkStart w:id="23" w:name="_Toc19116370"/>
      <w:r>
        <w:t>M</w:t>
      </w:r>
      <w:r w:rsidR="00FC7FD8">
        <w:t>atériel</w:t>
      </w:r>
      <w:bookmarkEnd w:id="23"/>
    </w:p>
    <w:p w14:paraId="46AB8EBA" w14:textId="1AAA6E01" w:rsidR="00160751" w:rsidRDefault="00160751" w:rsidP="00160751">
      <w:pPr>
        <w:rPr>
          <w:lang w:eastAsia="fr-CA"/>
        </w:rPr>
      </w:pPr>
      <w:r>
        <w:rPr>
          <w:lang w:eastAsia="fr-CA"/>
        </w:rPr>
        <w:t>L</w:t>
      </w:r>
      <w:r w:rsidRPr="00C0211C">
        <w:rPr>
          <w:lang w:eastAsia="fr-CA"/>
        </w:rPr>
        <w:t>a plupart du temps</w:t>
      </w:r>
      <w:r>
        <w:rPr>
          <w:lang w:eastAsia="fr-CA"/>
        </w:rPr>
        <w:t>, l</w:t>
      </w:r>
      <w:r w:rsidR="00C0211C" w:rsidRPr="00C0211C">
        <w:rPr>
          <w:lang w:eastAsia="fr-CA"/>
        </w:rPr>
        <w:t xml:space="preserve">e matériel </w:t>
      </w:r>
      <w:r>
        <w:rPr>
          <w:lang w:eastAsia="fr-CA"/>
        </w:rPr>
        <w:t xml:space="preserve">est </w:t>
      </w:r>
      <w:r w:rsidR="00C0211C" w:rsidRPr="00C0211C">
        <w:rPr>
          <w:lang w:eastAsia="fr-CA"/>
        </w:rPr>
        <w:t>da</w:t>
      </w:r>
      <w:r w:rsidR="00C0211C">
        <w:rPr>
          <w:lang w:eastAsia="fr-CA"/>
        </w:rPr>
        <w:t xml:space="preserve">ns le casier </w:t>
      </w:r>
      <w:r>
        <w:rPr>
          <w:lang w:eastAsia="fr-CA"/>
        </w:rPr>
        <w:t>d’équipe</w:t>
      </w:r>
      <w:r w:rsidR="00C0211C">
        <w:rPr>
          <w:lang w:eastAsia="fr-CA"/>
        </w:rPr>
        <w:t>.</w:t>
      </w:r>
      <w:r>
        <w:rPr>
          <w:lang w:eastAsia="fr-CA"/>
        </w:rPr>
        <w:t xml:space="preserve"> Les membres qui désirent emporter du matériel à l’extérieur de la faculté doivent </w:t>
      </w:r>
      <w:r w:rsidR="00C0211C" w:rsidRPr="00C0211C">
        <w:rPr>
          <w:lang w:eastAsia="fr-CA"/>
        </w:rPr>
        <w:t>aviser les autres membres de l’équipe</w:t>
      </w:r>
      <w:r>
        <w:rPr>
          <w:lang w:eastAsia="fr-CA"/>
        </w:rPr>
        <w:t xml:space="preserve">. À la fin de chaque rencontre, chaque membre de l’équipe doit </w:t>
      </w:r>
      <w:r w:rsidRPr="00C0211C">
        <w:rPr>
          <w:lang w:eastAsia="fr-CA"/>
        </w:rPr>
        <w:t>participer</w:t>
      </w:r>
      <w:r>
        <w:rPr>
          <w:lang w:eastAsia="fr-CA"/>
        </w:rPr>
        <w:t xml:space="preserve"> à ramasser et à ranger le </w:t>
      </w:r>
      <w:r w:rsidRPr="00C0211C">
        <w:rPr>
          <w:lang w:eastAsia="fr-CA"/>
        </w:rPr>
        <w:t>matériel avant de quitter les lieux.</w:t>
      </w:r>
    </w:p>
    <w:p w14:paraId="3456E4C5" w14:textId="1290E4DD" w:rsidR="00160751" w:rsidRDefault="00680B2B" w:rsidP="00160751">
      <w:pPr>
        <w:pStyle w:val="Titre2"/>
      </w:pPr>
      <w:bookmarkStart w:id="24" w:name="_Toc19116371"/>
      <w:r>
        <w:t>D</w:t>
      </w:r>
      <w:r w:rsidR="00160751" w:rsidRPr="00160751">
        <w:t>ocumentation</w:t>
      </w:r>
      <w:bookmarkEnd w:id="24"/>
    </w:p>
    <w:p w14:paraId="647B735D" w14:textId="3219F9B0" w:rsidR="00160751" w:rsidRDefault="00160751" w:rsidP="00160751">
      <w:pPr>
        <w:rPr>
          <w:lang w:eastAsia="fr-CA"/>
        </w:rPr>
      </w:pPr>
      <w:r>
        <w:rPr>
          <w:lang w:eastAsia="fr-CA"/>
        </w:rPr>
        <w:t>La gestion de la documentation est la responsabilité du R-Doc.</w:t>
      </w:r>
    </w:p>
    <w:p w14:paraId="3F07D303" w14:textId="6F3CA366" w:rsidR="00160751" w:rsidRDefault="00680B2B" w:rsidP="00FC7FD8">
      <w:pPr>
        <w:pStyle w:val="Titre2"/>
      </w:pPr>
      <w:bookmarkStart w:id="25" w:name="_Toc19116372"/>
      <w:r>
        <w:t>C</w:t>
      </w:r>
      <w:r w:rsidR="00160751">
        <w:t>asier d’équipe</w:t>
      </w:r>
      <w:bookmarkEnd w:id="25"/>
    </w:p>
    <w:p w14:paraId="2A36DEE0" w14:textId="77777777" w:rsidR="00160751" w:rsidRDefault="00160751" w:rsidP="00C0211C">
      <w:pPr>
        <w:rPr>
          <w:lang w:eastAsia="fr-CA"/>
        </w:rPr>
      </w:pPr>
      <w:r w:rsidRPr="00C0211C">
        <w:rPr>
          <w:lang w:eastAsia="fr-CA"/>
        </w:rPr>
        <w:t xml:space="preserve">Tous les membres </w:t>
      </w:r>
      <w:r>
        <w:rPr>
          <w:lang w:eastAsia="fr-CA"/>
        </w:rPr>
        <w:t xml:space="preserve">de l’équipe </w:t>
      </w:r>
      <w:r w:rsidRPr="00C0211C">
        <w:rPr>
          <w:lang w:eastAsia="fr-CA"/>
        </w:rPr>
        <w:t>possèdent le code du cadenas</w:t>
      </w:r>
      <w:r>
        <w:rPr>
          <w:lang w:eastAsia="fr-CA"/>
        </w:rPr>
        <w:t xml:space="preserve"> du casier d’équipe. Ils peuvent</w:t>
      </w:r>
      <w:r w:rsidRPr="00C0211C">
        <w:rPr>
          <w:lang w:eastAsia="fr-CA"/>
        </w:rPr>
        <w:t xml:space="preserve"> travailler sur </w:t>
      </w:r>
      <w:r>
        <w:rPr>
          <w:lang w:eastAsia="fr-CA"/>
        </w:rPr>
        <w:t xml:space="preserve">le robot à tout moment. </w:t>
      </w:r>
      <w:r w:rsidRPr="00C0211C">
        <w:rPr>
          <w:lang w:eastAsia="fr-CA"/>
        </w:rPr>
        <w:t>Le casier d’équipe doit rester propre et ordonné en tout t</w:t>
      </w:r>
      <w:r>
        <w:rPr>
          <w:lang w:eastAsia="fr-CA"/>
        </w:rPr>
        <w:t xml:space="preserve">emps. </w:t>
      </w:r>
      <w:r w:rsidRPr="00C0211C">
        <w:rPr>
          <w:lang w:eastAsia="fr-CA"/>
        </w:rPr>
        <w:t>Les ordinateurs et les coffres à outils sont acceptés dans le casier d’équipe, mais aucun aut</w:t>
      </w:r>
      <w:r>
        <w:rPr>
          <w:lang w:eastAsia="fr-CA"/>
        </w:rPr>
        <w:t>re effet personnel n’est toléré.</w:t>
      </w:r>
    </w:p>
    <w:p w14:paraId="60E98C48" w14:textId="5C82B40A" w:rsidR="000475AE" w:rsidRDefault="00680B2B" w:rsidP="00FC7FD8">
      <w:pPr>
        <w:pStyle w:val="Titre2"/>
      </w:pPr>
      <w:bookmarkStart w:id="26" w:name="_Toc19116373"/>
      <w:r>
        <w:t>B</w:t>
      </w:r>
      <w:r w:rsidR="000475AE">
        <w:t>udget</w:t>
      </w:r>
      <w:bookmarkEnd w:id="26"/>
    </w:p>
    <w:p w14:paraId="09D5D4BF" w14:textId="3821845A" w:rsidR="00C0211C" w:rsidRPr="00C0211C" w:rsidRDefault="00C0211C" w:rsidP="00C0211C">
      <w:pPr>
        <w:rPr>
          <w:lang w:eastAsia="fr-CA"/>
        </w:rPr>
      </w:pPr>
      <w:r w:rsidRPr="00C0211C">
        <w:rPr>
          <w:lang w:eastAsia="fr-CA"/>
        </w:rPr>
        <w:t>Le coût total du projet sera séparé en part égale avec tous les membres de l’équipe</w:t>
      </w:r>
      <w:r>
        <w:rPr>
          <w:lang w:eastAsia="fr-CA"/>
        </w:rPr>
        <w:t xml:space="preserve"> à la fin du projet ou au fur et à mesure</w:t>
      </w:r>
      <w:r w:rsidRPr="00C0211C">
        <w:rPr>
          <w:lang w:eastAsia="fr-CA"/>
        </w:rPr>
        <w:t xml:space="preserve">. Avant de procéder à un achat, l’acheteur doit en parler avec le </w:t>
      </w:r>
      <w:r>
        <w:rPr>
          <w:lang w:eastAsia="fr-CA"/>
        </w:rPr>
        <w:t xml:space="preserve">R-Team </w:t>
      </w:r>
      <w:r w:rsidRPr="00C0211C">
        <w:rPr>
          <w:lang w:eastAsia="fr-CA"/>
        </w:rPr>
        <w:t xml:space="preserve">qui approuvera ou non l’achat. </w:t>
      </w:r>
      <w:r>
        <w:rPr>
          <w:lang w:eastAsia="fr-CA"/>
        </w:rPr>
        <w:t xml:space="preserve">Les achats autorisés sont remboursé, </w:t>
      </w:r>
      <w:r w:rsidRPr="00C0211C">
        <w:rPr>
          <w:lang w:eastAsia="fr-CA"/>
        </w:rPr>
        <w:t>même si une erreur est commise par l’un des membres de l’équipe</w:t>
      </w:r>
      <w:r>
        <w:rPr>
          <w:lang w:eastAsia="fr-CA"/>
        </w:rPr>
        <w:t xml:space="preserve"> </w:t>
      </w:r>
      <w:r w:rsidRPr="00C0211C">
        <w:rPr>
          <w:lang w:eastAsia="fr-CA"/>
        </w:rPr>
        <w:t>en travaillant sur le projet</w:t>
      </w:r>
      <w:r>
        <w:rPr>
          <w:lang w:eastAsia="fr-CA"/>
        </w:rPr>
        <w:t>. Une erreur exclue, de manière non limitative, la perte d’un objet.</w:t>
      </w:r>
    </w:p>
    <w:sectPr w:rsidR="00C0211C" w:rsidRPr="00C0211C" w:rsidSect="000475AE">
      <w:headerReference w:type="default" r:id="rId12"/>
      <w:endnotePr>
        <w:numFmt w:val="decimal"/>
      </w:endnotePr>
      <w:pgSz w:w="12240" w:h="15840" w:code="1"/>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6020C" w14:textId="77777777" w:rsidR="00AD28E5" w:rsidRDefault="00AD28E5">
      <w:pPr>
        <w:spacing w:after="0" w:line="240" w:lineRule="auto"/>
      </w:pPr>
      <w:r>
        <w:separator/>
      </w:r>
    </w:p>
  </w:endnote>
  <w:endnote w:type="continuationSeparator" w:id="0">
    <w:p w14:paraId="245BC958" w14:textId="77777777" w:rsidR="00AD28E5" w:rsidRDefault="00AD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08409"/>
      <w:docPartObj>
        <w:docPartGallery w:val="Page Numbers (Bottom of Page)"/>
        <w:docPartUnique/>
      </w:docPartObj>
    </w:sdtPr>
    <w:sdtEndPr/>
    <w:sdtContent>
      <w:p w14:paraId="49108597" w14:textId="0A4ED5E2" w:rsidR="00AD28E5" w:rsidRPr="001C1202" w:rsidRDefault="00AD28E5" w:rsidP="00923BDE">
        <w:pPr>
          <w:pStyle w:val="Pieddepage"/>
          <w:tabs>
            <w:tab w:val="clear" w:pos="4320"/>
            <w:tab w:val="clear" w:pos="8640"/>
            <w:tab w:val="left" w:pos="4605"/>
            <w:tab w:val="center" w:pos="4678"/>
            <w:tab w:val="right" w:pos="9356"/>
          </w:tabs>
        </w:pPr>
        <w:r>
          <w:tab/>
        </w:r>
        <w:r>
          <w:tab/>
        </w:r>
        <w:r>
          <w:fldChar w:fldCharType="begin"/>
        </w:r>
        <w:r>
          <w:instrText xml:space="preserve"> PAGE   \* MERGEFORMAT </w:instrText>
        </w:r>
        <w:r>
          <w:fldChar w:fldCharType="separate"/>
        </w:r>
        <w:r w:rsidR="00633F96">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CD269" w14:textId="77777777" w:rsidR="00AD28E5" w:rsidRDefault="00AD28E5">
      <w:pPr>
        <w:spacing w:after="0" w:line="240" w:lineRule="auto"/>
      </w:pPr>
      <w:r>
        <w:separator/>
      </w:r>
    </w:p>
  </w:footnote>
  <w:footnote w:type="continuationSeparator" w:id="0">
    <w:p w14:paraId="433FBFA6" w14:textId="77777777" w:rsidR="00AD28E5" w:rsidRDefault="00AD2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6ABF2" w14:textId="77777777" w:rsidR="00AD28E5" w:rsidRDefault="00AD28E5" w:rsidP="00BA6DBC">
    <w:pPr>
      <w:pStyle w:val="En-tte"/>
      <w:tabs>
        <w:tab w:val="clear" w:pos="4320"/>
        <w:tab w:val="clear" w:pos="8640"/>
        <w:tab w:val="left" w:pos="54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8E231" w14:textId="3F083C07" w:rsidR="00AD28E5" w:rsidRPr="00830C3A" w:rsidRDefault="00AD28E5" w:rsidP="00830C3A">
    <w:pPr>
      <w:pStyle w:val="En-tte"/>
    </w:pPr>
    <w:r>
      <w:rPr>
        <w:sz w:val="20"/>
      </w:rPr>
      <w:tab/>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2543" w14:textId="77777777" w:rsidR="00AD28E5" w:rsidRPr="00830C3A" w:rsidRDefault="00AD28E5" w:rsidP="00830C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3">
    <w:nsid w:val="72D763A2"/>
    <w:multiLevelType w:val="multilevel"/>
    <w:tmpl w:val="4E347578"/>
    <w:lvl w:ilvl="0">
      <w:start w:val="1"/>
      <w:numFmt w:val="decimal"/>
      <w:pStyle w:val="Titre1"/>
      <w:lvlText w:val="%1."/>
      <w:lvlJc w:val="left"/>
      <w:pPr>
        <w:ind w:left="360" w:hanging="360"/>
      </w:pPr>
      <w:rPr>
        <w:rFonts w:hint="default"/>
        <w:sz w:val="4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9"/>
  </w:num>
  <w:num w:numId="4">
    <w:abstractNumId w:val="24"/>
  </w:num>
  <w:num w:numId="5">
    <w:abstractNumId w:val="17"/>
  </w:num>
  <w:num w:numId="6">
    <w:abstractNumId w:val="3"/>
  </w:num>
  <w:num w:numId="7">
    <w:abstractNumId w:val="21"/>
  </w:num>
  <w:num w:numId="8">
    <w:abstractNumId w:val="20"/>
  </w:num>
  <w:num w:numId="9">
    <w:abstractNumId w:val="6"/>
  </w:num>
  <w:num w:numId="10">
    <w:abstractNumId w:val="13"/>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2"/>
  </w:num>
  <w:num w:numId="19">
    <w:abstractNumId w:val="5"/>
  </w:num>
  <w:num w:numId="20">
    <w:abstractNumId w:val="22"/>
  </w:num>
  <w:num w:numId="21">
    <w:abstractNumId w:val="18"/>
  </w:num>
  <w:num w:numId="22">
    <w:abstractNumId w:val="14"/>
  </w:num>
  <w:num w:numId="23">
    <w:abstractNumId w:val="10"/>
  </w:num>
  <w:num w:numId="24">
    <w:abstractNumId w:val="16"/>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5"/>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3824"/>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781B"/>
    <w:rsid w:val="000303D1"/>
    <w:rsid w:val="000306AB"/>
    <w:rsid w:val="00030A81"/>
    <w:rsid w:val="00030A95"/>
    <w:rsid w:val="00031239"/>
    <w:rsid w:val="0003161E"/>
    <w:rsid w:val="0003192A"/>
    <w:rsid w:val="0003248F"/>
    <w:rsid w:val="00034B9C"/>
    <w:rsid w:val="00034CFD"/>
    <w:rsid w:val="000351CA"/>
    <w:rsid w:val="0003611F"/>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5AE"/>
    <w:rsid w:val="00047EDC"/>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39A0"/>
    <w:rsid w:val="000B5350"/>
    <w:rsid w:val="000B559D"/>
    <w:rsid w:val="000B5EC7"/>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2A"/>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E7D0B"/>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24B6"/>
    <w:rsid w:val="00112CBA"/>
    <w:rsid w:val="001138B4"/>
    <w:rsid w:val="0011413A"/>
    <w:rsid w:val="00114452"/>
    <w:rsid w:val="00114DF1"/>
    <w:rsid w:val="0011503B"/>
    <w:rsid w:val="001156F7"/>
    <w:rsid w:val="0011613C"/>
    <w:rsid w:val="0011717B"/>
    <w:rsid w:val="00117EB7"/>
    <w:rsid w:val="001216EB"/>
    <w:rsid w:val="0012219C"/>
    <w:rsid w:val="0012229C"/>
    <w:rsid w:val="001227C5"/>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6828"/>
    <w:rsid w:val="00156AB7"/>
    <w:rsid w:val="00156E5E"/>
    <w:rsid w:val="00156E88"/>
    <w:rsid w:val="001573E3"/>
    <w:rsid w:val="00157CE0"/>
    <w:rsid w:val="001600A9"/>
    <w:rsid w:val="00160751"/>
    <w:rsid w:val="00160CB1"/>
    <w:rsid w:val="00161115"/>
    <w:rsid w:val="001615ED"/>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2A1"/>
    <w:rsid w:val="00182697"/>
    <w:rsid w:val="00183186"/>
    <w:rsid w:val="00183DF0"/>
    <w:rsid w:val="00183E29"/>
    <w:rsid w:val="00184369"/>
    <w:rsid w:val="00184B92"/>
    <w:rsid w:val="00184BEE"/>
    <w:rsid w:val="00185694"/>
    <w:rsid w:val="0018571C"/>
    <w:rsid w:val="00186397"/>
    <w:rsid w:val="0018742A"/>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EB"/>
    <w:rsid w:val="001D76A5"/>
    <w:rsid w:val="001D7A7E"/>
    <w:rsid w:val="001D7F76"/>
    <w:rsid w:val="001E018F"/>
    <w:rsid w:val="001E054D"/>
    <w:rsid w:val="001E060C"/>
    <w:rsid w:val="001E0AFC"/>
    <w:rsid w:val="001E1680"/>
    <w:rsid w:val="001E16C9"/>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87DD2"/>
    <w:rsid w:val="00290124"/>
    <w:rsid w:val="00290218"/>
    <w:rsid w:val="0029046A"/>
    <w:rsid w:val="00291482"/>
    <w:rsid w:val="002919B9"/>
    <w:rsid w:val="0029209D"/>
    <w:rsid w:val="00292EB9"/>
    <w:rsid w:val="002930D3"/>
    <w:rsid w:val="0029315D"/>
    <w:rsid w:val="0029333D"/>
    <w:rsid w:val="0029393D"/>
    <w:rsid w:val="00293E0B"/>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FB2"/>
    <w:rsid w:val="004D2013"/>
    <w:rsid w:val="004D23EF"/>
    <w:rsid w:val="004D243E"/>
    <w:rsid w:val="004D2BB5"/>
    <w:rsid w:val="004D338E"/>
    <w:rsid w:val="004D345C"/>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C4"/>
    <w:rsid w:val="00564FEA"/>
    <w:rsid w:val="00565745"/>
    <w:rsid w:val="00566558"/>
    <w:rsid w:val="00566A6A"/>
    <w:rsid w:val="005672D1"/>
    <w:rsid w:val="0056762F"/>
    <w:rsid w:val="00570369"/>
    <w:rsid w:val="00570450"/>
    <w:rsid w:val="005717E4"/>
    <w:rsid w:val="00571CD3"/>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3378"/>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A19"/>
    <w:rsid w:val="005E122E"/>
    <w:rsid w:val="005E124D"/>
    <w:rsid w:val="005E130A"/>
    <w:rsid w:val="005E13E0"/>
    <w:rsid w:val="005E151C"/>
    <w:rsid w:val="005E29B9"/>
    <w:rsid w:val="005E365F"/>
    <w:rsid w:val="005E3C58"/>
    <w:rsid w:val="005E4039"/>
    <w:rsid w:val="005E4454"/>
    <w:rsid w:val="005E4D76"/>
    <w:rsid w:val="005E4DFD"/>
    <w:rsid w:val="005E50C3"/>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855"/>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378"/>
    <w:rsid w:val="0063054E"/>
    <w:rsid w:val="00632007"/>
    <w:rsid w:val="00632AF6"/>
    <w:rsid w:val="0063347B"/>
    <w:rsid w:val="006335A4"/>
    <w:rsid w:val="00633827"/>
    <w:rsid w:val="00633F96"/>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D20"/>
    <w:rsid w:val="00647AE7"/>
    <w:rsid w:val="00650062"/>
    <w:rsid w:val="006504D9"/>
    <w:rsid w:val="00650EC4"/>
    <w:rsid w:val="006517A8"/>
    <w:rsid w:val="00651DF6"/>
    <w:rsid w:val="00651ED6"/>
    <w:rsid w:val="00651FCE"/>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777"/>
    <w:rsid w:val="00671C35"/>
    <w:rsid w:val="00672A79"/>
    <w:rsid w:val="00672D56"/>
    <w:rsid w:val="00673514"/>
    <w:rsid w:val="0067404C"/>
    <w:rsid w:val="00674E68"/>
    <w:rsid w:val="00675888"/>
    <w:rsid w:val="0067599B"/>
    <w:rsid w:val="00675F37"/>
    <w:rsid w:val="00676798"/>
    <w:rsid w:val="006769B7"/>
    <w:rsid w:val="0067783C"/>
    <w:rsid w:val="006802E5"/>
    <w:rsid w:val="00680B2B"/>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6FE7"/>
    <w:rsid w:val="006C77A5"/>
    <w:rsid w:val="006D054D"/>
    <w:rsid w:val="006D068F"/>
    <w:rsid w:val="006D09A0"/>
    <w:rsid w:val="006D0A6D"/>
    <w:rsid w:val="006D1209"/>
    <w:rsid w:val="006D127D"/>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622"/>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599"/>
    <w:rsid w:val="007443EE"/>
    <w:rsid w:val="00744528"/>
    <w:rsid w:val="00744AE0"/>
    <w:rsid w:val="00745041"/>
    <w:rsid w:val="0074542D"/>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3A07"/>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C24"/>
    <w:rsid w:val="00885E10"/>
    <w:rsid w:val="008863E0"/>
    <w:rsid w:val="00886941"/>
    <w:rsid w:val="00887BDD"/>
    <w:rsid w:val="00887D79"/>
    <w:rsid w:val="00887FEB"/>
    <w:rsid w:val="00891E05"/>
    <w:rsid w:val="00891EB4"/>
    <w:rsid w:val="0089290E"/>
    <w:rsid w:val="008929BE"/>
    <w:rsid w:val="008936F8"/>
    <w:rsid w:val="00893EC5"/>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0C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2BA"/>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BB8"/>
    <w:rsid w:val="0097291F"/>
    <w:rsid w:val="00972C5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8E5"/>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785"/>
    <w:rsid w:val="00B05AC0"/>
    <w:rsid w:val="00B05B90"/>
    <w:rsid w:val="00B06014"/>
    <w:rsid w:val="00B06D5E"/>
    <w:rsid w:val="00B06F68"/>
    <w:rsid w:val="00B07B1E"/>
    <w:rsid w:val="00B1008D"/>
    <w:rsid w:val="00B1163B"/>
    <w:rsid w:val="00B11BFC"/>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27F86"/>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57F8"/>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C80"/>
    <w:rsid w:val="00BA6DBC"/>
    <w:rsid w:val="00BA6DEA"/>
    <w:rsid w:val="00BA70D2"/>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1E9"/>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11C"/>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AD0"/>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1088B"/>
    <w:rsid w:val="00D111FA"/>
    <w:rsid w:val="00D11512"/>
    <w:rsid w:val="00D12224"/>
    <w:rsid w:val="00D123EC"/>
    <w:rsid w:val="00D135ED"/>
    <w:rsid w:val="00D13778"/>
    <w:rsid w:val="00D1382B"/>
    <w:rsid w:val="00D13A4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E49"/>
    <w:rsid w:val="00DD6FD2"/>
    <w:rsid w:val="00DD79D7"/>
    <w:rsid w:val="00DE0357"/>
    <w:rsid w:val="00DE0D0F"/>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96A"/>
    <w:rsid w:val="00E01D5B"/>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50C3"/>
    <w:rsid w:val="00EC54D3"/>
    <w:rsid w:val="00EC551A"/>
    <w:rsid w:val="00EC5637"/>
    <w:rsid w:val="00EC56AC"/>
    <w:rsid w:val="00EC64FA"/>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978"/>
    <w:rsid w:val="00F65D4C"/>
    <w:rsid w:val="00F66E68"/>
    <w:rsid w:val="00F70A47"/>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C7FD8"/>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64"/>
    <w:pPr>
      <w:spacing w:after="120" w:line="360" w:lineRule="auto"/>
      <w:jc w:val="both"/>
    </w:pPr>
    <w:rPr>
      <w:rFonts w:asciiTheme="minorHAnsi" w:hAnsiTheme="minorHAnsi"/>
      <w:sz w:val="22"/>
      <w:szCs w:val="24"/>
      <w:lang w:eastAsia="en-US"/>
    </w:rPr>
  </w:style>
  <w:style w:type="paragraph" w:styleId="Titre1">
    <w:name w:val="heading 1"/>
    <w:basedOn w:val="Normal"/>
    <w:next w:val="Normal"/>
    <w:link w:val="Titre1C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F0FAB"/>
    <w:pPr>
      <w:numPr>
        <w:ilvl w:val="1"/>
      </w:numPr>
      <w:spacing w:before="240"/>
      <w:ind w:left="567" w:hanging="567"/>
      <w:outlineLvl w:val="1"/>
    </w:pPr>
    <w:rPr>
      <w:sz w:val="32"/>
    </w:rPr>
  </w:style>
  <w:style w:type="paragraph" w:styleId="Titre3">
    <w:name w:val="heading 3"/>
    <w:basedOn w:val="Normal"/>
    <w:next w:val="Normal"/>
    <w:link w:val="Titre3C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C609B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F0FAB"/>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8F0FAB"/>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Ind w:w="0" w:type="dxa"/>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
    <w:name w:val="Heading sans table"/>
    <w:qFormat/>
    <w:rsid w:val="0021560C"/>
    <w:pPr>
      <w:keepNext/>
      <w:keepLines/>
      <w:spacing w:before="240" w:after="240"/>
    </w:pPr>
    <w:rPr>
      <w:rFonts w:asciiTheme="majorHAnsi" w:hAnsiTheme="majorHAnsi"/>
      <w:b/>
      <w:smallCaps/>
      <w:sz w:val="4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64"/>
    <w:pPr>
      <w:spacing w:after="120" w:line="360" w:lineRule="auto"/>
      <w:jc w:val="both"/>
    </w:pPr>
    <w:rPr>
      <w:rFonts w:asciiTheme="minorHAnsi" w:hAnsiTheme="minorHAnsi"/>
      <w:sz w:val="22"/>
      <w:szCs w:val="24"/>
      <w:lang w:eastAsia="en-US"/>
    </w:rPr>
  </w:style>
  <w:style w:type="paragraph" w:styleId="Titre1">
    <w:name w:val="heading 1"/>
    <w:basedOn w:val="Normal"/>
    <w:next w:val="Normal"/>
    <w:link w:val="Titre1C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F0FAB"/>
    <w:pPr>
      <w:numPr>
        <w:ilvl w:val="1"/>
      </w:numPr>
      <w:spacing w:before="240"/>
      <w:ind w:left="567" w:hanging="567"/>
      <w:outlineLvl w:val="1"/>
    </w:pPr>
    <w:rPr>
      <w:sz w:val="32"/>
    </w:rPr>
  </w:style>
  <w:style w:type="paragraph" w:styleId="Titre3">
    <w:name w:val="heading 3"/>
    <w:basedOn w:val="Normal"/>
    <w:next w:val="Normal"/>
    <w:link w:val="Titre3C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C609B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F0FAB"/>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8F0FAB"/>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Ind w:w="0" w:type="dxa"/>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
    <w:name w:val="Heading sans table"/>
    <w:qFormat/>
    <w:rsid w:val="0021560C"/>
    <w:pPr>
      <w:keepNext/>
      <w:keepLines/>
      <w:spacing w:before="240" w:after="240"/>
    </w:pPr>
    <w:rPr>
      <w:rFonts w:asciiTheme="majorHAnsi" w:hAnsiTheme="majorHAnsi"/>
      <w:b/>
      <w:smallCaps/>
      <w:sz w:val="4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6030240">
      <w:bodyDiv w:val="1"/>
      <w:marLeft w:val="0"/>
      <w:marRight w:val="0"/>
      <w:marTop w:val="0"/>
      <w:marBottom w:val="0"/>
      <w:divBdr>
        <w:top w:val="none" w:sz="0" w:space="0" w:color="auto"/>
        <w:left w:val="none" w:sz="0" w:space="0" w:color="auto"/>
        <w:bottom w:val="none" w:sz="0" w:space="0" w:color="auto"/>
        <w:right w:val="none" w:sz="0" w:space="0" w:color="auto"/>
      </w:divBdr>
      <w:divsChild>
        <w:div w:id="1122769835">
          <w:marLeft w:val="0"/>
          <w:marRight w:val="0"/>
          <w:marTop w:val="0"/>
          <w:marBottom w:val="0"/>
          <w:divBdr>
            <w:top w:val="none" w:sz="0" w:space="0" w:color="auto"/>
            <w:left w:val="none" w:sz="0" w:space="0" w:color="auto"/>
            <w:bottom w:val="none" w:sz="0" w:space="0" w:color="auto"/>
            <w:right w:val="none" w:sz="0" w:space="0" w:color="auto"/>
          </w:divBdr>
        </w:div>
      </w:divsChild>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2022169">
      <w:bodyDiv w:val="1"/>
      <w:marLeft w:val="0"/>
      <w:marRight w:val="0"/>
      <w:marTop w:val="0"/>
      <w:marBottom w:val="0"/>
      <w:divBdr>
        <w:top w:val="none" w:sz="0" w:space="0" w:color="auto"/>
        <w:left w:val="none" w:sz="0" w:space="0" w:color="auto"/>
        <w:bottom w:val="none" w:sz="0" w:space="0" w:color="auto"/>
        <w:right w:val="none" w:sz="0" w:space="0" w:color="auto"/>
      </w:divBdr>
      <w:divsChild>
        <w:div w:id="1739546914">
          <w:marLeft w:val="0"/>
          <w:marRight w:val="0"/>
          <w:marTop w:val="0"/>
          <w:marBottom w:val="0"/>
          <w:divBdr>
            <w:top w:val="none" w:sz="0" w:space="0" w:color="auto"/>
            <w:left w:val="none" w:sz="0" w:space="0" w:color="auto"/>
            <w:bottom w:val="none" w:sz="0" w:space="0" w:color="auto"/>
            <w:right w:val="none" w:sz="0" w:space="0" w:color="auto"/>
          </w:divBdr>
        </w:div>
      </w:divsChild>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56388760">
      <w:bodyDiv w:val="1"/>
      <w:marLeft w:val="0"/>
      <w:marRight w:val="0"/>
      <w:marTop w:val="0"/>
      <w:marBottom w:val="0"/>
      <w:divBdr>
        <w:top w:val="none" w:sz="0" w:space="0" w:color="auto"/>
        <w:left w:val="none" w:sz="0" w:space="0" w:color="auto"/>
        <w:bottom w:val="none" w:sz="0" w:space="0" w:color="auto"/>
        <w:right w:val="none" w:sz="0" w:space="0" w:color="auto"/>
      </w:divBdr>
      <w:divsChild>
        <w:div w:id="808549016">
          <w:marLeft w:val="0"/>
          <w:marRight w:val="0"/>
          <w:marTop w:val="0"/>
          <w:marBottom w:val="0"/>
          <w:divBdr>
            <w:top w:val="none" w:sz="0" w:space="0" w:color="auto"/>
            <w:left w:val="none" w:sz="0" w:space="0" w:color="auto"/>
            <w:bottom w:val="none" w:sz="0" w:space="0" w:color="auto"/>
            <w:right w:val="none" w:sz="0" w:space="0" w:color="auto"/>
          </w:divBdr>
        </w:div>
        <w:div w:id="1032456463">
          <w:marLeft w:val="0"/>
          <w:marRight w:val="0"/>
          <w:marTop w:val="0"/>
          <w:marBottom w:val="0"/>
          <w:divBdr>
            <w:top w:val="none" w:sz="0" w:space="0" w:color="auto"/>
            <w:left w:val="none" w:sz="0" w:space="0" w:color="auto"/>
            <w:bottom w:val="none" w:sz="0" w:space="0" w:color="auto"/>
            <w:right w:val="none" w:sz="0" w:space="0" w:color="auto"/>
          </w:divBdr>
        </w:div>
      </w:divsChild>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328318">
      <w:bodyDiv w:val="1"/>
      <w:marLeft w:val="0"/>
      <w:marRight w:val="0"/>
      <w:marTop w:val="0"/>
      <w:marBottom w:val="0"/>
      <w:divBdr>
        <w:top w:val="none" w:sz="0" w:space="0" w:color="auto"/>
        <w:left w:val="none" w:sz="0" w:space="0" w:color="auto"/>
        <w:bottom w:val="none" w:sz="0" w:space="0" w:color="auto"/>
        <w:right w:val="none" w:sz="0" w:space="0" w:color="auto"/>
      </w:divBdr>
      <w:divsChild>
        <w:div w:id="294605729">
          <w:marLeft w:val="0"/>
          <w:marRight w:val="0"/>
          <w:marTop w:val="0"/>
          <w:marBottom w:val="0"/>
          <w:divBdr>
            <w:top w:val="none" w:sz="0" w:space="0" w:color="auto"/>
            <w:left w:val="none" w:sz="0" w:space="0" w:color="auto"/>
            <w:bottom w:val="none" w:sz="0" w:space="0" w:color="auto"/>
            <w:right w:val="none" w:sz="0" w:space="0" w:color="auto"/>
          </w:divBdr>
          <w:divsChild>
            <w:div w:id="849805489">
              <w:marLeft w:val="0"/>
              <w:marRight w:val="0"/>
              <w:marTop w:val="0"/>
              <w:marBottom w:val="0"/>
              <w:divBdr>
                <w:top w:val="none" w:sz="0" w:space="0" w:color="auto"/>
                <w:left w:val="none" w:sz="0" w:space="0" w:color="auto"/>
                <w:bottom w:val="none" w:sz="0" w:space="0" w:color="auto"/>
                <w:right w:val="none" w:sz="0" w:space="0" w:color="auto"/>
              </w:divBdr>
            </w:div>
            <w:div w:id="231046144">
              <w:marLeft w:val="0"/>
              <w:marRight w:val="0"/>
              <w:marTop w:val="0"/>
              <w:marBottom w:val="0"/>
              <w:divBdr>
                <w:top w:val="none" w:sz="0" w:space="0" w:color="auto"/>
                <w:left w:val="none" w:sz="0" w:space="0" w:color="auto"/>
                <w:bottom w:val="none" w:sz="0" w:space="0" w:color="auto"/>
                <w:right w:val="none" w:sz="0" w:space="0" w:color="auto"/>
              </w:divBdr>
            </w:div>
            <w:div w:id="803498279">
              <w:marLeft w:val="0"/>
              <w:marRight w:val="0"/>
              <w:marTop w:val="0"/>
              <w:marBottom w:val="0"/>
              <w:divBdr>
                <w:top w:val="none" w:sz="0" w:space="0" w:color="auto"/>
                <w:left w:val="none" w:sz="0" w:space="0" w:color="auto"/>
                <w:bottom w:val="none" w:sz="0" w:space="0" w:color="auto"/>
                <w:right w:val="none" w:sz="0" w:space="0" w:color="auto"/>
              </w:divBdr>
            </w:div>
            <w:div w:id="1862277335">
              <w:marLeft w:val="0"/>
              <w:marRight w:val="0"/>
              <w:marTop w:val="0"/>
              <w:marBottom w:val="0"/>
              <w:divBdr>
                <w:top w:val="none" w:sz="0" w:space="0" w:color="auto"/>
                <w:left w:val="none" w:sz="0" w:space="0" w:color="auto"/>
                <w:bottom w:val="none" w:sz="0" w:space="0" w:color="auto"/>
                <w:right w:val="none" w:sz="0" w:space="0" w:color="auto"/>
              </w:divBdr>
            </w:div>
          </w:divsChild>
        </w:div>
        <w:div w:id="60253079">
          <w:marLeft w:val="0"/>
          <w:marRight w:val="0"/>
          <w:marTop w:val="0"/>
          <w:marBottom w:val="0"/>
          <w:divBdr>
            <w:top w:val="none" w:sz="0" w:space="0" w:color="auto"/>
            <w:left w:val="none" w:sz="0" w:space="0" w:color="auto"/>
            <w:bottom w:val="none" w:sz="0" w:space="0" w:color="auto"/>
            <w:right w:val="none" w:sz="0" w:space="0" w:color="auto"/>
          </w:divBdr>
          <w:divsChild>
            <w:div w:id="2004162836">
              <w:marLeft w:val="0"/>
              <w:marRight w:val="0"/>
              <w:marTop w:val="0"/>
              <w:marBottom w:val="0"/>
              <w:divBdr>
                <w:top w:val="none" w:sz="0" w:space="0" w:color="auto"/>
                <w:left w:val="none" w:sz="0" w:space="0" w:color="auto"/>
                <w:bottom w:val="none" w:sz="0" w:space="0" w:color="auto"/>
                <w:right w:val="none" w:sz="0" w:space="0" w:color="auto"/>
              </w:divBdr>
            </w:div>
            <w:div w:id="794760617">
              <w:marLeft w:val="0"/>
              <w:marRight w:val="0"/>
              <w:marTop w:val="0"/>
              <w:marBottom w:val="0"/>
              <w:divBdr>
                <w:top w:val="none" w:sz="0" w:space="0" w:color="auto"/>
                <w:left w:val="none" w:sz="0" w:space="0" w:color="auto"/>
                <w:bottom w:val="none" w:sz="0" w:space="0" w:color="auto"/>
                <w:right w:val="none" w:sz="0" w:space="0" w:color="auto"/>
              </w:divBdr>
            </w:div>
            <w:div w:id="1576476774">
              <w:marLeft w:val="0"/>
              <w:marRight w:val="0"/>
              <w:marTop w:val="0"/>
              <w:marBottom w:val="0"/>
              <w:divBdr>
                <w:top w:val="none" w:sz="0" w:space="0" w:color="auto"/>
                <w:left w:val="none" w:sz="0" w:space="0" w:color="auto"/>
                <w:bottom w:val="none" w:sz="0" w:space="0" w:color="auto"/>
                <w:right w:val="none" w:sz="0" w:space="0" w:color="auto"/>
              </w:divBdr>
            </w:div>
          </w:divsChild>
        </w:div>
        <w:div w:id="455684640">
          <w:marLeft w:val="0"/>
          <w:marRight w:val="0"/>
          <w:marTop w:val="0"/>
          <w:marBottom w:val="0"/>
          <w:divBdr>
            <w:top w:val="none" w:sz="0" w:space="0" w:color="auto"/>
            <w:left w:val="none" w:sz="0" w:space="0" w:color="auto"/>
            <w:bottom w:val="none" w:sz="0" w:space="0" w:color="auto"/>
            <w:right w:val="none" w:sz="0" w:space="0" w:color="auto"/>
          </w:divBdr>
          <w:divsChild>
            <w:div w:id="7692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89539779">
      <w:bodyDiv w:val="1"/>
      <w:marLeft w:val="0"/>
      <w:marRight w:val="0"/>
      <w:marTop w:val="0"/>
      <w:marBottom w:val="0"/>
      <w:divBdr>
        <w:top w:val="none" w:sz="0" w:space="0" w:color="auto"/>
        <w:left w:val="none" w:sz="0" w:space="0" w:color="auto"/>
        <w:bottom w:val="none" w:sz="0" w:space="0" w:color="auto"/>
        <w:right w:val="none" w:sz="0" w:space="0" w:color="auto"/>
      </w:divBdr>
      <w:divsChild>
        <w:div w:id="1925526508">
          <w:marLeft w:val="0"/>
          <w:marRight w:val="0"/>
          <w:marTop w:val="0"/>
          <w:marBottom w:val="0"/>
          <w:divBdr>
            <w:top w:val="none" w:sz="0" w:space="0" w:color="auto"/>
            <w:left w:val="none" w:sz="0" w:space="0" w:color="auto"/>
            <w:bottom w:val="none" w:sz="0" w:space="0" w:color="auto"/>
            <w:right w:val="none" w:sz="0" w:space="0" w:color="auto"/>
          </w:divBdr>
        </w:div>
      </w:divsChild>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30890199">
      <w:bodyDiv w:val="1"/>
      <w:marLeft w:val="0"/>
      <w:marRight w:val="0"/>
      <w:marTop w:val="0"/>
      <w:marBottom w:val="0"/>
      <w:divBdr>
        <w:top w:val="none" w:sz="0" w:space="0" w:color="auto"/>
        <w:left w:val="none" w:sz="0" w:space="0" w:color="auto"/>
        <w:bottom w:val="none" w:sz="0" w:space="0" w:color="auto"/>
        <w:right w:val="none" w:sz="0" w:space="0" w:color="auto"/>
      </w:divBdr>
      <w:divsChild>
        <w:div w:id="1889609965">
          <w:marLeft w:val="0"/>
          <w:marRight w:val="0"/>
          <w:marTop w:val="0"/>
          <w:marBottom w:val="0"/>
          <w:divBdr>
            <w:top w:val="none" w:sz="0" w:space="0" w:color="auto"/>
            <w:left w:val="none" w:sz="0" w:space="0" w:color="auto"/>
            <w:bottom w:val="none" w:sz="0" w:space="0" w:color="auto"/>
            <w:right w:val="none" w:sz="0" w:space="0" w:color="auto"/>
          </w:divBdr>
        </w:div>
      </w:divsChild>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249418">
      <w:bodyDiv w:val="1"/>
      <w:marLeft w:val="0"/>
      <w:marRight w:val="0"/>
      <w:marTop w:val="0"/>
      <w:marBottom w:val="0"/>
      <w:divBdr>
        <w:top w:val="none" w:sz="0" w:space="0" w:color="auto"/>
        <w:left w:val="none" w:sz="0" w:space="0" w:color="auto"/>
        <w:bottom w:val="none" w:sz="0" w:space="0" w:color="auto"/>
        <w:right w:val="none" w:sz="0" w:space="0" w:color="auto"/>
      </w:divBdr>
      <w:divsChild>
        <w:div w:id="2052001116">
          <w:marLeft w:val="0"/>
          <w:marRight w:val="0"/>
          <w:marTop w:val="0"/>
          <w:marBottom w:val="0"/>
          <w:divBdr>
            <w:top w:val="none" w:sz="0" w:space="0" w:color="auto"/>
            <w:left w:val="none" w:sz="0" w:space="0" w:color="auto"/>
            <w:bottom w:val="none" w:sz="0" w:space="0" w:color="auto"/>
            <w:right w:val="none" w:sz="0" w:space="0" w:color="auto"/>
          </w:divBdr>
          <w:divsChild>
            <w:div w:id="14317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04624871">
      <w:bodyDiv w:val="1"/>
      <w:marLeft w:val="0"/>
      <w:marRight w:val="0"/>
      <w:marTop w:val="0"/>
      <w:marBottom w:val="0"/>
      <w:divBdr>
        <w:top w:val="none" w:sz="0" w:space="0" w:color="auto"/>
        <w:left w:val="none" w:sz="0" w:space="0" w:color="auto"/>
        <w:bottom w:val="none" w:sz="0" w:space="0" w:color="auto"/>
        <w:right w:val="none" w:sz="0" w:space="0" w:color="auto"/>
      </w:divBdr>
      <w:divsChild>
        <w:div w:id="2085838271">
          <w:marLeft w:val="0"/>
          <w:marRight w:val="0"/>
          <w:marTop w:val="0"/>
          <w:marBottom w:val="0"/>
          <w:divBdr>
            <w:top w:val="none" w:sz="0" w:space="0" w:color="auto"/>
            <w:left w:val="none" w:sz="0" w:space="0" w:color="auto"/>
            <w:bottom w:val="none" w:sz="0" w:space="0" w:color="auto"/>
            <w:right w:val="none" w:sz="0" w:space="0" w:color="auto"/>
          </w:divBdr>
        </w:div>
      </w:divsChild>
    </w:div>
    <w:div w:id="307977399">
      <w:bodyDiv w:val="1"/>
      <w:marLeft w:val="0"/>
      <w:marRight w:val="0"/>
      <w:marTop w:val="0"/>
      <w:marBottom w:val="0"/>
      <w:divBdr>
        <w:top w:val="none" w:sz="0" w:space="0" w:color="auto"/>
        <w:left w:val="none" w:sz="0" w:space="0" w:color="auto"/>
        <w:bottom w:val="none" w:sz="0" w:space="0" w:color="auto"/>
        <w:right w:val="none" w:sz="0" w:space="0" w:color="auto"/>
      </w:divBdr>
      <w:divsChild>
        <w:div w:id="2060785986">
          <w:marLeft w:val="0"/>
          <w:marRight w:val="0"/>
          <w:marTop w:val="0"/>
          <w:marBottom w:val="0"/>
          <w:divBdr>
            <w:top w:val="none" w:sz="0" w:space="0" w:color="auto"/>
            <w:left w:val="none" w:sz="0" w:space="0" w:color="auto"/>
            <w:bottom w:val="none" w:sz="0" w:space="0" w:color="auto"/>
            <w:right w:val="none" w:sz="0" w:space="0" w:color="auto"/>
          </w:divBdr>
          <w:divsChild>
            <w:div w:id="1265191010">
              <w:marLeft w:val="0"/>
              <w:marRight w:val="0"/>
              <w:marTop w:val="0"/>
              <w:marBottom w:val="0"/>
              <w:divBdr>
                <w:top w:val="none" w:sz="0" w:space="0" w:color="auto"/>
                <w:left w:val="none" w:sz="0" w:space="0" w:color="auto"/>
                <w:bottom w:val="none" w:sz="0" w:space="0" w:color="auto"/>
                <w:right w:val="none" w:sz="0" w:space="0" w:color="auto"/>
              </w:divBdr>
            </w:div>
            <w:div w:id="490996469">
              <w:marLeft w:val="0"/>
              <w:marRight w:val="0"/>
              <w:marTop w:val="0"/>
              <w:marBottom w:val="0"/>
              <w:divBdr>
                <w:top w:val="none" w:sz="0" w:space="0" w:color="auto"/>
                <w:left w:val="none" w:sz="0" w:space="0" w:color="auto"/>
                <w:bottom w:val="none" w:sz="0" w:space="0" w:color="auto"/>
                <w:right w:val="none" w:sz="0" w:space="0" w:color="auto"/>
              </w:divBdr>
            </w:div>
          </w:divsChild>
        </w:div>
        <w:div w:id="937182116">
          <w:marLeft w:val="0"/>
          <w:marRight w:val="0"/>
          <w:marTop w:val="0"/>
          <w:marBottom w:val="0"/>
          <w:divBdr>
            <w:top w:val="none" w:sz="0" w:space="0" w:color="auto"/>
            <w:left w:val="none" w:sz="0" w:space="0" w:color="auto"/>
            <w:bottom w:val="none" w:sz="0" w:space="0" w:color="auto"/>
            <w:right w:val="none" w:sz="0" w:space="0" w:color="auto"/>
          </w:divBdr>
          <w:divsChild>
            <w:div w:id="406465346">
              <w:marLeft w:val="0"/>
              <w:marRight w:val="0"/>
              <w:marTop w:val="0"/>
              <w:marBottom w:val="0"/>
              <w:divBdr>
                <w:top w:val="none" w:sz="0" w:space="0" w:color="auto"/>
                <w:left w:val="none" w:sz="0" w:space="0" w:color="auto"/>
                <w:bottom w:val="none" w:sz="0" w:space="0" w:color="auto"/>
                <w:right w:val="none" w:sz="0" w:space="0" w:color="auto"/>
              </w:divBdr>
            </w:div>
            <w:div w:id="469246917">
              <w:marLeft w:val="0"/>
              <w:marRight w:val="0"/>
              <w:marTop w:val="0"/>
              <w:marBottom w:val="0"/>
              <w:divBdr>
                <w:top w:val="none" w:sz="0" w:space="0" w:color="auto"/>
                <w:left w:val="none" w:sz="0" w:space="0" w:color="auto"/>
                <w:bottom w:val="none" w:sz="0" w:space="0" w:color="auto"/>
                <w:right w:val="none" w:sz="0" w:space="0" w:color="auto"/>
              </w:divBdr>
            </w:div>
            <w:div w:id="1138768109">
              <w:marLeft w:val="0"/>
              <w:marRight w:val="0"/>
              <w:marTop w:val="0"/>
              <w:marBottom w:val="0"/>
              <w:divBdr>
                <w:top w:val="none" w:sz="0" w:space="0" w:color="auto"/>
                <w:left w:val="none" w:sz="0" w:space="0" w:color="auto"/>
                <w:bottom w:val="none" w:sz="0" w:space="0" w:color="auto"/>
                <w:right w:val="none" w:sz="0" w:space="0" w:color="auto"/>
              </w:divBdr>
            </w:div>
            <w:div w:id="320044062">
              <w:marLeft w:val="0"/>
              <w:marRight w:val="0"/>
              <w:marTop w:val="0"/>
              <w:marBottom w:val="0"/>
              <w:divBdr>
                <w:top w:val="none" w:sz="0" w:space="0" w:color="auto"/>
                <w:left w:val="none" w:sz="0" w:space="0" w:color="auto"/>
                <w:bottom w:val="none" w:sz="0" w:space="0" w:color="auto"/>
                <w:right w:val="none" w:sz="0" w:space="0" w:color="auto"/>
              </w:divBdr>
            </w:div>
            <w:div w:id="808942562">
              <w:marLeft w:val="0"/>
              <w:marRight w:val="0"/>
              <w:marTop w:val="0"/>
              <w:marBottom w:val="0"/>
              <w:divBdr>
                <w:top w:val="none" w:sz="0" w:space="0" w:color="auto"/>
                <w:left w:val="none" w:sz="0" w:space="0" w:color="auto"/>
                <w:bottom w:val="none" w:sz="0" w:space="0" w:color="auto"/>
                <w:right w:val="none" w:sz="0" w:space="0" w:color="auto"/>
              </w:divBdr>
            </w:div>
          </w:divsChild>
        </w:div>
        <w:div w:id="353389734">
          <w:marLeft w:val="0"/>
          <w:marRight w:val="0"/>
          <w:marTop w:val="0"/>
          <w:marBottom w:val="0"/>
          <w:divBdr>
            <w:top w:val="none" w:sz="0" w:space="0" w:color="auto"/>
            <w:left w:val="none" w:sz="0" w:space="0" w:color="auto"/>
            <w:bottom w:val="none" w:sz="0" w:space="0" w:color="auto"/>
            <w:right w:val="none" w:sz="0" w:space="0" w:color="auto"/>
          </w:divBdr>
          <w:divsChild>
            <w:div w:id="819620067">
              <w:marLeft w:val="0"/>
              <w:marRight w:val="0"/>
              <w:marTop w:val="0"/>
              <w:marBottom w:val="0"/>
              <w:divBdr>
                <w:top w:val="none" w:sz="0" w:space="0" w:color="auto"/>
                <w:left w:val="none" w:sz="0" w:space="0" w:color="auto"/>
                <w:bottom w:val="none" w:sz="0" w:space="0" w:color="auto"/>
                <w:right w:val="none" w:sz="0" w:space="0" w:color="auto"/>
              </w:divBdr>
            </w:div>
            <w:div w:id="2016497728">
              <w:marLeft w:val="0"/>
              <w:marRight w:val="0"/>
              <w:marTop w:val="0"/>
              <w:marBottom w:val="0"/>
              <w:divBdr>
                <w:top w:val="none" w:sz="0" w:space="0" w:color="auto"/>
                <w:left w:val="none" w:sz="0" w:space="0" w:color="auto"/>
                <w:bottom w:val="none" w:sz="0" w:space="0" w:color="auto"/>
                <w:right w:val="none" w:sz="0" w:space="0" w:color="auto"/>
              </w:divBdr>
            </w:div>
            <w:div w:id="740520422">
              <w:marLeft w:val="0"/>
              <w:marRight w:val="0"/>
              <w:marTop w:val="0"/>
              <w:marBottom w:val="0"/>
              <w:divBdr>
                <w:top w:val="none" w:sz="0" w:space="0" w:color="auto"/>
                <w:left w:val="none" w:sz="0" w:space="0" w:color="auto"/>
                <w:bottom w:val="none" w:sz="0" w:space="0" w:color="auto"/>
                <w:right w:val="none" w:sz="0" w:space="0" w:color="auto"/>
              </w:divBdr>
            </w:div>
            <w:div w:id="914126826">
              <w:marLeft w:val="0"/>
              <w:marRight w:val="0"/>
              <w:marTop w:val="0"/>
              <w:marBottom w:val="0"/>
              <w:divBdr>
                <w:top w:val="none" w:sz="0" w:space="0" w:color="auto"/>
                <w:left w:val="none" w:sz="0" w:space="0" w:color="auto"/>
                <w:bottom w:val="none" w:sz="0" w:space="0" w:color="auto"/>
                <w:right w:val="none" w:sz="0" w:space="0" w:color="auto"/>
              </w:divBdr>
            </w:div>
            <w:div w:id="805586923">
              <w:marLeft w:val="0"/>
              <w:marRight w:val="0"/>
              <w:marTop w:val="0"/>
              <w:marBottom w:val="0"/>
              <w:divBdr>
                <w:top w:val="none" w:sz="0" w:space="0" w:color="auto"/>
                <w:left w:val="none" w:sz="0" w:space="0" w:color="auto"/>
                <w:bottom w:val="none" w:sz="0" w:space="0" w:color="auto"/>
                <w:right w:val="none" w:sz="0" w:space="0" w:color="auto"/>
              </w:divBdr>
            </w:div>
          </w:divsChild>
        </w:div>
        <w:div w:id="384642664">
          <w:marLeft w:val="0"/>
          <w:marRight w:val="0"/>
          <w:marTop w:val="0"/>
          <w:marBottom w:val="0"/>
          <w:divBdr>
            <w:top w:val="none" w:sz="0" w:space="0" w:color="auto"/>
            <w:left w:val="none" w:sz="0" w:space="0" w:color="auto"/>
            <w:bottom w:val="none" w:sz="0" w:space="0" w:color="auto"/>
            <w:right w:val="none" w:sz="0" w:space="0" w:color="auto"/>
          </w:divBdr>
          <w:divsChild>
            <w:div w:id="355082152">
              <w:marLeft w:val="0"/>
              <w:marRight w:val="0"/>
              <w:marTop w:val="0"/>
              <w:marBottom w:val="0"/>
              <w:divBdr>
                <w:top w:val="none" w:sz="0" w:space="0" w:color="auto"/>
                <w:left w:val="none" w:sz="0" w:space="0" w:color="auto"/>
                <w:bottom w:val="none" w:sz="0" w:space="0" w:color="auto"/>
                <w:right w:val="none" w:sz="0" w:space="0" w:color="auto"/>
              </w:divBdr>
            </w:div>
            <w:div w:id="979265530">
              <w:marLeft w:val="0"/>
              <w:marRight w:val="0"/>
              <w:marTop w:val="0"/>
              <w:marBottom w:val="0"/>
              <w:divBdr>
                <w:top w:val="none" w:sz="0" w:space="0" w:color="auto"/>
                <w:left w:val="none" w:sz="0" w:space="0" w:color="auto"/>
                <w:bottom w:val="none" w:sz="0" w:space="0" w:color="auto"/>
                <w:right w:val="none" w:sz="0" w:space="0" w:color="auto"/>
              </w:divBdr>
            </w:div>
            <w:div w:id="51001833">
              <w:marLeft w:val="0"/>
              <w:marRight w:val="0"/>
              <w:marTop w:val="0"/>
              <w:marBottom w:val="0"/>
              <w:divBdr>
                <w:top w:val="none" w:sz="0" w:space="0" w:color="auto"/>
                <w:left w:val="none" w:sz="0" w:space="0" w:color="auto"/>
                <w:bottom w:val="none" w:sz="0" w:space="0" w:color="auto"/>
                <w:right w:val="none" w:sz="0" w:space="0" w:color="auto"/>
              </w:divBdr>
            </w:div>
            <w:div w:id="1106971105">
              <w:marLeft w:val="0"/>
              <w:marRight w:val="0"/>
              <w:marTop w:val="0"/>
              <w:marBottom w:val="0"/>
              <w:divBdr>
                <w:top w:val="none" w:sz="0" w:space="0" w:color="auto"/>
                <w:left w:val="none" w:sz="0" w:space="0" w:color="auto"/>
                <w:bottom w:val="none" w:sz="0" w:space="0" w:color="auto"/>
                <w:right w:val="none" w:sz="0" w:space="0" w:color="auto"/>
              </w:divBdr>
            </w:div>
            <w:div w:id="355733546">
              <w:marLeft w:val="0"/>
              <w:marRight w:val="0"/>
              <w:marTop w:val="0"/>
              <w:marBottom w:val="0"/>
              <w:divBdr>
                <w:top w:val="none" w:sz="0" w:space="0" w:color="auto"/>
                <w:left w:val="none" w:sz="0" w:space="0" w:color="auto"/>
                <w:bottom w:val="none" w:sz="0" w:space="0" w:color="auto"/>
                <w:right w:val="none" w:sz="0" w:space="0" w:color="auto"/>
              </w:divBdr>
            </w:div>
          </w:divsChild>
        </w:div>
        <w:div w:id="505481165">
          <w:marLeft w:val="0"/>
          <w:marRight w:val="0"/>
          <w:marTop w:val="0"/>
          <w:marBottom w:val="0"/>
          <w:divBdr>
            <w:top w:val="none" w:sz="0" w:space="0" w:color="auto"/>
            <w:left w:val="none" w:sz="0" w:space="0" w:color="auto"/>
            <w:bottom w:val="none" w:sz="0" w:space="0" w:color="auto"/>
            <w:right w:val="none" w:sz="0" w:space="0" w:color="auto"/>
          </w:divBdr>
          <w:divsChild>
            <w:div w:id="971791292">
              <w:marLeft w:val="0"/>
              <w:marRight w:val="0"/>
              <w:marTop w:val="0"/>
              <w:marBottom w:val="0"/>
              <w:divBdr>
                <w:top w:val="none" w:sz="0" w:space="0" w:color="auto"/>
                <w:left w:val="none" w:sz="0" w:space="0" w:color="auto"/>
                <w:bottom w:val="none" w:sz="0" w:space="0" w:color="auto"/>
                <w:right w:val="none" w:sz="0" w:space="0" w:color="auto"/>
              </w:divBdr>
            </w:div>
            <w:div w:id="1611543184">
              <w:marLeft w:val="0"/>
              <w:marRight w:val="0"/>
              <w:marTop w:val="0"/>
              <w:marBottom w:val="0"/>
              <w:divBdr>
                <w:top w:val="none" w:sz="0" w:space="0" w:color="auto"/>
                <w:left w:val="none" w:sz="0" w:space="0" w:color="auto"/>
                <w:bottom w:val="none" w:sz="0" w:space="0" w:color="auto"/>
                <w:right w:val="none" w:sz="0" w:space="0" w:color="auto"/>
              </w:divBdr>
            </w:div>
            <w:div w:id="2027443488">
              <w:marLeft w:val="0"/>
              <w:marRight w:val="0"/>
              <w:marTop w:val="0"/>
              <w:marBottom w:val="0"/>
              <w:divBdr>
                <w:top w:val="none" w:sz="0" w:space="0" w:color="auto"/>
                <w:left w:val="none" w:sz="0" w:space="0" w:color="auto"/>
                <w:bottom w:val="none" w:sz="0" w:space="0" w:color="auto"/>
                <w:right w:val="none" w:sz="0" w:space="0" w:color="auto"/>
              </w:divBdr>
            </w:div>
            <w:div w:id="1504929385">
              <w:marLeft w:val="0"/>
              <w:marRight w:val="0"/>
              <w:marTop w:val="0"/>
              <w:marBottom w:val="0"/>
              <w:divBdr>
                <w:top w:val="none" w:sz="0" w:space="0" w:color="auto"/>
                <w:left w:val="none" w:sz="0" w:space="0" w:color="auto"/>
                <w:bottom w:val="none" w:sz="0" w:space="0" w:color="auto"/>
                <w:right w:val="none" w:sz="0" w:space="0" w:color="auto"/>
              </w:divBdr>
            </w:div>
            <w:div w:id="1717583377">
              <w:marLeft w:val="0"/>
              <w:marRight w:val="0"/>
              <w:marTop w:val="0"/>
              <w:marBottom w:val="0"/>
              <w:divBdr>
                <w:top w:val="none" w:sz="0" w:space="0" w:color="auto"/>
                <w:left w:val="none" w:sz="0" w:space="0" w:color="auto"/>
                <w:bottom w:val="none" w:sz="0" w:space="0" w:color="auto"/>
                <w:right w:val="none" w:sz="0" w:space="0" w:color="auto"/>
              </w:divBdr>
            </w:div>
          </w:divsChild>
        </w:div>
        <w:div w:id="1521891663">
          <w:marLeft w:val="0"/>
          <w:marRight w:val="0"/>
          <w:marTop w:val="0"/>
          <w:marBottom w:val="0"/>
          <w:divBdr>
            <w:top w:val="none" w:sz="0" w:space="0" w:color="auto"/>
            <w:left w:val="none" w:sz="0" w:space="0" w:color="auto"/>
            <w:bottom w:val="none" w:sz="0" w:space="0" w:color="auto"/>
            <w:right w:val="none" w:sz="0" w:space="0" w:color="auto"/>
          </w:divBdr>
        </w:div>
      </w:divsChild>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72270407">
      <w:bodyDiv w:val="1"/>
      <w:marLeft w:val="0"/>
      <w:marRight w:val="0"/>
      <w:marTop w:val="0"/>
      <w:marBottom w:val="0"/>
      <w:divBdr>
        <w:top w:val="none" w:sz="0" w:space="0" w:color="auto"/>
        <w:left w:val="none" w:sz="0" w:space="0" w:color="auto"/>
        <w:bottom w:val="none" w:sz="0" w:space="0" w:color="auto"/>
        <w:right w:val="none" w:sz="0" w:space="0" w:color="auto"/>
      </w:divBdr>
      <w:divsChild>
        <w:div w:id="1059210495">
          <w:marLeft w:val="0"/>
          <w:marRight w:val="0"/>
          <w:marTop w:val="0"/>
          <w:marBottom w:val="0"/>
          <w:divBdr>
            <w:top w:val="none" w:sz="0" w:space="0" w:color="auto"/>
            <w:left w:val="none" w:sz="0" w:space="0" w:color="auto"/>
            <w:bottom w:val="none" w:sz="0" w:space="0" w:color="auto"/>
            <w:right w:val="none" w:sz="0" w:space="0" w:color="auto"/>
          </w:divBdr>
        </w:div>
      </w:divsChild>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7335883">
      <w:bodyDiv w:val="1"/>
      <w:marLeft w:val="0"/>
      <w:marRight w:val="0"/>
      <w:marTop w:val="0"/>
      <w:marBottom w:val="0"/>
      <w:divBdr>
        <w:top w:val="none" w:sz="0" w:space="0" w:color="auto"/>
        <w:left w:val="none" w:sz="0" w:space="0" w:color="auto"/>
        <w:bottom w:val="none" w:sz="0" w:space="0" w:color="auto"/>
        <w:right w:val="none" w:sz="0" w:space="0" w:color="auto"/>
      </w:divBdr>
      <w:divsChild>
        <w:div w:id="850726794">
          <w:marLeft w:val="0"/>
          <w:marRight w:val="0"/>
          <w:marTop w:val="0"/>
          <w:marBottom w:val="0"/>
          <w:divBdr>
            <w:top w:val="none" w:sz="0" w:space="0" w:color="auto"/>
            <w:left w:val="none" w:sz="0" w:space="0" w:color="auto"/>
            <w:bottom w:val="none" w:sz="0" w:space="0" w:color="auto"/>
            <w:right w:val="none" w:sz="0" w:space="0" w:color="auto"/>
          </w:divBdr>
        </w:div>
      </w:divsChild>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6820614">
      <w:bodyDiv w:val="1"/>
      <w:marLeft w:val="0"/>
      <w:marRight w:val="0"/>
      <w:marTop w:val="0"/>
      <w:marBottom w:val="0"/>
      <w:divBdr>
        <w:top w:val="none" w:sz="0" w:space="0" w:color="auto"/>
        <w:left w:val="none" w:sz="0" w:space="0" w:color="auto"/>
        <w:bottom w:val="none" w:sz="0" w:space="0" w:color="auto"/>
        <w:right w:val="none" w:sz="0" w:space="0" w:color="auto"/>
      </w:divBdr>
      <w:divsChild>
        <w:div w:id="1339818388">
          <w:marLeft w:val="0"/>
          <w:marRight w:val="0"/>
          <w:marTop w:val="0"/>
          <w:marBottom w:val="0"/>
          <w:divBdr>
            <w:top w:val="none" w:sz="0" w:space="0" w:color="auto"/>
            <w:left w:val="none" w:sz="0" w:space="0" w:color="auto"/>
            <w:bottom w:val="none" w:sz="0" w:space="0" w:color="auto"/>
            <w:right w:val="none" w:sz="0" w:space="0" w:color="auto"/>
          </w:divBdr>
        </w:div>
      </w:divsChild>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59557712">
      <w:bodyDiv w:val="1"/>
      <w:marLeft w:val="0"/>
      <w:marRight w:val="0"/>
      <w:marTop w:val="0"/>
      <w:marBottom w:val="0"/>
      <w:divBdr>
        <w:top w:val="none" w:sz="0" w:space="0" w:color="auto"/>
        <w:left w:val="none" w:sz="0" w:space="0" w:color="auto"/>
        <w:bottom w:val="none" w:sz="0" w:space="0" w:color="auto"/>
        <w:right w:val="none" w:sz="0" w:space="0" w:color="auto"/>
      </w:divBdr>
      <w:divsChild>
        <w:div w:id="1521890292">
          <w:marLeft w:val="0"/>
          <w:marRight w:val="0"/>
          <w:marTop w:val="0"/>
          <w:marBottom w:val="0"/>
          <w:divBdr>
            <w:top w:val="none" w:sz="0" w:space="0" w:color="auto"/>
            <w:left w:val="none" w:sz="0" w:space="0" w:color="auto"/>
            <w:bottom w:val="none" w:sz="0" w:space="0" w:color="auto"/>
            <w:right w:val="none" w:sz="0" w:space="0" w:color="auto"/>
          </w:divBdr>
        </w:div>
      </w:divsChild>
    </w:div>
    <w:div w:id="564877759">
      <w:bodyDiv w:val="1"/>
      <w:marLeft w:val="0"/>
      <w:marRight w:val="0"/>
      <w:marTop w:val="0"/>
      <w:marBottom w:val="0"/>
      <w:divBdr>
        <w:top w:val="none" w:sz="0" w:space="0" w:color="auto"/>
        <w:left w:val="none" w:sz="0" w:space="0" w:color="auto"/>
        <w:bottom w:val="none" w:sz="0" w:space="0" w:color="auto"/>
        <w:right w:val="none" w:sz="0" w:space="0" w:color="auto"/>
      </w:divBdr>
      <w:divsChild>
        <w:div w:id="1271888245">
          <w:marLeft w:val="0"/>
          <w:marRight w:val="0"/>
          <w:marTop w:val="0"/>
          <w:marBottom w:val="0"/>
          <w:divBdr>
            <w:top w:val="none" w:sz="0" w:space="0" w:color="auto"/>
            <w:left w:val="none" w:sz="0" w:space="0" w:color="auto"/>
            <w:bottom w:val="none" w:sz="0" w:space="0" w:color="auto"/>
            <w:right w:val="none" w:sz="0" w:space="0" w:color="auto"/>
          </w:divBdr>
        </w:div>
      </w:divsChild>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598760853">
      <w:bodyDiv w:val="1"/>
      <w:marLeft w:val="0"/>
      <w:marRight w:val="0"/>
      <w:marTop w:val="0"/>
      <w:marBottom w:val="0"/>
      <w:divBdr>
        <w:top w:val="none" w:sz="0" w:space="0" w:color="auto"/>
        <w:left w:val="none" w:sz="0" w:space="0" w:color="auto"/>
        <w:bottom w:val="none" w:sz="0" w:space="0" w:color="auto"/>
        <w:right w:val="none" w:sz="0" w:space="0" w:color="auto"/>
      </w:divBdr>
      <w:divsChild>
        <w:div w:id="2020345677">
          <w:marLeft w:val="0"/>
          <w:marRight w:val="0"/>
          <w:marTop w:val="0"/>
          <w:marBottom w:val="0"/>
          <w:divBdr>
            <w:top w:val="none" w:sz="0" w:space="0" w:color="auto"/>
            <w:left w:val="none" w:sz="0" w:space="0" w:color="auto"/>
            <w:bottom w:val="none" w:sz="0" w:space="0" w:color="auto"/>
            <w:right w:val="none" w:sz="0" w:space="0" w:color="auto"/>
          </w:divBdr>
        </w:div>
      </w:divsChild>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7838326">
      <w:bodyDiv w:val="1"/>
      <w:marLeft w:val="0"/>
      <w:marRight w:val="0"/>
      <w:marTop w:val="0"/>
      <w:marBottom w:val="0"/>
      <w:divBdr>
        <w:top w:val="none" w:sz="0" w:space="0" w:color="auto"/>
        <w:left w:val="none" w:sz="0" w:space="0" w:color="auto"/>
        <w:bottom w:val="none" w:sz="0" w:space="0" w:color="auto"/>
        <w:right w:val="none" w:sz="0" w:space="0" w:color="auto"/>
      </w:divBdr>
      <w:divsChild>
        <w:div w:id="341863035">
          <w:marLeft w:val="0"/>
          <w:marRight w:val="0"/>
          <w:marTop w:val="0"/>
          <w:marBottom w:val="0"/>
          <w:divBdr>
            <w:top w:val="none" w:sz="0" w:space="0" w:color="auto"/>
            <w:left w:val="none" w:sz="0" w:space="0" w:color="auto"/>
            <w:bottom w:val="none" w:sz="0" w:space="0" w:color="auto"/>
            <w:right w:val="none" w:sz="0" w:space="0" w:color="auto"/>
          </w:divBdr>
        </w:div>
      </w:divsChild>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1124947">
      <w:bodyDiv w:val="1"/>
      <w:marLeft w:val="0"/>
      <w:marRight w:val="0"/>
      <w:marTop w:val="0"/>
      <w:marBottom w:val="0"/>
      <w:divBdr>
        <w:top w:val="none" w:sz="0" w:space="0" w:color="auto"/>
        <w:left w:val="none" w:sz="0" w:space="0" w:color="auto"/>
        <w:bottom w:val="none" w:sz="0" w:space="0" w:color="auto"/>
        <w:right w:val="none" w:sz="0" w:space="0" w:color="auto"/>
      </w:divBdr>
      <w:divsChild>
        <w:div w:id="1585609690">
          <w:marLeft w:val="0"/>
          <w:marRight w:val="0"/>
          <w:marTop w:val="0"/>
          <w:marBottom w:val="0"/>
          <w:divBdr>
            <w:top w:val="none" w:sz="0" w:space="0" w:color="auto"/>
            <w:left w:val="none" w:sz="0" w:space="0" w:color="auto"/>
            <w:bottom w:val="none" w:sz="0" w:space="0" w:color="auto"/>
            <w:right w:val="none" w:sz="0" w:space="0" w:color="auto"/>
          </w:divBdr>
          <w:divsChild>
            <w:div w:id="1275290240">
              <w:marLeft w:val="0"/>
              <w:marRight w:val="0"/>
              <w:marTop w:val="0"/>
              <w:marBottom w:val="0"/>
              <w:divBdr>
                <w:top w:val="none" w:sz="0" w:space="0" w:color="auto"/>
                <w:left w:val="none" w:sz="0" w:space="0" w:color="auto"/>
                <w:bottom w:val="none" w:sz="0" w:space="0" w:color="auto"/>
                <w:right w:val="none" w:sz="0" w:space="0" w:color="auto"/>
              </w:divBdr>
            </w:div>
            <w:div w:id="1687054290">
              <w:marLeft w:val="0"/>
              <w:marRight w:val="0"/>
              <w:marTop w:val="0"/>
              <w:marBottom w:val="0"/>
              <w:divBdr>
                <w:top w:val="none" w:sz="0" w:space="0" w:color="auto"/>
                <w:left w:val="none" w:sz="0" w:space="0" w:color="auto"/>
                <w:bottom w:val="none" w:sz="0" w:space="0" w:color="auto"/>
                <w:right w:val="none" w:sz="0" w:space="0" w:color="auto"/>
              </w:divBdr>
            </w:div>
            <w:div w:id="739445680">
              <w:marLeft w:val="0"/>
              <w:marRight w:val="0"/>
              <w:marTop w:val="0"/>
              <w:marBottom w:val="0"/>
              <w:divBdr>
                <w:top w:val="none" w:sz="0" w:space="0" w:color="auto"/>
                <w:left w:val="none" w:sz="0" w:space="0" w:color="auto"/>
                <w:bottom w:val="none" w:sz="0" w:space="0" w:color="auto"/>
                <w:right w:val="none" w:sz="0" w:space="0" w:color="auto"/>
              </w:divBdr>
            </w:div>
          </w:divsChild>
        </w:div>
        <w:div w:id="251745063">
          <w:marLeft w:val="0"/>
          <w:marRight w:val="0"/>
          <w:marTop w:val="0"/>
          <w:marBottom w:val="0"/>
          <w:divBdr>
            <w:top w:val="none" w:sz="0" w:space="0" w:color="auto"/>
            <w:left w:val="none" w:sz="0" w:space="0" w:color="auto"/>
            <w:bottom w:val="none" w:sz="0" w:space="0" w:color="auto"/>
            <w:right w:val="none" w:sz="0" w:space="0" w:color="auto"/>
          </w:divBdr>
          <w:divsChild>
            <w:div w:id="1831748221">
              <w:marLeft w:val="0"/>
              <w:marRight w:val="0"/>
              <w:marTop w:val="0"/>
              <w:marBottom w:val="0"/>
              <w:divBdr>
                <w:top w:val="none" w:sz="0" w:space="0" w:color="auto"/>
                <w:left w:val="none" w:sz="0" w:space="0" w:color="auto"/>
                <w:bottom w:val="none" w:sz="0" w:space="0" w:color="auto"/>
                <w:right w:val="none" w:sz="0" w:space="0" w:color="auto"/>
              </w:divBdr>
            </w:div>
            <w:div w:id="1323462615">
              <w:marLeft w:val="0"/>
              <w:marRight w:val="0"/>
              <w:marTop w:val="0"/>
              <w:marBottom w:val="0"/>
              <w:divBdr>
                <w:top w:val="none" w:sz="0" w:space="0" w:color="auto"/>
                <w:left w:val="none" w:sz="0" w:space="0" w:color="auto"/>
                <w:bottom w:val="none" w:sz="0" w:space="0" w:color="auto"/>
                <w:right w:val="none" w:sz="0" w:space="0" w:color="auto"/>
              </w:divBdr>
            </w:div>
            <w:div w:id="765225168">
              <w:marLeft w:val="0"/>
              <w:marRight w:val="0"/>
              <w:marTop w:val="0"/>
              <w:marBottom w:val="0"/>
              <w:divBdr>
                <w:top w:val="none" w:sz="0" w:space="0" w:color="auto"/>
                <w:left w:val="none" w:sz="0" w:space="0" w:color="auto"/>
                <w:bottom w:val="none" w:sz="0" w:space="0" w:color="auto"/>
                <w:right w:val="none" w:sz="0" w:space="0" w:color="auto"/>
              </w:divBdr>
            </w:div>
          </w:divsChild>
        </w:div>
        <w:div w:id="604195583">
          <w:marLeft w:val="0"/>
          <w:marRight w:val="0"/>
          <w:marTop w:val="0"/>
          <w:marBottom w:val="0"/>
          <w:divBdr>
            <w:top w:val="none" w:sz="0" w:space="0" w:color="auto"/>
            <w:left w:val="none" w:sz="0" w:space="0" w:color="auto"/>
            <w:bottom w:val="none" w:sz="0" w:space="0" w:color="auto"/>
            <w:right w:val="none" w:sz="0" w:space="0" w:color="auto"/>
          </w:divBdr>
        </w:div>
        <w:div w:id="918291375">
          <w:marLeft w:val="0"/>
          <w:marRight w:val="0"/>
          <w:marTop w:val="0"/>
          <w:marBottom w:val="0"/>
          <w:divBdr>
            <w:top w:val="none" w:sz="0" w:space="0" w:color="auto"/>
            <w:left w:val="none" w:sz="0" w:space="0" w:color="auto"/>
            <w:bottom w:val="none" w:sz="0" w:space="0" w:color="auto"/>
            <w:right w:val="none" w:sz="0" w:space="0" w:color="auto"/>
          </w:divBdr>
        </w:div>
        <w:div w:id="1224296190">
          <w:marLeft w:val="0"/>
          <w:marRight w:val="0"/>
          <w:marTop w:val="0"/>
          <w:marBottom w:val="0"/>
          <w:divBdr>
            <w:top w:val="none" w:sz="0" w:space="0" w:color="auto"/>
            <w:left w:val="none" w:sz="0" w:space="0" w:color="auto"/>
            <w:bottom w:val="none" w:sz="0" w:space="0" w:color="auto"/>
            <w:right w:val="none" w:sz="0" w:space="0" w:color="auto"/>
          </w:divBdr>
        </w:div>
      </w:divsChild>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88817832">
      <w:bodyDiv w:val="1"/>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0895238">
      <w:bodyDiv w:val="1"/>
      <w:marLeft w:val="0"/>
      <w:marRight w:val="0"/>
      <w:marTop w:val="0"/>
      <w:marBottom w:val="0"/>
      <w:divBdr>
        <w:top w:val="none" w:sz="0" w:space="0" w:color="auto"/>
        <w:left w:val="none" w:sz="0" w:space="0" w:color="auto"/>
        <w:bottom w:val="none" w:sz="0" w:space="0" w:color="auto"/>
        <w:right w:val="none" w:sz="0" w:space="0" w:color="auto"/>
      </w:divBdr>
      <w:divsChild>
        <w:div w:id="1629319951">
          <w:marLeft w:val="0"/>
          <w:marRight w:val="0"/>
          <w:marTop w:val="0"/>
          <w:marBottom w:val="0"/>
          <w:divBdr>
            <w:top w:val="none" w:sz="0" w:space="0" w:color="auto"/>
            <w:left w:val="none" w:sz="0" w:space="0" w:color="auto"/>
            <w:bottom w:val="none" w:sz="0" w:space="0" w:color="auto"/>
            <w:right w:val="none" w:sz="0" w:space="0" w:color="auto"/>
          </w:divBdr>
        </w:div>
      </w:divsChild>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86180694">
      <w:bodyDiv w:val="1"/>
      <w:marLeft w:val="0"/>
      <w:marRight w:val="0"/>
      <w:marTop w:val="0"/>
      <w:marBottom w:val="0"/>
      <w:divBdr>
        <w:top w:val="none" w:sz="0" w:space="0" w:color="auto"/>
        <w:left w:val="none" w:sz="0" w:space="0" w:color="auto"/>
        <w:bottom w:val="none" w:sz="0" w:space="0" w:color="auto"/>
        <w:right w:val="none" w:sz="0" w:space="0" w:color="auto"/>
      </w:divBdr>
      <w:divsChild>
        <w:div w:id="700010603">
          <w:marLeft w:val="0"/>
          <w:marRight w:val="0"/>
          <w:marTop w:val="0"/>
          <w:marBottom w:val="0"/>
          <w:divBdr>
            <w:top w:val="none" w:sz="0" w:space="0" w:color="auto"/>
            <w:left w:val="none" w:sz="0" w:space="0" w:color="auto"/>
            <w:bottom w:val="none" w:sz="0" w:space="0" w:color="auto"/>
            <w:right w:val="none" w:sz="0" w:space="0" w:color="auto"/>
          </w:divBdr>
        </w:div>
      </w:divsChild>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1257740">
      <w:bodyDiv w:val="1"/>
      <w:marLeft w:val="0"/>
      <w:marRight w:val="0"/>
      <w:marTop w:val="0"/>
      <w:marBottom w:val="0"/>
      <w:divBdr>
        <w:top w:val="none" w:sz="0" w:space="0" w:color="auto"/>
        <w:left w:val="none" w:sz="0" w:space="0" w:color="auto"/>
        <w:bottom w:val="none" w:sz="0" w:space="0" w:color="auto"/>
        <w:right w:val="none" w:sz="0" w:space="0" w:color="auto"/>
      </w:divBdr>
      <w:divsChild>
        <w:div w:id="1064449626">
          <w:marLeft w:val="0"/>
          <w:marRight w:val="0"/>
          <w:marTop w:val="0"/>
          <w:marBottom w:val="0"/>
          <w:divBdr>
            <w:top w:val="none" w:sz="0" w:space="0" w:color="auto"/>
            <w:left w:val="none" w:sz="0" w:space="0" w:color="auto"/>
            <w:bottom w:val="none" w:sz="0" w:space="0" w:color="auto"/>
            <w:right w:val="none" w:sz="0" w:space="0" w:color="auto"/>
          </w:divBdr>
        </w:div>
      </w:divsChild>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20991491">
      <w:bodyDiv w:val="1"/>
      <w:marLeft w:val="0"/>
      <w:marRight w:val="0"/>
      <w:marTop w:val="0"/>
      <w:marBottom w:val="0"/>
      <w:divBdr>
        <w:top w:val="none" w:sz="0" w:space="0" w:color="auto"/>
        <w:left w:val="none" w:sz="0" w:space="0" w:color="auto"/>
        <w:bottom w:val="none" w:sz="0" w:space="0" w:color="auto"/>
        <w:right w:val="none" w:sz="0" w:space="0" w:color="auto"/>
      </w:divBdr>
      <w:divsChild>
        <w:div w:id="2096978538">
          <w:marLeft w:val="0"/>
          <w:marRight w:val="0"/>
          <w:marTop w:val="0"/>
          <w:marBottom w:val="0"/>
          <w:divBdr>
            <w:top w:val="none" w:sz="0" w:space="0" w:color="auto"/>
            <w:left w:val="none" w:sz="0" w:space="0" w:color="auto"/>
            <w:bottom w:val="none" w:sz="0" w:space="0" w:color="auto"/>
            <w:right w:val="none" w:sz="0" w:space="0" w:color="auto"/>
          </w:divBdr>
        </w:div>
      </w:divsChild>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100268">
      <w:bodyDiv w:val="1"/>
      <w:marLeft w:val="0"/>
      <w:marRight w:val="0"/>
      <w:marTop w:val="0"/>
      <w:marBottom w:val="0"/>
      <w:divBdr>
        <w:top w:val="none" w:sz="0" w:space="0" w:color="auto"/>
        <w:left w:val="none" w:sz="0" w:space="0" w:color="auto"/>
        <w:bottom w:val="none" w:sz="0" w:space="0" w:color="auto"/>
        <w:right w:val="none" w:sz="0" w:space="0" w:color="auto"/>
      </w:divBdr>
      <w:divsChild>
        <w:div w:id="877203782">
          <w:marLeft w:val="0"/>
          <w:marRight w:val="0"/>
          <w:marTop w:val="0"/>
          <w:marBottom w:val="0"/>
          <w:divBdr>
            <w:top w:val="none" w:sz="0" w:space="0" w:color="auto"/>
            <w:left w:val="none" w:sz="0" w:space="0" w:color="auto"/>
            <w:bottom w:val="none" w:sz="0" w:space="0" w:color="auto"/>
            <w:right w:val="none" w:sz="0" w:space="0" w:color="auto"/>
          </w:divBdr>
        </w:div>
      </w:divsChild>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1928610">
      <w:bodyDiv w:val="1"/>
      <w:marLeft w:val="0"/>
      <w:marRight w:val="0"/>
      <w:marTop w:val="0"/>
      <w:marBottom w:val="0"/>
      <w:divBdr>
        <w:top w:val="none" w:sz="0" w:space="0" w:color="auto"/>
        <w:left w:val="none" w:sz="0" w:space="0" w:color="auto"/>
        <w:bottom w:val="none" w:sz="0" w:space="0" w:color="auto"/>
        <w:right w:val="none" w:sz="0" w:space="0" w:color="auto"/>
      </w:divBdr>
      <w:divsChild>
        <w:div w:id="547837146">
          <w:marLeft w:val="0"/>
          <w:marRight w:val="0"/>
          <w:marTop w:val="0"/>
          <w:marBottom w:val="0"/>
          <w:divBdr>
            <w:top w:val="none" w:sz="0" w:space="0" w:color="auto"/>
            <w:left w:val="none" w:sz="0" w:space="0" w:color="auto"/>
            <w:bottom w:val="none" w:sz="0" w:space="0" w:color="auto"/>
            <w:right w:val="none" w:sz="0" w:space="0" w:color="auto"/>
          </w:divBdr>
        </w:div>
      </w:divsChild>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37603602">
      <w:bodyDiv w:val="1"/>
      <w:marLeft w:val="0"/>
      <w:marRight w:val="0"/>
      <w:marTop w:val="0"/>
      <w:marBottom w:val="0"/>
      <w:divBdr>
        <w:top w:val="none" w:sz="0" w:space="0" w:color="auto"/>
        <w:left w:val="none" w:sz="0" w:space="0" w:color="auto"/>
        <w:bottom w:val="none" w:sz="0" w:space="0" w:color="auto"/>
        <w:right w:val="none" w:sz="0" w:space="0" w:color="auto"/>
      </w:divBdr>
      <w:divsChild>
        <w:div w:id="190147930">
          <w:marLeft w:val="0"/>
          <w:marRight w:val="0"/>
          <w:marTop w:val="0"/>
          <w:marBottom w:val="0"/>
          <w:divBdr>
            <w:top w:val="none" w:sz="0" w:space="0" w:color="auto"/>
            <w:left w:val="none" w:sz="0" w:space="0" w:color="auto"/>
            <w:bottom w:val="none" w:sz="0" w:space="0" w:color="auto"/>
            <w:right w:val="none" w:sz="0" w:space="0" w:color="auto"/>
          </w:divBdr>
        </w:div>
      </w:divsChild>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2745649">
      <w:bodyDiv w:val="1"/>
      <w:marLeft w:val="0"/>
      <w:marRight w:val="0"/>
      <w:marTop w:val="0"/>
      <w:marBottom w:val="0"/>
      <w:divBdr>
        <w:top w:val="none" w:sz="0" w:space="0" w:color="auto"/>
        <w:left w:val="none" w:sz="0" w:space="0" w:color="auto"/>
        <w:bottom w:val="none" w:sz="0" w:space="0" w:color="auto"/>
        <w:right w:val="none" w:sz="0" w:space="0" w:color="auto"/>
      </w:divBdr>
      <w:divsChild>
        <w:div w:id="1867910941">
          <w:marLeft w:val="0"/>
          <w:marRight w:val="0"/>
          <w:marTop w:val="0"/>
          <w:marBottom w:val="0"/>
          <w:divBdr>
            <w:top w:val="none" w:sz="0" w:space="0" w:color="auto"/>
            <w:left w:val="none" w:sz="0" w:space="0" w:color="auto"/>
            <w:bottom w:val="none" w:sz="0" w:space="0" w:color="auto"/>
            <w:right w:val="none" w:sz="0" w:space="0" w:color="auto"/>
          </w:divBdr>
        </w:div>
      </w:divsChild>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65112842">
      <w:bodyDiv w:val="1"/>
      <w:marLeft w:val="0"/>
      <w:marRight w:val="0"/>
      <w:marTop w:val="0"/>
      <w:marBottom w:val="0"/>
      <w:divBdr>
        <w:top w:val="none" w:sz="0" w:space="0" w:color="auto"/>
        <w:left w:val="none" w:sz="0" w:space="0" w:color="auto"/>
        <w:bottom w:val="none" w:sz="0" w:space="0" w:color="auto"/>
        <w:right w:val="none" w:sz="0" w:space="0" w:color="auto"/>
      </w:divBdr>
      <w:divsChild>
        <w:div w:id="2011105227">
          <w:marLeft w:val="0"/>
          <w:marRight w:val="0"/>
          <w:marTop w:val="0"/>
          <w:marBottom w:val="0"/>
          <w:divBdr>
            <w:top w:val="none" w:sz="0" w:space="0" w:color="auto"/>
            <w:left w:val="none" w:sz="0" w:space="0" w:color="auto"/>
            <w:bottom w:val="none" w:sz="0" w:space="0" w:color="auto"/>
            <w:right w:val="none" w:sz="0" w:space="0" w:color="auto"/>
          </w:divBdr>
        </w:div>
        <w:div w:id="2095082372">
          <w:marLeft w:val="0"/>
          <w:marRight w:val="0"/>
          <w:marTop w:val="0"/>
          <w:marBottom w:val="0"/>
          <w:divBdr>
            <w:top w:val="none" w:sz="0" w:space="0" w:color="auto"/>
            <w:left w:val="none" w:sz="0" w:space="0" w:color="auto"/>
            <w:bottom w:val="none" w:sz="0" w:space="0" w:color="auto"/>
            <w:right w:val="none" w:sz="0" w:space="0" w:color="auto"/>
          </w:divBdr>
        </w:div>
      </w:divsChild>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3221342">
      <w:bodyDiv w:val="1"/>
      <w:marLeft w:val="0"/>
      <w:marRight w:val="0"/>
      <w:marTop w:val="0"/>
      <w:marBottom w:val="0"/>
      <w:divBdr>
        <w:top w:val="none" w:sz="0" w:space="0" w:color="auto"/>
        <w:left w:val="none" w:sz="0" w:space="0" w:color="auto"/>
        <w:bottom w:val="none" w:sz="0" w:space="0" w:color="auto"/>
        <w:right w:val="none" w:sz="0" w:space="0" w:color="auto"/>
      </w:divBdr>
      <w:divsChild>
        <w:div w:id="1948075391">
          <w:marLeft w:val="0"/>
          <w:marRight w:val="0"/>
          <w:marTop w:val="0"/>
          <w:marBottom w:val="0"/>
          <w:divBdr>
            <w:top w:val="none" w:sz="0" w:space="0" w:color="auto"/>
            <w:left w:val="none" w:sz="0" w:space="0" w:color="auto"/>
            <w:bottom w:val="none" w:sz="0" w:space="0" w:color="auto"/>
            <w:right w:val="none" w:sz="0" w:space="0" w:color="auto"/>
          </w:divBdr>
        </w:div>
        <w:div w:id="824274256">
          <w:marLeft w:val="0"/>
          <w:marRight w:val="0"/>
          <w:marTop w:val="0"/>
          <w:marBottom w:val="0"/>
          <w:divBdr>
            <w:top w:val="none" w:sz="0" w:space="0" w:color="auto"/>
            <w:left w:val="none" w:sz="0" w:space="0" w:color="auto"/>
            <w:bottom w:val="none" w:sz="0" w:space="0" w:color="auto"/>
            <w:right w:val="none" w:sz="0" w:space="0" w:color="auto"/>
          </w:divBdr>
        </w:div>
        <w:div w:id="1274441668">
          <w:marLeft w:val="0"/>
          <w:marRight w:val="0"/>
          <w:marTop w:val="0"/>
          <w:marBottom w:val="0"/>
          <w:divBdr>
            <w:top w:val="none" w:sz="0" w:space="0" w:color="auto"/>
            <w:left w:val="none" w:sz="0" w:space="0" w:color="auto"/>
            <w:bottom w:val="none" w:sz="0" w:space="0" w:color="auto"/>
            <w:right w:val="none" w:sz="0" w:space="0" w:color="auto"/>
          </w:divBdr>
        </w:div>
        <w:div w:id="1657874917">
          <w:marLeft w:val="0"/>
          <w:marRight w:val="0"/>
          <w:marTop w:val="0"/>
          <w:marBottom w:val="0"/>
          <w:divBdr>
            <w:top w:val="none" w:sz="0" w:space="0" w:color="auto"/>
            <w:left w:val="none" w:sz="0" w:space="0" w:color="auto"/>
            <w:bottom w:val="none" w:sz="0" w:space="0" w:color="auto"/>
            <w:right w:val="none" w:sz="0" w:space="0" w:color="auto"/>
          </w:divBdr>
        </w:div>
      </w:divsChild>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65807699">
      <w:bodyDiv w:val="1"/>
      <w:marLeft w:val="0"/>
      <w:marRight w:val="0"/>
      <w:marTop w:val="0"/>
      <w:marBottom w:val="0"/>
      <w:divBdr>
        <w:top w:val="none" w:sz="0" w:space="0" w:color="auto"/>
        <w:left w:val="none" w:sz="0" w:space="0" w:color="auto"/>
        <w:bottom w:val="none" w:sz="0" w:space="0" w:color="auto"/>
        <w:right w:val="none" w:sz="0" w:space="0" w:color="auto"/>
      </w:divBdr>
      <w:divsChild>
        <w:div w:id="156003271">
          <w:marLeft w:val="0"/>
          <w:marRight w:val="0"/>
          <w:marTop w:val="0"/>
          <w:marBottom w:val="0"/>
          <w:divBdr>
            <w:top w:val="none" w:sz="0" w:space="0" w:color="auto"/>
            <w:left w:val="none" w:sz="0" w:space="0" w:color="auto"/>
            <w:bottom w:val="none" w:sz="0" w:space="0" w:color="auto"/>
            <w:right w:val="none" w:sz="0" w:space="0" w:color="auto"/>
          </w:divBdr>
        </w:div>
      </w:divsChild>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3707338">
      <w:bodyDiv w:val="1"/>
      <w:marLeft w:val="0"/>
      <w:marRight w:val="0"/>
      <w:marTop w:val="0"/>
      <w:marBottom w:val="0"/>
      <w:divBdr>
        <w:top w:val="none" w:sz="0" w:space="0" w:color="auto"/>
        <w:left w:val="none" w:sz="0" w:space="0" w:color="auto"/>
        <w:bottom w:val="none" w:sz="0" w:space="0" w:color="auto"/>
        <w:right w:val="none" w:sz="0" w:space="0" w:color="auto"/>
      </w:divBdr>
      <w:divsChild>
        <w:div w:id="541331192">
          <w:marLeft w:val="0"/>
          <w:marRight w:val="0"/>
          <w:marTop w:val="0"/>
          <w:marBottom w:val="0"/>
          <w:divBdr>
            <w:top w:val="none" w:sz="0" w:space="0" w:color="auto"/>
            <w:left w:val="none" w:sz="0" w:space="0" w:color="auto"/>
            <w:bottom w:val="none" w:sz="0" w:space="0" w:color="auto"/>
            <w:right w:val="none" w:sz="0" w:space="0" w:color="auto"/>
          </w:divBdr>
        </w:div>
      </w:divsChild>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3007333">
      <w:bodyDiv w:val="1"/>
      <w:marLeft w:val="0"/>
      <w:marRight w:val="0"/>
      <w:marTop w:val="0"/>
      <w:marBottom w:val="0"/>
      <w:divBdr>
        <w:top w:val="none" w:sz="0" w:space="0" w:color="auto"/>
        <w:left w:val="none" w:sz="0" w:space="0" w:color="auto"/>
        <w:bottom w:val="none" w:sz="0" w:space="0" w:color="auto"/>
        <w:right w:val="none" w:sz="0" w:space="0" w:color="auto"/>
      </w:divBdr>
      <w:divsChild>
        <w:div w:id="1232303381">
          <w:marLeft w:val="0"/>
          <w:marRight w:val="0"/>
          <w:marTop w:val="0"/>
          <w:marBottom w:val="0"/>
          <w:divBdr>
            <w:top w:val="none" w:sz="0" w:space="0" w:color="auto"/>
            <w:left w:val="none" w:sz="0" w:space="0" w:color="auto"/>
            <w:bottom w:val="none" w:sz="0" w:space="0" w:color="auto"/>
            <w:right w:val="none" w:sz="0" w:space="0" w:color="auto"/>
          </w:divBdr>
        </w:div>
        <w:div w:id="1091777946">
          <w:marLeft w:val="0"/>
          <w:marRight w:val="0"/>
          <w:marTop w:val="0"/>
          <w:marBottom w:val="0"/>
          <w:divBdr>
            <w:top w:val="none" w:sz="0" w:space="0" w:color="auto"/>
            <w:left w:val="none" w:sz="0" w:space="0" w:color="auto"/>
            <w:bottom w:val="none" w:sz="0" w:space="0" w:color="auto"/>
            <w:right w:val="none" w:sz="0" w:space="0" w:color="auto"/>
          </w:divBdr>
        </w:div>
      </w:divsChild>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27278762">
      <w:bodyDiv w:val="1"/>
      <w:marLeft w:val="0"/>
      <w:marRight w:val="0"/>
      <w:marTop w:val="0"/>
      <w:marBottom w:val="0"/>
      <w:divBdr>
        <w:top w:val="none" w:sz="0" w:space="0" w:color="auto"/>
        <w:left w:val="none" w:sz="0" w:space="0" w:color="auto"/>
        <w:bottom w:val="none" w:sz="0" w:space="0" w:color="auto"/>
        <w:right w:val="none" w:sz="0" w:space="0" w:color="auto"/>
      </w:divBdr>
      <w:divsChild>
        <w:div w:id="97217569">
          <w:marLeft w:val="0"/>
          <w:marRight w:val="0"/>
          <w:marTop w:val="0"/>
          <w:marBottom w:val="0"/>
          <w:divBdr>
            <w:top w:val="none" w:sz="0" w:space="0" w:color="auto"/>
            <w:left w:val="none" w:sz="0" w:space="0" w:color="auto"/>
            <w:bottom w:val="none" w:sz="0" w:space="0" w:color="auto"/>
            <w:right w:val="none" w:sz="0" w:space="0" w:color="auto"/>
          </w:divBdr>
        </w:div>
      </w:divsChild>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89016705">
      <w:bodyDiv w:val="1"/>
      <w:marLeft w:val="0"/>
      <w:marRight w:val="0"/>
      <w:marTop w:val="0"/>
      <w:marBottom w:val="0"/>
      <w:divBdr>
        <w:top w:val="none" w:sz="0" w:space="0" w:color="auto"/>
        <w:left w:val="none" w:sz="0" w:space="0" w:color="auto"/>
        <w:bottom w:val="none" w:sz="0" w:space="0" w:color="auto"/>
        <w:right w:val="none" w:sz="0" w:space="0" w:color="auto"/>
      </w:divBdr>
      <w:divsChild>
        <w:div w:id="1063796656">
          <w:marLeft w:val="0"/>
          <w:marRight w:val="0"/>
          <w:marTop w:val="0"/>
          <w:marBottom w:val="0"/>
          <w:divBdr>
            <w:top w:val="none" w:sz="0" w:space="0" w:color="auto"/>
            <w:left w:val="none" w:sz="0" w:space="0" w:color="auto"/>
            <w:bottom w:val="none" w:sz="0" w:space="0" w:color="auto"/>
            <w:right w:val="none" w:sz="0" w:space="0" w:color="auto"/>
          </w:divBdr>
        </w:div>
      </w:divsChild>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3185988">
      <w:bodyDiv w:val="1"/>
      <w:marLeft w:val="0"/>
      <w:marRight w:val="0"/>
      <w:marTop w:val="0"/>
      <w:marBottom w:val="0"/>
      <w:divBdr>
        <w:top w:val="none" w:sz="0" w:space="0" w:color="auto"/>
        <w:left w:val="none" w:sz="0" w:space="0" w:color="auto"/>
        <w:bottom w:val="none" w:sz="0" w:space="0" w:color="auto"/>
        <w:right w:val="none" w:sz="0" w:space="0" w:color="auto"/>
      </w:divBdr>
      <w:divsChild>
        <w:div w:id="2114933415">
          <w:marLeft w:val="0"/>
          <w:marRight w:val="0"/>
          <w:marTop w:val="0"/>
          <w:marBottom w:val="0"/>
          <w:divBdr>
            <w:top w:val="none" w:sz="0" w:space="0" w:color="auto"/>
            <w:left w:val="none" w:sz="0" w:space="0" w:color="auto"/>
            <w:bottom w:val="none" w:sz="0" w:space="0" w:color="auto"/>
            <w:right w:val="none" w:sz="0" w:space="0" w:color="auto"/>
          </w:divBdr>
        </w:div>
      </w:divsChild>
    </w:div>
    <w:div w:id="1783914734">
      <w:bodyDiv w:val="1"/>
      <w:marLeft w:val="0"/>
      <w:marRight w:val="0"/>
      <w:marTop w:val="0"/>
      <w:marBottom w:val="0"/>
      <w:divBdr>
        <w:top w:val="none" w:sz="0" w:space="0" w:color="auto"/>
        <w:left w:val="none" w:sz="0" w:space="0" w:color="auto"/>
        <w:bottom w:val="none" w:sz="0" w:space="0" w:color="auto"/>
        <w:right w:val="none" w:sz="0" w:space="0" w:color="auto"/>
      </w:divBdr>
      <w:divsChild>
        <w:div w:id="896355162">
          <w:marLeft w:val="0"/>
          <w:marRight w:val="0"/>
          <w:marTop w:val="0"/>
          <w:marBottom w:val="0"/>
          <w:divBdr>
            <w:top w:val="none" w:sz="0" w:space="0" w:color="auto"/>
            <w:left w:val="none" w:sz="0" w:space="0" w:color="auto"/>
            <w:bottom w:val="none" w:sz="0" w:space="0" w:color="auto"/>
            <w:right w:val="none" w:sz="0" w:space="0" w:color="auto"/>
          </w:divBdr>
        </w:div>
      </w:divsChild>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4709893">
      <w:bodyDiv w:val="1"/>
      <w:marLeft w:val="0"/>
      <w:marRight w:val="0"/>
      <w:marTop w:val="0"/>
      <w:marBottom w:val="0"/>
      <w:divBdr>
        <w:top w:val="none" w:sz="0" w:space="0" w:color="auto"/>
        <w:left w:val="none" w:sz="0" w:space="0" w:color="auto"/>
        <w:bottom w:val="none" w:sz="0" w:space="0" w:color="auto"/>
        <w:right w:val="none" w:sz="0" w:space="0" w:color="auto"/>
      </w:divBdr>
      <w:divsChild>
        <w:div w:id="608854376">
          <w:marLeft w:val="0"/>
          <w:marRight w:val="0"/>
          <w:marTop w:val="0"/>
          <w:marBottom w:val="0"/>
          <w:divBdr>
            <w:top w:val="none" w:sz="0" w:space="0" w:color="auto"/>
            <w:left w:val="none" w:sz="0" w:space="0" w:color="auto"/>
            <w:bottom w:val="none" w:sz="0" w:space="0" w:color="auto"/>
            <w:right w:val="none" w:sz="0" w:space="0" w:color="auto"/>
          </w:divBdr>
        </w:div>
      </w:divsChild>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3118471">
      <w:bodyDiv w:val="1"/>
      <w:marLeft w:val="0"/>
      <w:marRight w:val="0"/>
      <w:marTop w:val="0"/>
      <w:marBottom w:val="0"/>
      <w:divBdr>
        <w:top w:val="none" w:sz="0" w:space="0" w:color="auto"/>
        <w:left w:val="none" w:sz="0" w:space="0" w:color="auto"/>
        <w:bottom w:val="none" w:sz="0" w:space="0" w:color="auto"/>
        <w:right w:val="none" w:sz="0" w:space="0" w:color="auto"/>
      </w:divBdr>
      <w:divsChild>
        <w:div w:id="2134055384">
          <w:marLeft w:val="0"/>
          <w:marRight w:val="0"/>
          <w:marTop w:val="0"/>
          <w:marBottom w:val="0"/>
          <w:divBdr>
            <w:top w:val="none" w:sz="0" w:space="0" w:color="auto"/>
            <w:left w:val="none" w:sz="0" w:space="0" w:color="auto"/>
            <w:bottom w:val="none" w:sz="0" w:space="0" w:color="auto"/>
            <w:right w:val="none" w:sz="0" w:space="0" w:color="auto"/>
          </w:divBdr>
          <w:divsChild>
            <w:div w:id="5524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360518">
      <w:bodyDiv w:val="1"/>
      <w:marLeft w:val="0"/>
      <w:marRight w:val="0"/>
      <w:marTop w:val="0"/>
      <w:marBottom w:val="0"/>
      <w:divBdr>
        <w:top w:val="none" w:sz="0" w:space="0" w:color="auto"/>
        <w:left w:val="none" w:sz="0" w:space="0" w:color="auto"/>
        <w:bottom w:val="none" w:sz="0" w:space="0" w:color="auto"/>
        <w:right w:val="none" w:sz="0" w:space="0" w:color="auto"/>
      </w:divBdr>
      <w:divsChild>
        <w:div w:id="1872451183">
          <w:marLeft w:val="0"/>
          <w:marRight w:val="0"/>
          <w:marTop w:val="0"/>
          <w:marBottom w:val="0"/>
          <w:divBdr>
            <w:top w:val="none" w:sz="0" w:space="0" w:color="auto"/>
            <w:left w:val="none" w:sz="0" w:space="0" w:color="auto"/>
            <w:bottom w:val="none" w:sz="0" w:space="0" w:color="auto"/>
            <w:right w:val="none" w:sz="0" w:space="0" w:color="auto"/>
          </w:divBdr>
        </w:div>
      </w:divsChild>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40026509">
      <w:bodyDiv w:val="1"/>
      <w:marLeft w:val="0"/>
      <w:marRight w:val="0"/>
      <w:marTop w:val="0"/>
      <w:marBottom w:val="0"/>
      <w:divBdr>
        <w:top w:val="none" w:sz="0" w:space="0" w:color="auto"/>
        <w:left w:val="none" w:sz="0" w:space="0" w:color="auto"/>
        <w:bottom w:val="none" w:sz="0" w:space="0" w:color="auto"/>
        <w:right w:val="none" w:sz="0" w:space="0" w:color="auto"/>
      </w:divBdr>
      <w:divsChild>
        <w:div w:id="37801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file>

<file path=customXml/itemProps1.xml><?xml version="1.0" encoding="utf-8"?>
<ds:datastoreItem xmlns:ds="http://schemas.openxmlformats.org/officeDocument/2006/customXml" ds:itemID="{F079B933-3C70-4279-9E73-A8D02AE1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1566</Words>
  <Characters>9796</Characters>
  <Application>Microsoft Office Word</Application>
  <DocSecurity>0</DocSecurity>
  <Lines>81</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Administrateur</cp:lastModifiedBy>
  <cp:revision>5</cp:revision>
  <cp:lastPrinted>2019-09-11T21:45:00Z</cp:lastPrinted>
  <dcterms:created xsi:type="dcterms:W3CDTF">2019-09-11T21:04:00Z</dcterms:created>
  <dcterms:modified xsi:type="dcterms:W3CDTF">2019-09-11T21:46:00Z</dcterms:modified>
</cp:coreProperties>
</file>