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1BE" w:rsidRPr="00A416CF" w:rsidRDefault="00F62DE9" w:rsidP="00A416CF">
      <w:pPr>
        <w:ind w:firstLineChars="200" w:firstLine="422"/>
        <w:rPr>
          <w:rFonts w:ascii="宋体" w:eastAsia="宋体" w:hAnsi="宋体"/>
          <w:b/>
          <w:bCs/>
          <w:szCs w:val="21"/>
        </w:rPr>
      </w:pPr>
      <w:r w:rsidRPr="00A416CF">
        <w:rPr>
          <w:rFonts w:ascii="宋体" w:eastAsia="宋体" w:hAnsi="宋体" w:hint="eastAsia"/>
          <w:b/>
          <w:bCs/>
          <w:szCs w:val="21"/>
        </w:rPr>
        <w:t>文本分类国内外发展现状</w:t>
      </w:r>
    </w:p>
    <w:p w:rsidR="00E321BE" w:rsidRPr="00A416CF" w:rsidRDefault="00F62DE9" w:rsidP="00A416CF">
      <w:pPr>
        <w:ind w:firstLineChars="200" w:firstLine="420"/>
        <w:rPr>
          <w:rFonts w:ascii="宋体" w:eastAsia="宋体" w:hAnsi="宋体" w:cs="宋体"/>
          <w:szCs w:val="21"/>
        </w:rPr>
      </w:pPr>
      <w:r w:rsidRPr="00A416CF">
        <w:rPr>
          <w:rFonts w:ascii="宋体" w:eastAsia="宋体" w:hAnsi="宋体" w:cs="宋体" w:hint="eastAsia"/>
          <w:szCs w:val="21"/>
        </w:rPr>
        <w:t>文本分类是自然语言处理的基本任务之一。目标是为文本分配标签。它具有广泛的应用，包括主题标签，情感分类和垃圾邮件检测，情感分析，问答应答或对话管理等。如何捕获不同文本单元的特征，例如短语，句子和文档是文本分类的挑战。</w:t>
      </w:r>
    </w:p>
    <w:p w:rsidR="00E321BE" w:rsidRPr="00A416CF" w:rsidRDefault="00F62DE9" w:rsidP="00A416CF">
      <w:pPr>
        <w:ind w:firstLineChars="200" w:firstLine="420"/>
        <w:rPr>
          <w:rFonts w:ascii="宋体" w:eastAsia="宋体" w:hAnsi="宋体" w:cs="宋体"/>
          <w:szCs w:val="21"/>
        </w:rPr>
      </w:pPr>
      <w:r w:rsidRPr="00A416CF">
        <w:rPr>
          <w:rFonts w:ascii="宋体" w:eastAsia="宋体" w:hAnsi="宋体" w:cs="宋体" w:hint="eastAsia"/>
          <w:szCs w:val="21"/>
        </w:rPr>
        <w:t>针对文本分类，研究者已经提出了各种类型的模型。最近的方法使用了深度学习，如卷积神经网络（</w:t>
      </w:r>
      <w:proofErr w:type="spellStart"/>
      <w:r w:rsidRPr="00A416CF">
        <w:rPr>
          <w:rFonts w:ascii="宋体" w:eastAsia="宋体" w:hAnsi="宋体" w:cs="宋体" w:hint="eastAsia"/>
          <w:szCs w:val="21"/>
        </w:rPr>
        <w:t>Blunsom</w:t>
      </w:r>
      <w:proofErr w:type="spellEnd"/>
      <w:r w:rsidRPr="00A416CF">
        <w:rPr>
          <w:rFonts w:ascii="宋体" w:eastAsia="宋体" w:hAnsi="宋体" w:cs="宋体" w:hint="eastAsia"/>
          <w:szCs w:val="21"/>
        </w:rPr>
        <w:t>等人，2014）和循环神经网络基于长期短期内存（LSTM）（</w:t>
      </w:r>
      <w:proofErr w:type="spellStart"/>
      <w:r w:rsidRPr="00A416CF">
        <w:rPr>
          <w:rFonts w:ascii="宋体" w:eastAsia="宋体" w:hAnsi="宋体" w:cs="宋体" w:hint="eastAsia"/>
          <w:szCs w:val="21"/>
        </w:rPr>
        <w:t>Hochreiter</w:t>
      </w:r>
      <w:proofErr w:type="spellEnd"/>
      <w:r w:rsidRPr="00A416CF">
        <w:rPr>
          <w:rFonts w:ascii="宋体" w:eastAsia="宋体" w:hAnsi="宋体" w:cs="宋体" w:hint="eastAsia"/>
          <w:szCs w:val="21"/>
        </w:rPr>
        <w:t>和</w:t>
      </w:r>
      <w:proofErr w:type="spellStart"/>
      <w:r w:rsidRPr="00A416CF">
        <w:rPr>
          <w:rFonts w:ascii="宋体" w:eastAsia="宋体" w:hAnsi="宋体" w:cs="宋体" w:hint="eastAsia"/>
          <w:szCs w:val="21"/>
        </w:rPr>
        <w:t>Schmidhuber</w:t>
      </w:r>
      <w:proofErr w:type="spellEnd"/>
      <w:r w:rsidRPr="00A416CF">
        <w:rPr>
          <w:rFonts w:ascii="宋体" w:eastAsia="宋体" w:hAnsi="宋体" w:cs="宋体" w:hint="eastAsia"/>
          <w:szCs w:val="21"/>
        </w:rPr>
        <w:t>，1997）来学习文本表示。基于深度学习的神经网络模型已经对文本分类任务取得了巨大的进步。这些模型通常包括将文本的单词映射到向量的投影层。然后将矢量与不同的神经网络组合，以形成一个固定长度的表示。根据结构，它们可以分为四类：递归神经网络（RecNN1），RNN，CNN和其他神经网络。</w:t>
      </w:r>
    </w:p>
    <w:p w:rsidR="00E321BE" w:rsidRPr="00A416CF" w:rsidRDefault="00F62DE9" w:rsidP="00A416CF">
      <w:pPr>
        <w:ind w:firstLineChars="200" w:firstLine="422"/>
        <w:rPr>
          <w:rFonts w:ascii="宋体" w:eastAsia="宋体" w:hAnsi="宋体"/>
          <w:szCs w:val="21"/>
        </w:rPr>
      </w:pPr>
      <w:r w:rsidRPr="00A416CF">
        <w:rPr>
          <w:rFonts w:ascii="宋体" w:eastAsia="宋体" w:hAnsi="宋体" w:hint="eastAsia"/>
          <w:b/>
          <w:bCs/>
          <w:szCs w:val="21"/>
        </w:rPr>
        <w:t>递归神经网络：</w:t>
      </w:r>
      <w:proofErr w:type="spellStart"/>
      <w:r w:rsidRPr="00A416CF">
        <w:rPr>
          <w:rFonts w:ascii="宋体" w:eastAsia="宋体" w:hAnsi="宋体" w:cs="宋体" w:hint="eastAsia"/>
          <w:szCs w:val="21"/>
        </w:rPr>
        <w:t>RecNN</w:t>
      </w:r>
      <w:proofErr w:type="spellEnd"/>
      <w:r w:rsidRPr="00A416CF">
        <w:rPr>
          <w:rFonts w:ascii="宋体" w:eastAsia="宋体" w:hAnsi="宋体" w:cs="宋体" w:hint="eastAsia"/>
          <w:szCs w:val="21"/>
        </w:rPr>
        <w:t xml:space="preserve">由递归树结构定义。在递归模型的类型中，来自树的叶节点及其内部节点的信息以自下而上的方式组合。引入了递归神经张量网络，通过基于解析树组合邻域成分来构建短语和句子的表示。 </w:t>
      </w:r>
      <w:proofErr w:type="spellStart"/>
      <w:r w:rsidRPr="00A416CF">
        <w:rPr>
          <w:rFonts w:ascii="宋体" w:eastAsia="宋体" w:hAnsi="宋体" w:cs="宋体" w:hint="eastAsia"/>
          <w:szCs w:val="21"/>
        </w:rPr>
        <w:t>Irsoy</w:t>
      </w:r>
      <w:proofErr w:type="spellEnd"/>
      <w:r w:rsidRPr="00A416CF">
        <w:rPr>
          <w:rFonts w:ascii="宋体" w:eastAsia="宋体" w:hAnsi="宋体" w:cs="宋体" w:hint="eastAsia"/>
          <w:szCs w:val="21"/>
        </w:rPr>
        <w:t>和</w:t>
      </w:r>
      <w:proofErr w:type="spellStart"/>
      <w:r w:rsidRPr="00A416CF">
        <w:rPr>
          <w:rFonts w:ascii="宋体" w:eastAsia="宋体" w:hAnsi="宋体" w:cs="宋体" w:hint="eastAsia"/>
          <w:szCs w:val="21"/>
        </w:rPr>
        <w:t>Cardie</w:t>
      </w:r>
      <w:proofErr w:type="spellEnd"/>
      <w:r w:rsidRPr="00A416CF">
        <w:rPr>
          <w:rFonts w:ascii="宋体" w:eastAsia="宋体" w:hAnsi="宋体" w:cs="宋体" w:hint="eastAsia"/>
          <w:szCs w:val="21"/>
        </w:rPr>
        <w:t>（2014）提出了深度递归神经网络，它是通过将多个递归层叠加在一起而构建的。</w:t>
      </w:r>
      <w:bookmarkStart w:id="0" w:name="_GoBack"/>
      <w:bookmarkEnd w:id="0"/>
    </w:p>
    <w:p w:rsidR="00E321BE" w:rsidRPr="00A416CF" w:rsidRDefault="00F62DE9" w:rsidP="00A416CF">
      <w:pPr>
        <w:ind w:firstLineChars="200" w:firstLine="422"/>
        <w:rPr>
          <w:rFonts w:ascii="宋体" w:eastAsia="宋体" w:hAnsi="宋体" w:cs="宋体"/>
          <w:szCs w:val="21"/>
        </w:rPr>
      </w:pPr>
      <w:r w:rsidRPr="00A416CF">
        <w:rPr>
          <w:rFonts w:ascii="宋体" w:eastAsia="宋体" w:hAnsi="宋体" w:hint="eastAsia"/>
          <w:b/>
          <w:bCs/>
          <w:szCs w:val="21"/>
        </w:rPr>
        <w:t>RNN：</w:t>
      </w:r>
      <w:r w:rsidRPr="00A416CF">
        <w:rPr>
          <w:rFonts w:ascii="宋体" w:eastAsia="宋体" w:hAnsi="宋体" w:cs="宋体" w:hint="eastAsia"/>
          <w:szCs w:val="21"/>
        </w:rPr>
        <w:t>RNN开发了目标相关的长期短期内存网络（LSTM（</w:t>
      </w:r>
      <w:proofErr w:type="spellStart"/>
      <w:r w:rsidRPr="00A416CF">
        <w:rPr>
          <w:rFonts w:ascii="宋体" w:eastAsia="宋体" w:hAnsi="宋体" w:cs="宋体" w:hint="eastAsia"/>
          <w:szCs w:val="21"/>
        </w:rPr>
        <w:t>Hochreiter</w:t>
      </w:r>
      <w:proofErr w:type="spellEnd"/>
      <w:r w:rsidRPr="00A416CF">
        <w:rPr>
          <w:rFonts w:ascii="宋体" w:eastAsia="宋体" w:hAnsi="宋体" w:cs="宋体" w:hint="eastAsia"/>
          <w:szCs w:val="21"/>
        </w:rPr>
        <w:t>和</w:t>
      </w:r>
      <w:proofErr w:type="spellStart"/>
      <w:r w:rsidRPr="00A416CF">
        <w:rPr>
          <w:rFonts w:ascii="宋体" w:eastAsia="宋体" w:hAnsi="宋体" w:cs="宋体" w:hint="eastAsia"/>
          <w:szCs w:val="21"/>
        </w:rPr>
        <w:t>Schmidhuber</w:t>
      </w:r>
      <w:proofErr w:type="spellEnd"/>
      <w:r w:rsidRPr="00A416CF">
        <w:rPr>
          <w:rFonts w:ascii="宋体" w:eastAsia="宋体" w:hAnsi="宋体" w:cs="宋体" w:hint="eastAsia"/>
          <w:szCs w:val="21"/>
        </w:rPr>
        <w:t>，1997）），其中目标信息被自动考虑。Tai 等人（2015）将LSTM推广到Tree-LSTM，其中每个LSTM单元从其子单元获得信息。Zhou 等人（2016）介绍了BLSTM与注意机制，以自动选择对分类具有决定性影响的功能。Yang 等人（2016）引入了具有两个关注机制的层次网络，即文字分类和文字注意。</w:t>
      </w:r>
    </w:p>
    <w:p w:rsidR="00E321BE" w:rsidRPr="00A416CF" w:rsidRDefault="00F62DE9" w:rsidP="00A416CF">
      <w:pPr>
        <w:ind w:firstLineChars="200" w:firstLine="420"/>
        <w:rPr>
          <w:rFonts w:ascii="宋体" w:eastAsia="宋体" w:hAnsi="宋体" w:cs="宋体"/>
          <w:szCs w:val="21"/>
        </w:rPr>
      </w:pPr>
      <w:r w:rsidRPr="00A416CF">
        <w:rPr>
          <w:rFonts w:ascii="宋体" w:eastAsia="宋体" w:hAnsi="宋体" w:cs="宋体" w:hint="eastAsia"/>
          <w:szCs w:val="21"/>
        </w:rPr>
        <w:t>RNN有着复现结构优势，非常适合于处理可变长度文本。RNN可以通过首先将包括每个文本的令牌转换为形成矩阵的向量，从而来利用词的分布式表示。 该矩阵包括两个维度：时间步长维度和特征向量维度，并且将在学习特征表示的过程中更新。然后，RNN使用1D 最大</w:t>
      </w:r>
      <w:proofErr w:type="gramStart"/>
      <w:r w:rsidRPr="00A416CF">
        <w:rPr>
          <w:rFonts w:ascii="宋体" w:eastAsia="宋体" w:hAnsi="宋体" w:cs="宋体" w:hint="eastAsia"/>
          <w:szCs w:val="21"/>
        </w:rPr>
        <w:t>池操作</w:t>
      </w:r>
      <w:proofErr w:type="gramEnd"/>
      <w:r w:rsidRPr="00A416CF">
        <w:rPr>
          <w:rFonts w:ascii="宋体" w:eastAsia="宋体" w:hAnsi="宋体" w:cs="宋体" w:hint="eastAsia"/>
          <w:szCs w:val="21"/>
        </w:rPr>
        <w:t>或基于注意的操作，其提取最大值或在矩阵的时间步长维度上生成加权表示，以获得固定长度向量。</w:t>
      </w:r>
    </w:p>
    <w:p w:rsidR="00E321BE" w:rsidRPr="00A416CF" w:rsidRDefault="00F62DE9" w:rsidP="00A416CF">
      <w:pPr>
        <w:ind w:firstLineChars="200" w:firstLine="422"/>
        <w:rPr>
          <w:rFonts w:ascii="宋体" w:eastAsia="宋体" w:hAnsi="宋体" w:cs="宋体"/>
          <w:szCs w:val="21"/>
        </w:rPr>
      </w:pPr>
      <w:r w:rsidRPr="00A416CF">
        <w:rPr>
          <w:rFonts w:ascii="宋体" w:eastAsia="宋体" w:hAnsi="宋体" w:hint="eastAsia"/>
          <w:b/>
          <w:bCs/>
          <w:szCs w:val="21"/>
        </w:rPr>
        <w:t>卷积神经网络：</w:t>
      </w:r>
      <w:r w:rsidRPr="00A416CF">
        <w:rPr>
          <w:rFonts w:ascii="宋体" w:eastAsia="宋体" w:hAnsi="宋体" w:cs="宋体" w:hint="eastAsia"/>
          <w:szCs w:val="21"/>
        </w:rPr>
        <w:t>CNN（</w:t>
      </w:r>
      <w:proofErr w:type="spellStart"/>
      <w:r w:rsidRPr="00A416CF">
        <w:rPr>
          <w:rFonts w:ascii="宋体" w:eastAsia="宋体" w:hAnsi="宋体" w:cs="宋体" w:hint="eastAsia"/>
          <w:szCs w:val="21"/>
        </w:rPr>
        <w:t>LeCun</w:t>
      </w:r>
      <w:proofErr w:type="spellEnd"/>
      <w:r w:rsidRPr="00A416CF">
        <w:rPr>
          <w:rFonts w:ascii="宋体" w:eastAsia="宋体" w:hAnsi="宋体" w:cs="宋体" w:hint="eastAsia"/>
          <w:szCs w:val="21"/>
        </w:rPr>
        <w:t>等人，1998）是具有2D卷积层和2D</w:t>
      </w:r>
      <w:proofErr w:type="gramStart"/>
      <w:r w:rsidRPr="00A416CF">
        <w:rPr>
          <w:rFonts w:ascii="宋体" w:eastAsia="宋体" w:hAnsi="宋体" w:cs="宋体" w:hint="eastAsia"/>
          <w:szCs w:val="21"/>
        </w:rPr>
        <w:t>池层的</w:t>
      </w:r>
      <w:proofErr w:type="gramEnd"/>
      <w:r w:rsidRPr="00A416CF">
        <w:rPr>
          <w:rFonts w:ascii="宋体" w:eastAsia="宋体" w:hAnsi="宋体" w:cs="宋体" w:hint="eastAsia"/>
          <w:szCs w:val="21"/>
        </w:rPr>
        <w:t>前馈神经网络，最初是为图像处理而开发的。然后CNN应用于NLP任务，如句子分类（</w:t>
      </w:r>
      <w:proofErr w:type="spellStart"/>
      <w:r w:rsidRPr="00A416CF">
        <w:rPr>
          <w:rFonts w:ascii="宋体" w:eastAsia="宋体" w:hAnsi="宋体" w:cs="宋体" w:hint="eastAsia"/>
          <w:szCs w:val="21"/>
        </w:rPr>
        <w:t>Kalchbrenner</w:t>
      </w:r>
      <w:proofErr w:type="spellEnd"/>
      <w:r w:rsidRPr="00A416CF">
        <w:rPr>
          <w:rFonts w:ascii="宋体" w:eastAsia="宋体" w:hAnsi="宋体" w:cs="宋体" w:hint="eastAsia"/>
          <w:szCs w:val="21"/>
        </w:rPr>
        <w:t>等，2014; Kim，2014）和关系分类（Zeng等，2014）。区别在于NLP任务中的公共CNN由1D卷积层和1D</w:t>
      </w:r>
      <w:proofErr w:type="gramStart"/>
      <w:r w:rsidRPr="00A416CF">
        <w:rPr>
          <w:rFonts w:ascii="宋体" w:eastAsia="宋体" w:hAnsi="宋体" w:cs="宋体" w:hint="eastAsia"/>
          <w:szCs w:val="21"/>
        </w:rPr>
        <w:t>池层构成</w:t>
      </w:r>
      <w:proofErr w:type="gramEnd"/>
      <w:r w:rsidRPr="00A416CF">
        <w:rPr>
          <w:rFonts w:ascii="宋体" w:eastAsia="宋体" w:hAnsi="宋体" w:cs="宋体" w:hint="eastAsia"/>
          <w:szCs w:val="21"/>
        </w:rPr>
        <w:t xml:space="preserve">。 Kim（2014）定义了一个具有两个通道的CNN架构。 </w:t>
      </w:r>
      <w:proofErr w:type="spellStart"/>
      <w:r w:rsidRPr="00A416CF">
        <w:rPr>
          <w:rFonts w:ascii="宋体" w:eastAsia="宋体" w:hAnsi="宋体" w:cs="宋体" w:hint="eastAsia"/>
          <w:szCs w:val="21"/>
        </w:rPr>
        <w:t>Kalchbrenner</w:t>
      </w:r>
      <w:proofErr w:type="spellEnd"/>
      <w:r w:rsidRPr="00A416CF">
        <w:rPr>
          <w:rFonts w:ascii="宋体" w:eastAsia="宋体" w:hAnsi="宋体" w:cs="宋体" w:hint="eastAsia"/>
          <w:szCs w:val="21"/>
        </w:rPr>
        <w:t xml:space="preserve"> 等人（2014）提出了一种用于句子建模的动态k-max合并机制。（Zhang和Wallace，2015）进行了一层CNN的敏感性分析，以探讨架构组件对模型性能的影响。Yin和</w:t>
      </w:r>
      <w:proofErr w:type="spellStart"/>
      <w:r w:rsidRPr="00A416CF">
        <w:rPr>
          <w:rFonts w:ascii="宋体" w:eastAsia="宋体" w:hAnsi="宋体" w:cs="宋体" w:hint="eastAsia"/>
          <w:szCs w:val="21"/>
        </w:rPr>
        <w:t>Sch</w:t>
      </w:r>
      <w:proofErr w:type="spellEnd"/>
      <w:r w:rsidRPr="00A416CF">
        <w:rPr>
          <w:rFonts w:ascii="宋体" w:eastAsia="宋体" w:hAnsi="宋体" w:cs="宋体" w:hint="eastAsia"/>
          <w:szCs w:val="21"/>
        </w:rPr>
        <w:t>（2016）介绍了多通道嵌入和无监督</w:t>
      </w:r>
      <w:proofErr w:type="gramStart"/>
      <w:r w:rsidRPr="00A416CF">
        <w:rPr>
          <w:rFonts w:ascii="宋体" w:eastAsia="宋体" w:hAnsi="宋体" w:cs="宋体" w:hint="eastAsia"/>
          <w:szCs w:val="21"/>
        </w:rPr>
        <w:t>预训练</w:t>
      </w:r>
      <w:proofErr w:type="gramEnd"/>
      <w:r w:rsidRPr="00A416CF">
        <w:rPr>
          <w:rFonts w:ascii="宋体" w:eastAsia="宋体" w:hAnsi="宋体" w:cs="宋体" w:hint="eastAsia"/>
          <w:szCs w:val="21"/>
        </w:rPr>
        <w:t>以提高分类精度。（Zhang和Wallace，2015）进行了一层CNN的敏感性分析，以探讨架构组件对模型性能的影响。</w:t>
      </w:r>
    </w:p>
    <w:p w:rsidR="00E321BE" w:rsidRPr="00A416CF" w:rsidRDefault="00F62DE9" w:rsidP="00A416CF">
      <w:pPr>
        <w:ind w:firstLineChars="200" w:firstLine="420"/>
        <w:rPr>
          <w:rFonts w:ascii="宋体" w:eastAsia="宋体" w:hAnsi="宋体" w:cs="宋体"/>
          <w:szCs w:val="21"/>
        </w:rPr>
      </w:pPr>
      <w:r w:rsidRPr="00A416CF">
        <w:rPr>
          <w:rFonts w:ascii="宋体" w:eastAsia="宋体" w:hAnsi="宋体" w:cs="宋体" w:hint="eastAsia"/>
          <w:szCs w:val="21"/>
        </w:rPr>
        <w:t>CNN利用1D卷积来执行特征映射，并且在时间步长上应用1D最大合并操作以获得固定长度输出。但是，由于RNN通过词读取句子词，可以有效地将矩阵视为“图像”。与NLP不同的是，图像处理任务中的CNN应用2D卷积和2D</w:t>
      </w:r>
      <w:proofErr w:type="gramStart"/>
      <w:r w:rsidRPr="00A416CF">
        <w:rPr>
          <w:rFonts w:ascii="宋体" w:eastAsia="宋体" w:hAnsi="宋体" w:cs="宋体" w:hint="eastAsia"/>
          <w:szCs w:val="21"/>
        </w:rPr>
        <w:t>池操作</w:t>
      </w:r>
      <w:proofErr w:type="gramEnd"/>
      <w:r w:rsidRPr="00A416CF">
        <w:rPr>
          <w:rFonts w:ascii="宋体" w:eastAsia="宋体" w:hAnsi="宋体" w:cs="宋体" w:hint="eastAsia"/>
          <w:szCs w:val="21"/>
        </w:rPr>
        <w:t>来获得输入的表示。利用2D卷积和2D池来在时间步长维和</w:t>
      </w:r>
      <w:proofErr w:type="gramStart"/>
      <w:r w:rsidRPr="00A416CF">
        <w:rPr>
          <w:rFonts w:ascii="宋体" w:eastAsia="宋体" w:hAnsi="宋体" w:cs="宋体" w:hint="eastAsia"/>
          <w:szCs w:val="21"/>
        </w:rPr>
        <w:t>特征向量维上对</w:t>
      </w:r>
      <w:proofErr w:type="gramEnd"/>
      <w:r w:rsidRPr="00A416CF">
        <w:rPr>
          <w:rFonts w:ascii="宋体" w:eastAsia="宋体" w:hAnsi="宋体" w:cs="宋体" w:hint="eastAsia"/>
          <w:szCs w:val="21"/>
        </w:rPr>
        <w:t>更有意义的特征进行文本分类是一个很好的选择。</w:t>
      </w:r>
    </w:p>
    <w:p w:rsidR="00E321BE" w:rsidRPr="00A416CF" w:rsidRDefault="00F62DE9" w:rsidP="00A416CF">
      <w:pPr>
        <w:ind w:firstLineChars="200" w:firstLine="422"/>
        <w:rPr>
          <w:rFonts w:ascii="宋体" w:eastAsia="宋体" w:hAnsi="宋体" w:cs="宋体"/>
          <w:szCs w:val="21"/>
        </w:rPr>
      </w:pPr>
      <w:r w:rsidRPr="00A416CF">
        <w:rPr>
          <w:rFonts w:ascii="宋体" w:eastAsia="宋体" w:hAnsi="宋体" w:cs="宋体" w:hint="eastAsia"/>
          <w:b/>
          <w:bCs/>
          <w:szCs w:val="21"/>
        </w:rPr>
        <w:t>其他神经网络：</w:t>
      </w:r>
      <w:r w:rsidRPr="00A416CF">
        <w:rPr>
          <w:rFonts w:ascii="宋体" w:eastAsia="宋体" w:hAnsi="宋体" w:cs="宋体" w:hint="eastAsia"/>
          <w:szCs w:val="21"/>
        </w:rPr>
        <w:t>在现有的CNN和RNN模型的基础上进行改进，如</w:t>
      </w:r>
      <w:proofErr w:type="spellStart"/>
      <w:r w:rsidRPr="00A416CF">
        <w:rPr>
          <w:rFonts w:ascii="宋体" w:eastAsia="宋体" w:hAnsi="宋体" w:cs="宋体" w:hint="eastAsia"/>
          <w:szCs w:val="21"/>
        </w:rPr>
        <w:t>Iyyer</w:t>
      </w:r>
      <w:proofErr w:type="spellEnd"/>
      <w:r w:rsidRPr="00A416CF">
        <w:rPr>
          <w:rFonts w:ascii="宋体" w:eastAsia="宋体" w:hAnsi="宋体" w:cs="宋体" w:hint="eastAsia"/>
          <w:szCs w:val="21"/>
        </w:rPr>
        <w:t>等人 （2015）引入了一个深度平均网络，在分类之前通过多个隐藏层提供了一个未加权平均的字嵌入。 Zhou等人（2015）使用CNN提取一系列更高级的短语表示，然后将这些表示送入LSTM以获得句子表示。</w:t>
      </w:r>
    </w:p>
    <w:sectPr w:rsidR="00E321BE" w:rsidRPr="00A416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1BE"/>
    <w:rsid w:val="008D76E8"/>
    <w:rsid w:val="00911838"/>
    <w:rsid w:val="00A416CF"/>
    <w:rsid w:val="00E321BE"/>
    <w:rsid w:val="00F62DE9"/>
    <w:rsid w:val="04147510"/>
    <w:rsid w:val="1440212A"/>
    <w:rsid w:val="1D130E30"/>
    <w:rsid w:val="1D4B5F1D"/>
    <w:rsid w:val="1E6553BC"/>
    <w:rsid w:val="1FC60AAE"/>
    <w:rsid w:val="2CE505EC"/>
    <w:rsid w:val="304D411E"/>
    <w:rsid w:val="32037C2E"/>
    <w:rsid w:val="41D7608C"/>
    <w:rsid w:val="5B9723FE"/>
    <w:rsid w:val="6EEC3FFA"/>
    <w:rsid w:val="702922E2"/>
    <w:rsid w:val="704710E3"/>
    <w:rsid w:val="760B1CDB"/>
    <w:rsid w:val="76903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7AEE29F-05F7-4C39-A1C9-1CB14659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qin jingkun</cp:lastModifiedBy>
  <cp:revision>6</cp:revision>
  <dcterms:created xsi:type="dcterms:W3CDTF">2014-10-29T12:08:00Z</dcterms:created>
  <dcterms:modified xsi:type="dcterms:W3CDTF">2017-02-26T13:51:00Z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