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3F73" w14:textId="77777777" w:rsidR="00C33F43" w:rsidRDefault="00C33F43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ANIM-E™ — ANIMATION ENTERTAINMENT ECOSYSTEM</w:t>
      </w:r>
    </w:p>
    <w:p w14:paraId="69B9F697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Multiverse, Production &amp; Distribution Framework (Master Dossier)</w:t>
      </w:r>
    </w:p>
    <w:p w14:paraId="1E35FA91" w14:textId="77777777" w:rsidR="00C33F43" w:rsidRDefault="00C33F43">
      <w:pPr>
        <w:pStyle w:val="NormalWeb"/>
      </w:pPr>
      <w:r>
        <w:rPr>
          <w:rStyle w:val="Strong"/>
        </w:rPr>
        <w:t>Platform Owner &amp; Operator:</w:t>
      </w:r>
      <w:r>
        <w:t xml:space="preserve"> </w:t>
      </w:r>
      <w:proofErr w:type="spellStart"/>
      <w:r>
        <w:t>Sagar</w:t>
      </w:r>
      <w:proofErr w:type="spellEnd"/>
      <w:r>
        <w:t>-Raja</w:t>
      </w:r>
      <w:r>
        <w:br/>
      </w:r>
      <w:r>
        <w:rPr>
          <w:rStyle w:val="Strong"/>
        </w:rPr>
        <w:t>Governance Jurisdiction:</w:t>
      </w:r>
      <w:r>
        <w:t xml:space="preserve"> Abu Dhabi Global Market (ADGM)</w:t>
      </w:r>
      <w:r>
        <w:br/>
      </w:r>
      <w:r>
        <w:rPr>
          <w:rStyle w:val="Strong"/>
        </w:rPr>
        <w:t>Subsidiary Support:</w:t>
      </w:r>
      <w:r>
        <w:t xml:space="preserve"> Estonia · Switzerland · Singapore</w:t>
      </w:r>
      <w:r>
        <w:br/>
      </w:r>
      <w:r>
        <w:rPr>
          <w:rStyle w:val="Strong"/>
        </w:rPr>
        <w:t>Operational Model:</w:t>
      </w:r>
      <w:r>
        <w:t xml:space="preserve"> Central creative governance · Distributed production · Platform-native animation streaming</w:t>
      </w:r>
    </w:p>
    <w:p w14:paraId="17DA3BE2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E63984" wp14:editId="4E395E5C">
                <wp:extent cx="5943600" cy="1270"/>
                <wp:effectExtent l="0" t="31750" r="0" b="36830"/>
                <wp:docPr id="360637473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882A4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A381137" w14:textId="77777777" w:rsidR="00C33F43" w:rsidRDefault="00C33F43">
      <w:pPr>
        <w:pStyle w:val="Heading1"/>
        <w:rPr>
          <w:rFonts w:eastAsia="Times New Roman"/>
        </w:rPr>
      </w:pPr>
      <w:r>
        <w:rPr>
          <w:rFonts w:eastAsia="Times New Roman"/>
        </w:rPr>
        <w:t>I. PLATFORM IDENTITY (CANONICAL)</w:t>
      </w:r>
    </w:p>
    <w:p w14:paraId="43F922BA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Platform Name</w:t>
      </w:r>
    </w:p>
    <w:p w14:paraId="47B618CE" w14:textId="77777777" w:rsidR="00C33F43" w:rsidRDefault="00C33F43">
      <w:pPr>
        <w:pStyle w:val="NormalWeb"/>
      </w:pPr>
      <w:r>
        <w:rPr>
          <w:rStyle w:val="Strong"/>
        </w:rPr>
        <w:t>ANIM-E™</w:t>
      </w:r>
      <w:r>
        <w:br/>
      </w:r>
      <w:r>
        <w:rPr>
          <w:rStyle w:val="Emphasis"/>
        </w:rPr>
        <w:t>(Animation Entertainment)</w:t>
      </w:r>
    </w:p>
    <w:p w14:paraId="2FE26B82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Platform Class</w:t>
      </w:r>
    </w:p>
    <w:p w14:paraId="1C431772" w14:textId="77777777" w:rsidR="00C33F43" w:rsidRDefault="00C33F43">
      <w:pPr>
        <w:pStyle w:val="NormalWeb"/>
      </w:pPr>
      <w:r>
        <w:t>Integrated Animation Creation, Evaluation, and Distribution Ecosystem</w:t>
      </w:r>
    </w:p>
    <w:p w14:paraId="54E73340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Platform Definition (Non-Marketing)</w:t>
      </w:r>
    </w:p>
    <w:p w14:paraId="44A5F8FD" w14:textId="77777777" w:rsidR="00C33F43" w:rsidRDefault="00C33F43">
      <w:pPr>
        <w:pStyle w:val="NormalWeb"/>
      </w:pPr>
      <w:r>
        <w:t xml:space="preserve">ANIM-E™ is a </w:t>
      </w:r>
      <w:r>
        <w:rPr>
          <w:rStyle w:val="Strong"/>
        </w:rPr>
        <w:t>multi-layer animation ecosystem</w:t>
      </w:r>
      <w:r>
        <w:t xml:space="preserve"> designed to:</w:t>
      </w:r>
    </w:p>
    <w:p w14:paraId="2E4DDA7A" w14:textId="77777777" w:rsidR="00C33F43" w:rsidRDefault="00C33F43" w:rsidP="00C33F43">
      <w:pPr>
        <w:pStyle w:val="NormalWeb"/>
        <w:numPr>
          <w:ilvl w:val="0"/>
          <w:numId w:val="44"/>
        </w:numPr>
      </w:pPr>
      <w:r>
        <w:t>incubate independent animated works</w:t>
      </w:r>
    </w:p>
    <w:p w14:paraId="7BC3489E" w14:textId="77777777" w:rsidR="00C33F43" w:rsidRDefault="00C33F43" w:rsidP="00C33F43">
      <w:pPr>
        <w:pStyle w:val="NormalWeb"/>
        <w:numPr>
          <w:ilvl w:val="0"/>
          <w:numId w:val="44"/>
        </w:numPr>
      </w:pPr>
      <w:r>
        <w:t>evaluate narrative strength through structured observation</w:t>
      </w:r>
    </w:p>
    <w:p w14:paraId="0DC5CE7C" w14:textId="77777777" w:rsidR="00C33F43" w:rsidRDefault="00C33F43" w:rsidP="00C33F43">
      <w:pPr>
        <w:pStyle w:val="NormalWeb"/>
        <w:numPr>
          <w:ilvl w:val="0"/>
          <w:numId w:val="44"/>
        </w:numPr>
      </w:pPr>
      <w:r>
        <w:t>selectively expand a curated multiverse</w:t>
      </w:r>
    </w:p>
    <w:p w14:paraId="788F32E6" w14:textId="77777777" w:rsidR="00C33F43" w:rsidRDefault="00C33F43" w:rsidP="00C33F43">
      <w:pPr>
        <w:pStyle w:val="NormalWeb"/>
        <w:numPr>
          <w:ilvl w:val="0"/>
          <w:numId w:val="44"/>
        </w:numPr>
      </w:pPr>
      <w:r>
        <w:t>distribute animation through a dedicated OTT environment</w:t>
      </w:r>
    </w:p>
    <w:p w14:paraId="28A0A92D" w14:textId="77777777" w:rsidR="00C33F43" w:rsidRDefault="00C33F43" w:rsidP="00C33F43">
      <w:pPr>
        <w:pStyle w:val="NormalWeb"/>
        <w:numPr>
          <w:ilvl w:val="0"/>
          <w:numId w:val="44"/>
        </w:numPr>
      </w:pPr>
      <w:r>
        <w:t>generate infrastructure-anchored passive income</w:t>
      </w:r>
    </w:p>
    <w:p w14:paraId="3686F459" w14:textId="77777777" w:rsidR="00C33F43" w:rsidRDefault="00C33F43">
      <w:pPr>
        <w:pStyle w:val="NormalWeb"/>
      </w:pPr>
      <w:r>
        <w:t xml:space="preserve">ANIM-E™ operates as a </w:t>
      </w:r>
      <w:r>
        <w:rPr>
          <w:rStyle w:val="Strong"/>
        </w:rPr>
        <w:t>creative infrastructure economy</w:t>
      </w:r>
      <w:r>
        <w:t>, not a traditional studio model.</w:t>
      </w:r>
    </w:p>
    <w:p w14:paraId="7258BB5E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E5CE5C" wp14:editId="502A5838">
                <wp:extent cx="5943600" cy="1270"/>
                <wp:effectExtent l="0" t="31750" r="0" b="36830"/>
                <wp:docPr id="1659480316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36F2AF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118F876" w14:textId="77777777" w:rsidR="00C33F43" w:rsidRDefault="00C33F4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II. FOUNDATIONAL PHILOSOPHY</w:t>
      </w:r>
    </w:p>
    <w:p w14:paraId="4600B5B0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Core Principle</w:t>
      </w:r>
    </w:p>
    <w:p w14:paraId="2446ED37" w14:textId="77777777" w:rsidR="00C33F43" w:rsidRDefault="00C33F43">
      <w:pPr>
        <w:pStyle w:val="NormalWeb"/>
      </w:pPr>
      <w:r>
        <w:t>Every story is independent first.</w:t>
      </w:r>
      <w:r>
        <w:br/>
        <w:t>Only the strongest stories become part of the universe.</w:t>
      </w:r>
    </w:p>
    <w:p w14:paraId="50072D5F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872A0C" wp14:editId="7364CFB2">
                <wp:extent cx="5943600" cy="1270"/>
                <wp:effectExtent l="0" t="31750" r="0" b="36830"/>
                <wp:docPr id="123717779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36832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647FE9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Survival Logic</w:t>
      </w:r>
    </w:p>
    <w:p w14:paraId="308BE4CA" w14:textId="77777777" w:rsidR="00C33F43" w:rsidRDefault="00C33F43">
      <w:pPr>
        <w:pStyle w:val="Heading3"/>
        <w:rPr>
          <w:rFonts w:eastAsia="Times New Roman"/>
        </w:rPr>
      </w:pPr>
      <w:r>
        <w:rPr>
          <w:rFonts w:eastAsia="Times New Roman"/>
        </w:rPr>
        <w:t>In-Universe</w:t>
      </w:r>
    </w:p>
    <w:p w14:paraId="01D4D661" w14:textId="77777777" w:rsidR="00C33F43" w:rsidRDefault="00C33F43" w:rsidP="00C33F43">
      <w:pPr>
        <w:pStyle w:val="NormalWeb"/>
        <w:numPr>
          <w:ilvl w:val="0"/>
          <w:numId w:val="45"/>
        </w:numPr>
      </w:pPr>
      <w:r>
        <w:t xml:space="preserve">Every timeline has a </w:t>
      </w:r>
      <w:proofErr w:type="spellStart"/>
      <w:r>
        <w:t>savior</w:t>
      </w:r>
      <w:proofErr w:type="spellEnd"/>
    </w:p>
    <w:p w14:paraId="5D30F52B" w14:textId="77777777" w:rsidR="00C33F43" w:rsidRDefault="00C33F43" w:rsidP="00C33F43">
      <w:pPr>
        <w:pStyle w:val="NormalWeb"/>
        <w:numPr>
          <w:ilvl w:val="0"/>
          <w:numId w:val="45"/>
        </w:numPr>
      </w:pPr>
      <w:r>
        <w:t>Timelines evolve, collide, or collapse</w:t>
      </w:r>
    </w:p>
    <w:p w14:paraId="3A3A59BA" w14:textId="77777777" w:rsidR="00C33F43" w:rsidRDefault="00C33F43" w:rsidP="00C33F43">
      <w:pPr>
        <w:pStyle w:val="NormalWeb"/>
        <w:numPr>
          <w:ilvl w:val="0"/>
          <w:numId w:val="45"/>
        </w:numPr>
      </w:pPr>
      <w:r>
        <w:t>Only adaptive timelines endure</w:t>
      </w:r>
    </w:p>
    <w:p w14:paraId="6B90FCA6" w14:textId="77777777" w:rsidR="00C33F43" w:rsidRDefault="00C33F43">
      <w:pPr>
        <w:pStyle w:val="Heading3"/>
        <w:rPr>
          <w:rFonts w:eastAsia="Times New Roman"/>
        </w:rPr>
      </w:pPr>
      <w:r>
        <w:rPr>
          <w:rFonts w:eastAsia="Times New Roman"/>
        </w:rPr>
        <w:t>In Production</w:t>
      </w:r>
    </w:p>
    <w:p w14:paraId="34396278" w14:textId="77777777" w:rsidR="00C33F43" w:rsidRDefault="00C33F43" w:rsidP="00C33F43">
      <w:pPr>
        <w:pStyle w:val="NormalWeb"/>
        <w:numPr>
          <w:ilvl w:val="0"/>
          <w:numId w:val="46"/>
        </w:numPr>
      </w:pPr>
      <w:r>
        <w:t>Every project begins standalone</w:t>
      </w:r>
    </w:p>
    <w:p w14:paraId="18835A4E" w14:textId="77777777" w:rsidR="00C33F43" w:rsidRDefault="00C33F43" w:rsidP="00C33F43">
      <w:pPr>
        <w:pStyle w:val="NormalWeb"/>
        <w:numPr>
          <w:ilvl w:val="0"/>
          <w:numId w:val="46"/>
        </w:numPr>
      </w:pPr>
      <w:r>
        <w:t>Only proven narratives enter canon</w:t>
      </w:r>
    </w:p>
    <w:p w14:paraId="022C2B78" w14:textId="77777777" w:rsidR="00C33F43" w:rsidRDefault="00C33F43" w:rsidP="00C33F43">
      <w:pPr>
        <w:pStyle w:val="NormalWeb"/>
        <w:numPr>
          <w:ilvl w:val="0"/>
          <w:numId w:val="46"/>
        </w:numPr>
      </w:pPr>
      <w:r>
        <w:t>Expansion follows demonstrated strength</w:t>
      </w:r>
    </w:p>
    <w:p w14:paraId="738C58DB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80C87C" wp14:editId="509841BF">
                <wp:extent cx="5943600" cy="1270"/>
                <wp:effectExtent l="0" t="31750" r="0" b="36830"/>
                <wp:docPr id="43199485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D03F1B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A39C797" w14:textId="77777777" w:rsidR="00C33F43" w:rsidRDefault="00C33F43">
      <w:pPr>
        <w:pStyle w:val="Heading1"/>
        <w:rPr>
          <w:rFonts w:eastAsia="Times New Roman"/>
        </w:rPr>
      </w:pPr>
      <w:r>
        <w:rPr>
          <w:rFonts w:eastAsia="Times New Roman"/>
        </w:rPr>
        <w:t>III. SYSTEM ARCHITECTURE OVERVIEW</w:t>
      </w:r>
    </w:p>
    <w:p w14:paraId="45AACA31" w14:textId="77777777" w:rsidR="00C33F43" w:rsidRDefault="00C33F43">
      <w:pPr>
        <w:pStyle w:val="NormalWeb"/>
      </w:pPr>
      <w:r>
        <w:t xml:space="preserve">ANIM-E™ operates through </w:t>
      </w:r>
      <w:r>
        <w:rPr>
          <w:rStyle w:val="Strong"/>
        </w:rPr>
        <w:t>four coordinated systems</w:t>
      </w:r>
      <w:r>
        <w:t xml:space="preserve"> with strict functional separation.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617"/>
        <w:gridCol w:w="2906"/>
      </w:tblGrid>
      <w:tr w:rsidR="00C33F43" w14:paraId="033CCD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B8794" w14:textId="77777777" w:rsidR="00C33F43" w:rsidRDefault="00C33F4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F2D0112" w14:textId="77777777" w:rsidR="00C33F43" w:rsidRDefault="00C33F4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C8EF43F" w14:textId="77777777" w:rsidR="00C33F43" w:rsidRDefault="00C33F4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Authority</w:t>
            </w:r>
          </w:p>
        </w:tc>
      </w:tr>
      <w:tr w:rsidR="00C33F43" w14:paraId="57599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612E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 1</w:t>
            </w:r>
          </w:p>
        </w:tc>
        <w:tc>
          <w:tcPr>
            <w:tcW w:w="0" w:type="auto"/>
            <w:vAlign w:val="center"/>
            <w:hideMark/>
          </w:tcPr>
          <w:p w14:paraId="2077FFE7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Core Universe</w:t>
            </w:r>
          </w:p>
        </w:tc>
        <w:tc>
          <w:tcPr>
            <w:tcW w:w="0" w:type="auto"/>
            <w:vAlign w:val="center"/>
            <w:hideMark/>
          </w:tcPr>
          <w:p w14:paraId="36A0F166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Fully curated</w:t>
            </w:r>
          </w:p>
        </w:tc>
      </w:tr>
      <w:tr w:rsidR="00C33F43" w14:paraId="1583E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758D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 2</w:t>
            </w:r>
          </w:p>
        </w:tc>
        <w:tc>
          <w:tcPr>
            <w:tcW w:w="0" w:type="auto"/>
            <w:vAlign w:val="center"/>
            <w:hideMark/>
          </w:tcPr>
          <w:p w14:paraId="4D936176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Experimental Production</w:t>
            </w:r>
          </w:p>
        </w:tc>
        <w:tc>
          <w:tcPr>
            <w:tcW w:w="0" w:type="auto"/>
            <w:vAlign w:val="center"/>
            <w:hideMark/>
          </w:tcPr>
          <w:p w14:paraId="2A0ED166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Independent creator zone</w:t>
            </w:r>
          </w:p>
        </w:tc>
      </w:tr>
      <w:tr w:rsidR="00C33F43" w14:paraId="1A90B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EFEF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 3</w:t>
            </w:r>
          </w:p>
        </w:tc>
        <w:tc>
          <w:tcPr>
            <w:tcW w:w="0" w:type="auto"/>
            <w:vAlign w:val="center"/>
            <w:hideMark/>
          </w:tcPr>
          <w:p w14:paraId="259C5FC5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Observation &amp; Analysis</w:t>
            </w:r>
          </w:p>
        </w:tc>
        <w:tc>
          <w:tcPr>
            <w:tcW w:w="0" w:type="auto"/>
            <w:vAlign w:val="center"/>
            <w:hideMark/>
          </w:tcPr>
          <w:p w14:paraId="7B12C807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Evaluation layer</w:t>
            </w:r>
          </w:p>
        </w:tc>
      </w:tr>
      <w:tr w:rsidR="00C33F43" w14:paraId="25473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BB34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 4</w:t>
            </w:r>
          </w:p>
        </w:tc>
        <w:tc>
          <w:tcPr>
            <w:tcW w:w="0" w:type="auto"/>
            <w:vAlign w:val="center"/>
            <w:hideMark/>
          </w:tcPr>
          <w:p w14:paraId="10708E6A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ANIM-E OTT</w:t>
            </w:r>
          </w:p>
        </w:tc>
        <w:tc>
          <w:tcPr>
            <w:tcW w:w="0" w:type="auto"/>
            <w:vAlign w:val="center"/>
            <w:hideMark/>
          </w:tcPr>
          <w:p w14:paraId="491427CA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Distribution &amp; monetization</w:t>
            </w:r>
          </w:p>
        </w:tc>
      </w:tr>
    </w:tbl>
    <w:p w14:paraId="38C0F7DB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1F0A3C" wp14:editId="4DD8956F">
                <wp:extent cx="5943600" cy="1270"/>
                <wp:effectExtent l="0" t="31750" r="0" b="36830"/>
                <wp:docPr id="2136613751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0F706E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DF16C2A" w14:textId="77777777" w:rsidR="00C33F43" w:rsidRDefault="00C33F4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IV. SYSTEM 1 — CORE UNIVERSE</w:t>
      </w:r>
    </w:p>
    <w:p w14:paraId="11CF7EC6" w14:textId="77777777" w:rsidR="00C33F43" w:rsidRDefault="00C33F43">
      <w:pPr>
        <w:pStyle w:val="NormalWeb"/>
      </w:pPr>
      <w:r>
        <w:rPr>
          <w:rStyle w:val="Emphasis"/>
        </w:rPr>
        <w:t>(Canon Layer)</w:t>
      </w:r>
    </w:p>
    <w:p w14:paraId="603F1A8A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Purpose</w:t>
      </w:r>
    </w:p>
    <w:p w14:paraId="6FEA0B34" w14:textId="77777777" w:rsidR="00C33F43" w:rsidRDefault="00C33F43">
      <w:pPr>
        <w:pStyle w:val="NormalWeb"/>
      </w:pPr>
      <w:r>
        <w:t>Contains:</w:t>
      </w:r>
    </w:p>
    <w:p w14:paraId="00BCB963" w14:textId="77777777" w:rsidR="00C33F43" w:rsidRDefault="00C33F43" w:rsidP="00C33F43">
      <w:pPr>
        <w:pStyle w:val="NormalWeb"/>
        <w:numPr>
          <w:ilvl w:val="0"/>
          <w:numId w:val="47"/>
        </w:numPr>
      </w:pPr>
      <w:r>
        <w:t>official multiverse timelines</w:t>
      </w:r>
    </w:p>
    <w:p w14:paraId="6320C93A" w14:textId="77777777" w:rsidR="00C33F43" w:rsidRDefault="00C33F43" w:rsidP="00C33F43">
      <w:pPr>
        <w:pStyle w:val="NormalWeb"/>
        <w:numPr>
          <w:ilvl w:val="0"/>
          <w:numId w:val="47"/>
        </w:numPr>
      </w:pPr>
      <w:proofErr w:type="spellStart"/>
      <w:r>
        <w:t>savior</w:t>
      </w:r>
      <w:proofErr w:type="spellEnd"/>
      <w:r>
        <w:t>-based narrative structure</w:t>
      </w:r>
    </w:p>
    <w:p w14:paraId="7BD4B419" w14:textId="77777777" w:rsidR="00C33F43" w:rsidRDefault="00C33F43" w:rsidP="00C33F43">
      <w:pPr>
        <w:pStyle w:val="NormalWeb"/>
        <w:numPr>
          <w:ilvl w:val="0"/>
          <w:numId w:val="47"/>
        </w:numPr>
      </w:pPr>
      <w:r>
        <w:t>canon characters</w:t>
      </w:r>
    </w:p>
    <w:p w14:paraId="2A0E1C51" w14:textId="77777777" w:rsidR="00C33F43" w:rsidRDefault="00C33F43" w:rsidP="00C33F43">
      <w:pPr>
        <w:pStyle w:val="NormalWeb"/>
        <w:numPr>
          <w:ilvl w:val="0"/>
          <w:numId w:val="47"/>
        </w:numPr>
      </w:pPr>
      <w:r>
        <w:t>major crossover events</w:t>
      </w:r>
    </w:p>
    <w:p w14:paraId="7A612537" w14:textId="77777777" w:rsidR="00C33F43" w:rsidRDefault="00C33F43">
      <w:pPr>
        <w:pStyle w:val="NormalWeb"/>
      </w:pPr>
      <w:r>
        <w:t xml:space="preserve">This system is the </w:t>
      </w:r>
      <w:r>
        <w:rPr>
          <w:rStyle w:val="Strong"/>
        </w:rPr>
        <w:t>creative backbone</w:t>
      </w:r>
      <w:r>
        <w:t xml:space="preserve"> of ANIM-E™.</w:t>
      </w:r>
    </w:p>
    <w:p w14:paraId="7BDDAE5B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E9A3E9" wp14:editId="0641DA4B">
                <wp:extent cx="5943600" cy="1270"/>
                <wp:effectExtent l="0" t="31750" r="0" b="36830"/>
                <wp:docPr id="212788916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BFF2F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276D12C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Core Universe Rules</w:t>
      </w:r>
    </w:p>
    <w:p w14:paraId="23433F0E" w14:textId="77777777" w:rsidR="00C33F43" w:rsidRDefault="00C33F43" w:rsidP="00C33F43">
      <w:pPr>
        <w:pStyle w:val="NormalWeb"/>
        <w:numPr>
          <w:ilvl w:val="0"/>
          <w:numId w:val="48"/>
        </w:numPr>
      </w:pPr>
      <w:r>
        <w:t>Every timeline is independent</w:t>
      </w:r>
    </w:p>
    <w:p w14:paraId="65D6CD29" w14:textId="77777777" w:rsidR="00C33F43" w:rsidRDefault="00C33F43" w:rsidP="00C33F43">
      <w:pPr>
        <w:pStyle w:val="NormalWeb"/>
        <w:numPr>
          <w:ilvl w:val="0"/>
          <w:numId w:val="48"/>
        </w:numPr>
      </w:pPr>
      <w:r>
        <w:t xml:space="preserve">Every timeline has a </w:t>
      </w:r>
      <w:proofErr w:type="spellStart"/>
      <w:r>
        <w:t>savior</w:t>
      </w:r>
      <w:proofErr w:type="spellEnd"/>
    </w:p>
    <w:p w14:paraId="7C897CE6" w14:textId="77777777" w:rsidR="00C33F43" w:rsidRDefault="00C33F43" w:rsidP="00C33F43">
      <w:pPr>
        <w:pStyle w:val="NormalWeb"/>
        <w:numPr>
          <w:ilvl w:val="0"/>
          <w:numId w:val="48"/>
        </w:numPr>
      </w:pPr>
      <w:r>
        <w:t xml:space="preserve">The </w:t>
      </w:r>
      <w:proofErr w:type="spellStart"/>
      <w:r>
        <w:t>savior</w:t>
      </w:r>
      <w:proofErr w:type="spellEnd"/>
      <w:r>
        <w:t xml:space="preserve"> represents timeline survival</w:t>
      </w:r>
    </w:p>
    <w:p w14:paraId="4189900C" w14:textId="77777777" w:rsidR="00C33F43" w:rsidRDefault="00C33F43" w:rsidP="00C33F43">
      <w:pPr>
        <w:pStyle w:val="NormalWeb"/>
        <w:numPr>
          <w:ilvl w:val="0"/>
          <w:numId w:val="48"/>
        </w:numPr>
      </w:pPr>
      <w:r>
        <w:t xml:space="preserve">Loss of a </w:t>
      </w:r>
      <w:proofErr w:type="spellStart"/>
      <w:r>
        <w:t>savior</w:t>
      </w:r>
      <w:proofErr w:type="spellEnd"/>
      <w:r>
        <w:t xml:space="preserve"> risks timeline collapse</w:t>
      </w:r>
    </w:p>
    <w:p w14:paraId="5567E603" w14:textId="77777777" w:rsidR="00C33F43" w:rsidRDefault="00C33F43" w:rsidP="00C33F43">
      <w:pPr>
        <w:pStyle w:val="NormalWeb"/>
        <w:numPr>
          <w:ilvl w:val="0"/>
          <w:numId w:val="48"/>
        </w:numPr>
      </w:pPr>
      <w:r>
        <w:t>Crossovers occur only under defined multiverse conditions</w:t>
      </w:r>
    </w:p>
    <w:p w14:paraId="0DEFF023" w14:textId="77777777" w:rsidR="00C33F43" w:rsidRDefault="00C33F43" w:rsidP="00C33F43">
      <w:pPr>
        <w:pStyle w:val="NormalWeb"/>
        <w:numPr>
          <w:ilvl w:val="0"/>
          <w:numId w:val="48"/>
        </w:numPr>
      </w:pPr>
      <w:r>
        <w:t>Not all timelines become canon</w:t>
      </w:r>
    </w:p>
    <w:p w14:paraId="48DC2989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602F03" wp14:editId="2FF84FAC">
                <wp:extent cx="5943600" cy="1270"/>
                <wp:effectExtent l="0" t="31750" r="0" b="36830"/>
                <wp:docPr id="102834609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867A9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13236CD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Timeline-as-Franchise Principle</w:t>
      </w:r>
    </w:p>
    <w:p w14:paraId="3E6D1BA2" w14:textId="77777777" w:rsidR="00C33F43" w:rsidRDefault="00C33F43">
      <w:pPr>
        <w:pStyle w:val="NormalWeb"/>
      </w:pPr>
      <w:r>
        <w:t>Within ANIM-E™:</w:t>
      </w:r>
    </w:p>
    <w:p w14:paraId="7AC9E26D" w14:textId="77777777" w:rsidR="00C33F43" w:rsidRDefault="00C33F43">
      <w:pPr>
        <w:pStyle w:val="NormalWeb"/>
      </w:pPr>
      <w:r>
        <w:t>Each timeline and its related events constitute an independent franchise unit.</w:t>
      </w:r>
    </w:p>
    <w:p w14:paraId="2E0061DD" w14:textId="77777777" w:rsidR="00C33F43" w:rsidRDefault="00C33F43">
      <w:pPr>
        <w:pStyle w:val="NormalWeb"/>
      </w:pPr>
      <w:r>
        <w:t>This enables:</w:t>
      </w:r>
    </w:p>
    <w:p w14:paraId="5FB73546" w14:textId="77777777" w:rsidR="00C33F43" w:rsidRDefault="00C33F43" w:rsidP="00C33F43">
      <w:pPr>
        <w:pStyle w:val="NormalWeb"/>
        <w:numPr>
          <w:ilvl w:val="0"/>
          <w:numId w:val="49"/>
        </w:numPr>
      </w:pPr>
      <w:r>
        <w:t>contained narrative scaling</w:t>
      </w:r>
    </w:p>
    <w:p w14:paraId="12839E0B" w14:textId="77777777" w:rsidR="00C33F43" w:rsidRDefault="00C33F43" w:rsidP="00C33F43">
      <w:pPr>
        <w:pStyle w:val="NormalWeb"/>
        <w:numPr>
          <w:ilvl w:val="0"/>
          <w:numId w:val="49"/>
        </w:numPr>
      </w:pPr>
      <w:r>
        <w:t>franchise-level monetization</w:t>
      </w:r>
    </w:p>
    <w:p w14:paraId="5E52B6C7" w14:textId="77777777" w:rsidR="00C33F43" w:rsidRDefault="00C33F43" w:rsidP="00C33F43">
      <w:pPr>
        <w:pStyle w:val="NormalWeb"/>
        <w:numPr>
          <w:ilvl w:val="0"/>
          <w:numId w:val="49"/>
        </w:numPr>
      </w:pPr>
      <w:r>
        <w:t>controlled crossover exposure</w:t>
      </w:r>
    </w:p>
    <w:p w14:paraId="263AE5A2" w14:textId="77777777" w:rsidR="00C33F43" w:rsidRDefault="00C33F43" w:rsidP="00C33F43">
      <w:pPr>
        <w:pStyle w:val="NormalWeb"/>
        <w:numPr>
          <w:ilvl w:val="0"/>
          <w:numId w:val="49"/>
        </w:numPr>
      </w:pPr>
      <w:r>
        <w:t>long-term licensing clarity</w:t>
      </w:r>
    </w:p>
    <w:p w14:paraId="3C883C90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153B32" wp14:editId="1D8CD278">
                <wp:extent cx="5943600" cy="1270"/>
                <wp:effectExtent l="0" t="31750" r="0" b="36830"/>
                <wp:docPr id="1142753773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70F760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1882971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Entry Requirements</w:t>
      </w:r>
    </w:p>
    <w:p w14:paraId="6FAAB8AD" w14:textId="77777777" w:rsidR="00C33F43" w:rsidRDefault="00C33F43">
      <w:pPr>
        <w:pStyle w:val="NormalWeb"/>
      </w:pPr>
      <w:r>
        <w:t>Projects enter System 1 only when they demonstrate:</w:t>
      </w:r>
    </w:p>
    <w:p w14:paraId="037BC2E2" w14:textId="77777777" w:rsidR="00C33F43" w:rsidRDefault="00C33F43" w:rsidP="00C33F43">
      <w:pPr>
        <w:pStyle w:val="NormalWeb"/>
        <w:numPr>
          <w:ilvl w:val="0"/>
          <w:numId w:val="50"/>
        </w:numPr>
      </w:pPr>
      <w:r>
        <w:t>strong creative potential</w:t>
      </w:r>
    </w:p>
    <w:p w14:paraId="3DEFF925" w14:textId="77777777" w:rsidR="00C33F43" w:rsidRDefault="00C33F43" w:rsidP="00C33F43">
      <w:pPr>
        <w:pStyle w:val="NormalWeb"/>
        <w:numPr>
          <w:ilvl w:val="0"/>
          <w:numId w:val="50"/>
        </w:numPr>
      </w:pPr>
      <w:r>
        <w:t>thematic alignment</w:t>
      </w:r>
    </w:p>
    <w:p w14:paraId="3A35DE41" w14:textId="77777777" w:rsidR="00C33F43" w:rsidRDefault="00C33F43" w:rsidP="00C33F43">
      <w:pPr>
        <w:pStyle w:val="NormalWeb"/>
        <w:numPr>
          <w:ilvl w:val="0"/>
          <w:numId w:val="50"/>
        </w:numPr>
      </w:pPr>
      <w:r>
        <w:t>emotional and narrative weight</w:t>
      </w:r>
    </w:p>
    <w:p w14:paraId="3F9C26F9" w14:textId="77777777" w:rsidR="00C33F43" w:rsidRDefault="00C33F43" w:rsidP="00C33F43">
      <w:pPr>
        <w:pStyle w:val="NormalWeb"/>
        <w:numPr>
          <w:ilvl w:val="0"/>
          <w:numId w:val="50"/>
        </w:numPr>
      </w:pPr>
      <w:r>
        <w:t>positive Observation System evaluation</w:t>
      </w:r>
    </w:p>
    <w:p w14:paraId="6490039C" w14:textId="77777777" w:rsidR="00C33F43" w:rsidRDefault="00C33F43" w:rsidP="00C33F43">
      <w:pPr>
        <w:pStyle w:val="NormalWeb"/>
        <w:numPr>
          <w:ilvl w:val="0"/>
          <w:numId w:val="50"/>
        </w:numPr>
      </w:pPr>
      <w:r>
        <w:t>mutual collaboration agreement</w:t>
      </w:r>
    </w:p>
    <w:p w14:paraId="03E759C2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730F40" wp14:editId="5F1CD2EE">
                <wp:extent cx="5943600" cy="1270"/>
                <wp:effectExtent l="0" t="31750" r="0" b="36830"/>
                <wp:docPr id="178896421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C5CA96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D6B1209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Control Model</w:t>
      </w:r>
    </w:p>
    <w:p w14:paraId="6F9FC3B3" w14:textId="77777777" w:rsidR="00C33F43" w:rsidRDefault="00C33F43" w:rsidP="00C33F43">
      <w:pPr>
        <w:pStyle w:val="NormalWeb"/>
        <w:numPr>
          <w:ilvl w:val="0"/>
          <w:numId w:val="51"/>
        </w:numPr>
      </w:pPr>
      <w:r>
        <w:t>Fully curated</w:t>
      </w:r>
    </w:p>
    <w:p w14:paraId="5F23A176" w14:textId="77777777" w:rsidR="00C33F43" w:rsidRDefault="00C33F43" w:rsidP="00C33F43">
      <w:pPr>
        <w:pStyle w:val="NormalWeb"/>
        <w:numPr>
          <w:ilvl w:val="0"/>
          <w:numId w:val="51"/>
        </w:numPr>
      </w:pPr>
      <w:r>
        <w:t>Directed by platform leadership</w:t>
      </w:r>
    </w:p>
    <w:p w14:paraId="74F61A3C" w14:textId="77777777" w:rsidR="00C33F43" w:rsidRDefault="00C33F43" w:rsidP="00C33F43">
      <w:pPr>
        <w:pStyle w:val="NormalWeb"/>
        <w:numPr>
          <w:ilvl w:val="0"/>
          <w:numId w:val="51"/>
        </w:numPr>
      </w:pPr>
      <w:r>
        <w:t>Protected for tonal and philosophical consistency</w:t>
      </w:r>
    </w:p>
    <w:p w14:paraId="20595EFE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D4D5A4" wp14:editId="5314E4F8">
                <wp:extent cx="5943600" cy="1270"/>
                <wp:effectExtent l="0" t="31750" r="0" b="36830"/>
                <wp:docPr id="27151758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FF16B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9DFF08" w14:textId="77777777" w:rsidR="00C33F43" w:rsidRDefault="00C33F43">
      <w:pPr>
        <w:pStyle w:val="Heading1"/>
        <w:rPr>
          <w:rFonts w:eastAsia="Times New Roman"/>
        </w:rPr>
      </w:pPr>
      <w:r>
        <w:rPr>
          <w:rFonts w:eastAsia="Times New Roman"/>
        </w:rPr>
        <w:t>V. SYSTEM 2 — EXPERIMENTAL PRODUCTION</w:t>
      </w:r>
    </w:p>
    <w:p w14:paraId="0B4D97B2" w14:textId="77777777" w:rsidR="00C33F43" w:rsidRDefault="00C33F43">
      <w:pPr>
        <w:pStyle w:val="NormalWeb"/>
      </w:pPr>
      <w:r>
        <w:rPr>
          <w:rStyle w:val="Emphasis"/>
        </w:rPr>
        <w:t>(Creative &amp; Infrastructure Layer)</w:t>
      </w:r>
    </w:p>
    <w:p w14:paraId="3AC14D93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Purpose</w:t>
      </w:r>
    </w:p>
    <w:p w14:paraId="24C9C5F0" w14:textId="77777777" w:rsidR="00C33F43" w:rsidRDefault="00C33F43">
      <w:pPr>
        <w:pStyle w:val="NormalWeb"/>
      </w:pPr>
      <w:r>
        <w:t>Provides a controlled sandbox for:</w:t>
      </w:r>
    </w:p>
    <w:p w14:paraId="6BBB513E" w14:textId="77777777" w:rsidR="00C33F43" w:rsidRDefault="00C33F43" w:rsidP="00C33F43">
      <w:pPr>
        <w:pStyle w:val="NormalWeb"/>
        <w:numPr>
          <w:ilvl w:val="0"/>
          <w:numId w:val="52"/>
        </w:numPr>
      </w:pPr>
      <w:r>
        <w:t>standalone animation films</w:t>
      </w:r>
    </w:p>
    <w:p w14:paraId="0C289530" w14:textId="77777777" w:rsidR="00C33F43" w:rsidRDefault="00C33F43" w:rsidP="00C33F43">
      <w:pPr>
        <w:pStyle w:val="NormalWeb"/>
        <w:numPr>
          <w:ilvl w:val="0"/>
          <w:numId w:val="52"/>
        </w:numPr>
      </w:pPr>
      <w:r>
        <w:t>independent creator projects</w:t>
      </w:r>
    </w:p>
    <w:p w14:paraId="0BF007DD" w14:textId="77777777" w:rsidR="00C33F43" w:rsidRDefault="00C33F43" w:rsidP="00C33F43">
      <w:pPr>
        <w:pStyle w:val="NormalWeb"/>
        <w:numPr>
          <w:ilvl w:val="0"/>
          <w:numId w:val="52"/>
        </w:numPr>
      </w:pPr>
      <w:r>
        <w:t>experimental formats</w:t>
      </w:r>
    </w:p>
    <w:p w14:paraId="126A7052" w14:textId="77777777" w:rsidR="00C33F43" w:rsidRDefault="00C33F43" w:rsidP="00C33F43">
      <w:pPr>
        <w:pStyle w:val="NormalWeb"/>
        <w:numPr>
          <w:ilvl w:val="0"/>
          <w:numId w:val="52"/>
        </w:numPr>
      </w:pPr>
      <w:r>
        <w:t>emerging storytelling approaches</w:t>
      </w:r>
    </w:p>
    <w:p w14:paraId="1863B4C3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A0E99D" wp14:editId="2F2F1EFA">
                <wp:extent cx="5943600" cy="1270"/>
                <wp:effectExtent l="0" t="31750" r="0" b="36830"/>
                <wp:docPr id="31955179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BA0C2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41A4E71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Core Rule</w:t>
      </w:r>
    </w:p>
    <w:p w14:paraId="40402855" w14:textId="77777777" w:rsidR="00C33F43" w:rsidRDefault="00C33F43">
      <w:pPr>
        <w:pStyle w:val="NormalWeb"/>
      </w:pPr>
      <w:r>
        <w:t>Stories are independent first.</w:t>
      </w:r>
      <w:r>
        <w:br/>
        <w:t>Universe inclusion is optional.</w:t>
      </w:r>
    </w:p>
    <w:p w14:paraId="78581234" w14:textId="77777777" w:rsidR="00C33F43" w:rsidRDefault="00C33F43">
      <w:pPr>
        <w:pStyle w:val="NormalWeb"/>
      </w:pPr>
      <w:r>
        <w:t>Projects in System 2:</w:t>
      </w:r>
    </w:p>
    <w:p w14:paraId="65BF401C" w14:textId="77777777" w:rsidR="00C33F43" w:rsidRDefault="00C33F43" w:rsidP="00C33F43">
      <w:pPr>
        <w:pStyle w:val="NormalWeb"/>
        <w:numPr>
          <w:ilvl w:val="0"/>
          <w:numId w:val="53"/>
        </w:numPr>
      </w:pPr>
      <w:r>
        <w:t xml:space="preserve">do not require </w:t>
      </w:r>
      <w:proofErr w:type="spellStart"/>
      <w:r>
        <w:t>saviors</w:t>
      </w:r>
      <w:proofErr w:type="spellEnd"/>
    </w:p>
    <w:p w14:paraId="750B6FAD" w14:textId="77777777" w:rsidR="00C33F43" w:rsidRDefault="00C33F43" w:rsidP="00C33F43">
      <w:pPr>
        <w:pStyle w:val="NormalWeb"/>
        <w:numPr>
          <w:ilvl w:val="0"/>
          <w:numId w:val="53"/>
        </w:numPr>
      </w:pPr>
      <w:r>
        <w:lastRenderedPageBreak/>
        <w:t>do not require multiverse logic</w:t>
      </w:r>
    </w:p>
    <w:p w14:paraId="52C82334" w14:textId="77777777" w:rsidR="00C33F43" w:rsidRDefault="00C33F43" w:rsidP="00C33F43">
      <w:pPr>
        <w:pStyle w:val="NormalWeb"/>
        <w:numPr>
          <w:ilvl w:val="0"/>
          <w:numId w:val="53"/>
        </w:numPr>
      </w:pPr>
      <w:r>
        <w:t>do not require canon alignment</w:t>
      </w:r>
    </w:p>
    <w:p w14:paraId="62FB562F" w14:textId="77777777" w:rsidR="00C33F43" w:rsidRDefault="00C33F43">
      <w:pPr>
        <w:pStyle w:val="NormalWeb"/>
      </w:pPr>
      <w:r>
        <w:t xml:space="preserve">They remain </w:t>
      </w:r>
      <w:r>
        <w:rPr>
          <w:rStyle w:val="Strong"/>
        </w:rPr>
        <w:t>standalone works by default</w:t>
      </w:r>
      <w:r>
        <w:t>.</w:t>
      </w:r>
    </w:p>
    <w:p w14:paraId="5F26302D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C428B9" wp14:editId="295B1B1F">
                <wp:extent cx="5943600" cy="1270"/>
                <wp:effectExtent l="0" t="31750" r="0" b="36830"/>
                <wp:docPr id="95742068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FB014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71305CA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Independent Creator Model</w:t>
      </w:r>
    </w:p>
    <w:p w14:paraId="0FD1EF40" w14:textId="77777777" w:rsidR="00C33F43" w:rsidRDefault="00C33F43">
      <w:pPr>
        <w:pStyle w:val="Heading3"/>
        <w:rPr>
          <w:rFonts w:eastAsia="Times New Roman"/>
        </w:rPr>
      </w:pPr>
      <w:r>
        <w:rPr>
          <w:rFonts w:eastAsia="Times New Roman"/>
        </w:rPr>
        <w:t>Ownership</w:t>
      </w:r>
    </w:p>
    <w:p w14:paraId="03D42E10" w14:textId="77777777" w:rsidR="00C33F43" w:rsidRDefault="00C33F43">
      <w:pPr>
        <w:pStyle w:val="NormalWeb"/>
      </w:pPr>
      <w:r>
        <w:t>Creators retain full ownership of:</w:t>
      </w:r>
    </w:p>
    <w:p w14:paraId="7DF7DE0C" w14:textId="77777777" w:rsidR="00C33F43" w:rsidRDefault="00C33F43" w:rsidP="00C33F43">
      <w:pPr>
        <w:pStyle w:val="NormalWeb"/>
        <w:numPr>
          <w:ilvl w:val="0"/>
          <w:numId w:val="54"/>
        </w:numPr>
      </w:pPr>
      <w:r>
        <w:t>story</w:t>
      </w:r>
    </w:p>
    <w:p w14:paraId="290E6214" w14:textId="77777777" w:rsidR="00C33F43" w:rsidRDefault="00C33F43" w:rsidP="00C33F43">
      <w:pPr>
        <w:pStyle w:val="NormalWeb"/>
        <w:numPr>
          <w:ilvl w:val="0"/>
          <w:numId w:val="54"/>
        </w:numPr>
      </w:pPr>
      <w:r>
        <w:t>characters</w:t>
      </w:r>
    </w:p>
    <w:p w14:paraId="27D56C83" w14:textId="77777777" w:rsidR="00C33F43" w:rsidRDefault="00C33F43" w:rsidP="00C33F43">
      <w:pPr>
        <w:pStyle w:val="NormalWeb"/>
        <w:numPr>
          <w:ilvl w:val="0"/>
          <w:numId w:val="54"/>
        </w:numPr>
      </w:pPr>
      <w:r>
        <w:t>intellectual property</w:t>
      </w:r>
    </w:p>
    <w:p w14:paraId="41B0AFDD" w14:textId="77777777" w:rsidR="00C33F43" w:rsidRDefault="00C33F43">
      <w:pPr>
        <w:pStyle w:val="NormalWeb"/>
      </w:pPr>
      <w:r>
        <w:t xml:space="preserve">ANIM-E™ acquires </w:t>
      </w:r>
      <w:r>
        <w:rPr>
          <w:rStyle w:val="Strong"/>
        </w:rPr>
        <w:t>no automatic rights</w:t>
      </w:r>
      <w:r>
        <w:t>.</w:t>
      </w:r>
    </w:p>
    <w:p w14:paraId="325775B2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2C4CE7" wp14:editId="698F0F2F">
                <wp:extent cx="5943600" cy="1270"/>
                <wp:effectExtent l="0" t="31750" r="0" b="36830"/>
                <wp:docPr id="91660524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5BF39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04B0148" w14:textId="77777777" w:rsidR="00C33F43" w:rsidRDefault="00C33F43">
      <w:pPr>
        <w:pStyle w:val="Heading3"/>
        <w:rPr>
          <w:rFonts w:eastAsia="Times New Roman"/>
        </w:rPr>
      </w:pPr>
      <w:r>
        <w:rPr>
          <w:rFonts w:eastAsia="Times New Roman"/>
        </w:rPr>
        <w:t>Infrastructure Fee</w:t>
      </w:r>
    </w:p>
    <w:p w14:paraId="387D1C45" w14:textId="77777777" w:rsidR="00C33F43" w:rsidRDefault="00C33F43">
      <w:pPr>
        <w:pStyle w:val="NormalWeb"/>
      </w:pPr>
      <w:r>
        <w:t>Creators pay:</w:t>
      </w:r>
    </w:p>
    <w:p w14:paraId="32B2593C" w14:textId="77777777" w:rsidR="00C33F43" w:rsidRDefault="00C33F43">
      <w:pPr>
        <w:pStyle w:val="NormalWeb"/>
      </w:pPr>
      <w:r>
        <w:rPr>
          <w:rStyle w:val="Strong"/>
        </w:rPr>
        <w:t>Fixed 10% of total production budget</w:t>
      </w:r>
    </w:p>
    <w:p w14:paraId="7F162849" w14:textId="77777777" w:rsidR="00C33F43" w:rsidRDefault="00C33F43">
      <w:pPr>
        <w:pStyle w:val="NormalWeb"/>
      </w:pPr>
      <w:r>
        <w:t>This fee covers only:</w:t>
      </w:r>
    </w:p>
    <w:p w14:paraId="10148264" w14:textId="77777777" w:rsidR="00C33F43" w:rsidRDefault="00C33F43" w:rsidP="00C33F43">
      <w:pPr>
        <w:pStyle w:val="NormalWeb"/>
        <w:numPr>
          <w:ilvl w:val="0"/>
          <w:numId w:val="55"/>
        </w:numPr>
      </w:pPr>
      <w:r>
        <w:t>studio resources</w:t>
      </w:r>
    </w:p>
    <w:p w14:paraId="7DDAF231" w14:textId="77777777" w:rsidR="00C33F43" w:rsidRDefault="00C33F43" w:rsidP="00C33F43">
      <w:pPr>
        <w:pStyle w:val="NormalWeb"/>
        <w:numPr>
          <w:ilvl w:val="0"/>
          <w:numId w:val="55"/>
        </w:numPr>
      </w:pPr>
      <w:r>
        <w:t>animation infrastructure</w:t>
      </w:r>
    </w:p>
    <w:p w14:paraId="538A4706" w14:textId="77777777" w:rsidR="00C33F43" w:rsidRDefault="00C33F43" w:rsidP="00C33F43">
      <w:pPr>
        <w:pStyle w:val="NormalWeb"/>
        <w:numPr>
          <w:ilvl w:val="0"/>
          <w:numId w:val="55"/>
        </w:numPr>
      </w:pPr>
      <w:r>
        <w:t>production environment</w:t>
      </w:r>
    </w:p>
    <w:p w14:paraId="7AD3895E" w14:textId="77777777" w:rsidR="00C33F43" w:rsidRDefault="00C33F43">
      <w:pPr>
        <w:pStyle w:val="NormalWeb"/>
      </w:pPr>
      <w:r>
        <w:t>It explicitly excludes:</w:t>
      </w:r>
    </w:p>
    <w:p w14:paraId="2049D356" w14:textId="77777777" w:rsidR="00C33F43" w:rsidRDefault="00C33F43" w:rsidP="00C33F43">
      <w:pPr>
        <w:pStyle w:val="NormalWeb"/>
        <w:numPr>
          <w:ilvl w:val="0"/>
          <w:numId w:val="56"/>
        </w:numPr>
      </w:pPr>
      <w:r>
        <w:t>creative control</w:t>
      </w:r>
    </w:p>
    <w:p w14:paraId="4B3D4B34" w14:textId="77777777" w:rsidR="00C33F43" w:rsidRDefault="00C33F43" w:rsidP="00C33F43">
      <w:pPr>
        <w:pStyle w:val="NormalWeb"/>
        <w:numPr>
          <w:ilvl w:val="0"/>
          <w:numId w:val="56"/>
        </w:numPr>
      </w:pPr>
      <w:r>
        <w:t>IP ownership</w:t>
      </w:r>
    </w:p>
    <w:p w14:paraId="097AF63E" w14:textId="77777777" w:rsidR="00C33F43" w:rsidRDefault="00C33F43" w:rsidP="00C33F43">
      <w:pPr>
        <w:pStyle w:val="NormalWeb"/>
        <w:numPr>
          <w:ilvl w:val="0"/>
          <w:numId w:val="56"/>
        </w:numPr>
      </w:pPr>
      <w:r>
        <w:t>distribution ownership</w:t>
      </w:r>
    </w:p>
    <w:p w14:paraId="4D454EA9" w14:textId="77777777" w:rsidR="00C33F43" w:rsidRDefault="00C33F43" w:rsidP="00C33F43">
      <w:pPr>
        <w:pStyle w:val="NormalWeb"/>
        <w:numPr>
          <w:ilvl w:val="0"/>
          <w:numId w:val="56"/>
        </w:numPr>
      </w:pPr>
      <w:r>
        <w:t>universe inclusion</w:t>
      </w:r>
    </w:p>
    <w:p w14:paraId="76E794B0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46730A" wp14:editId="19B80EDE">
                <wp:extent cx="5943600" cy="1270"/>
                <wp:effectExtent l="0" t="31750" r="0" b="36830"/>
                <wp:docPr id="169027301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71499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402856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Responsibility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1796"/>
        <w:gridCol w:w="1889"/>
      </w:tblGrid>
      <w:tr w:rsidR="00C33F43" w14:paraId="4D37B8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84396" w14:textId="77777777" w:rsidR="00C33F43" w:rsidRDefault="00C33F4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2258AE4" w14:textId="77777777" w:rsidR="00C33F43" w:rsidRDefault="00C33F4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754E058C" w14:textId="77777777" w:rsidR="00C33F43" w:rsidRDefault="00C33F4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ANIM-E</w:t>
            </w:r>
          </w:p>
        </w:tc>
      </w:tr>
      <w:tr w:rsidR="00C33F43" w14:paraId="7EFDA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6B63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Creative direction</w:t>
            </w:r>
          </w:p>
        </w:tc>
        <w:tc>
          <w:tcPr>
            <w:tcW w:w="0" w:type="auto"/>
            <w:vAlign w:val="center"/>
            <w:hideMark/>
          </w:tcPr>
          <w:p w14:paraId="6387B3BE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680766BF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control</w:t>
            </w:r>
          </w:p>
        </w:tc>
      </w:tr>
      <w:tr w:rsidR="00C33F43" w14:paraId="5659D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6996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Financial risk</w:t>
            </w:r>
          </w:p>
        </w:tc>
        <w:tc>
          <w:tcPr>
            <w:tcW w:w="0" w:type="auto"/>
            <w:vAlign w:val="center"/>
            <w:hideMark/>
          </w:tcPr>
          <w:p w14:paraId="40F387DE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59B02A76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</w:tr>
      <w:tr w:rsidR="00C33F43" w14:paraId="61118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CC999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Success/failure</w:t>
            </w:r>
          </w:p>
        </w:tc>
        <w:tc>
          <w:tcPr>
            <w:tcW w:w="0" w:type="auto"/>
            <w:vAlign w:val="center"/>
            <w:hideMark/>
          </w:tcPr>
          <w:p w14:paraId="6FEEC5AD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3622688C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responsibility</w:t>
            </w:r>
          </w:p>
        </w:tc>
      </w:tr>
      <w:tr w:rsidR="00C33F43" w14:paraId="1F101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6775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Release banner</w:t>
            </w:r>
          </w:p>
        </w:tc>
        <w:tc>
          <w:tcPr>
            <w:tcW w:w="0" w:type="auto"/>
            <w:vAlign w:val="center"/>
            <w:hideMark/>
          </w:tcPr>
          <w:p w14:paraId="257CEFA9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Creator’s banner</w:t>
            </w:r>
          </w:p>
        </w:tc>
        <w:tc>
          <w:tcPr>
            <w:tcW w:w="0" w:type="auto"/>
            <w:vAlign w:val="center"/>
            <w:hideMark/>
          </w:tcPr>
          <w:p w14:paraId="4502FF7C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 permitted</w:t>
            </w:r>
          </w:p>
        </w:tc>
      </w:tr>
      <w:tr w:rsidR="00C33F43" w14:paraId="06189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E514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Universe inclusion</w:t>
            </w:r>
          </w:p>
        </w:tc>
        <w:tc>
          <w:tcPr>
            <w:tcW w:w="0" w:type="auto"/>
            <w:vAlign w:val="center"/>
            <w:hideMark/>
          </w:tcPr>
          <w:p w14:paraId="67E3FABE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01739FE" w14:textId="77777777" w:rsidR="00C33F43" w:rsidRDefault="00C33F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Platform decision</w:t>
            </w:r>
          </w:p>
        </w:tc>
      </w:tr>
    </w:tbl>
    <w:p w14:paraId="79AB4C8F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1F1205" wp14:editId="54032C92">
                <wp:extent cx="5943600" cy="1270"/>
                <wp:effectExtent l="0" t="31750" r="0" b="36830"/>
                <wp:docPr id="197826179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28095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BA4F519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Hard Release Rule</w:t>
      </w:r>
    </w:p>
    <w:p w14:paraId="425B902E" w14:textId="77777777" w:rsidR="00C33F43" w:rsidRDefault="00C33F43">
      <w:pPr>
        <w:pStyle w:val="NormalWeb"/>
      </w:pPr>
      <w:r>
        <w:t>Only collaborative projects release under the ANIM-E™ banner.</w:t>
      </w:r>
    </w:p>
    <w:p w14:paraId="4DB71538" w14:textId="77777777" w:rsidR="00C33F43" w:rsidRDefault="00C33F43">
      <w:pPr>
        <w:pStyle w:val="NormalWeb"/>
      </w:pPr>
      <w:r>
        <w:t>Standalone works:</w:t>
      </w:r>
    </w:p>
    <w:p w14:paraId="03B5DD63" w14:textId="77777777" w:rsidR="00C33F43" w:rsidRDefault="00C33F43" w:rsidP="00C33F43">
      <w:pPr>
        <w:pStyle w:val="NormalWeb"/>
        <w:numPr>
          <w:ilvl w:val="0"/>
          <w:numId w:val="57"/>
        </w:numPr>
      </w:pPr>
      <w:r>
        <w:t>always release under creator banners</w:t>
      </w:r>
    </w:p>
    <w:p w14:paraId="72FAE2D9" w14:textId="77777777" w:rsidR="00C33F43" w:rsidRDefault="00C33F43" w:rsidP="00C33F43">
      <w:pPr>
        <w:pStyle w:val="NormalWeb"/>
        <w:numPr>
          <w:ilvl w:val="0"/>
          <w:numId w:val="57"/>
        </w:numPr>
      </w:pPr>
      <w:r>
        <w:t>remain independent unless collaboration is executed</w:t>
      </w:r>
    </w:p>
    <w:p w14:paraId="1DDD8E67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D1C651" wp14:editId="42B1CCC5">
                <wp:extent cx="5943600" cy="1270"/>
                <wp:effectExtent l="0" t="31750" r="0" b="36830"/>
                <wp:docPr id="190380110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99453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7ACCABA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Strategic Purpose</w:t>
      </w:r>
    </w:p>
    <w:p w14:paraId="1AEA1C16" w14:textId="77777777" w:rsidR="00C33F43" w:rsidRDefault="00C33F43">
      <w:pPr>
        <w:pStyle w:val="NormalWeb"/>
      </w:pPr>
      <w:r>
        <w:t>System 2 exists to:</w:t>
      </w:r>
    </w:p>
    <w:p w14:paraId="22443BA8" w14:textId="77777777" w:rsidR="00C33F43" w:rsidRDefault="00C33F43" w:rsidP="00C33F43">
      <w:pPr>
        <w:pStyle w:val="NormalWeb"/>
        <w:numPr>
          <w:ilvl w:val="0"/>
          <w:numId w:val="58"/>
        </w:numPr>
      </w:pPr>
      <w:r>
        <w:t>encourage experimentation</w:t>
      </w:r>
    </w:p>
    <w:p w14:paraId="2EB15055" w14:textId="77777777" w:rsidR="00C33F43" w:rsidRDefault="00C33F43" w:rsidP="00C33F43">
      <w:pPr>
        <w:pStyle w:val="NormalWeb"/>
        <w:numPr>
          <w:ilvl w:val="0"/>
          <w:numId w:val="58"/>
        </w:numPr>
      </w:pPr>
      <w:r>
        <w:t>discover high-potential creators</w:t>
      </w:r>
    </w:p>
    <w:p w14:paraId="63639E79" w14:textId="77777777" w:rsidR="00C33F43" w:rsidRDefault="00C33F43" w:rsidP="00C33F43">
      <w:pPr>
        <w:pStyle w:val="NormalWeb"/>
        <w:numPr>
          <w:ilvl w:val="0"/>
          <w:numId w:val="58"/>
        </w:numPr>
      </w:pPr>
      <w:r>
        <w:t>generate infrastructure revenue</w:t>
      </w:r>
    </w:p>
    <w:p w14:paraId="7FC380BD" w14:textId="77777777" w:rsidR="00C33F43" w:rsidRDefault="00C33F43" w:rsidP="00C33F43">
      <w:pPr>
        <w:pStyle w:val="NormalWeb"/>
        <w:numPr>
          <w:ilvl w:val="0"/>
          <w:numId w:val="58"/>
        </w:numPr>
      </w:pPr>
      <w:r>
        <w:t>expand creative diversity</w:t>
      </w:r>
    </w:p>
    <w:p w14:paraId="0A2ECB60" w14:textId="77777777" w:rsidR="00C33F43" w:rsidRDefault="00C33F43" w:rsidP="00C33F43">
      <w:pPr>
        <w:pStyle w:val="NormalWeb"/>
        <w:numPr>
          <w:ilvl w:val="0"/>
          <w:numId w:val="58"/>
        </w:numPr>
      </w:pPr>
      <w:r>
        <w:t xml:space="preserve">test </w:t>
      </w:r>
      <w:proofErr w:type="spellStart"/>
      <w:r>
        <w:t>savior</w:t>
      </w:r>
      <w:proofErr w:type="spellEnd"/>
      <w:r>
        <w:t>-class concepts organically</w:t>
      </w:r>
    </w:p>
    <w:p w14:paraId="403CC6F7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097603" wp14:editId="18011FC4">
                <wp:extent cx="5943600" cy="1270"/>
                <wp:effectExtent l="0" t="31750" r="0" b="36830"/>
                <wp:docPr id="10737831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86BDBA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6A9C832" w14:textId="77777777" w:rsidR="00C33F43" w:rsidRDefault="00C33F43">
      <w:pPr>
        <w:pStyle w:val="Heading1"/>
        <w:rPr>
          <w:rFonts w:eastAsia="Times New Roman"/>
        </w:rPr>
      </w:pPr>
      <w:r>
        <w:rPr>
          <w:rFonts w:eastAsia="Times New Roman"/>
        </w:rPr>
        <w:t>VI. SYSTEM 3 — OBSERVATION &amp; ANALYSIS</w:t>
      </w:r>
    </w:p>
    <w:p w14:paraId="6A721787" w14:textId="77777777" w:rsidR="00C33F43" w:rsidRDefault="00C33F43">
      <w:pPr>
        <w:pStyle w:val="NormalWeb"/>
      </w:pPr>
      <w:r>
        <w:rPr>
          <w:rStyle w:val="Emphasis"/>
        </w:rPr>
        <w:t>(Evaluation &amp; Meta Layer)</w:t>
      </w:r>
    </w:p>
    <w:p w14:paraId="35FD8F81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Purpose</w:t>
      </w:r>
    </w:p>
    <w:p w14:paraId="5B770C32" w14:textId="77777777" w:rsidR="00C33F43" w:rsidRDefault="00C33F43">
      <w:pPr>
        <w:pStyle w:val="NormalWeb"/>
      </w:pPr>
      <w:r>
        <w:t xml:space="preserve">System 3 is the </w:t>
      </w:r>
      <w:r>
        <w:rPr>
          <w:rStyle w:val="Strong"/>
        </w:rPr>
        <w:t>intelligence and evolution layer</w:t>
      </w:r>
      <w:r>
        <w:t xml:space="preserve"> of ANIM-E™.</w:t>
      </w:r>
    </w:p>
    <w:p w14:paraId="011BCD2F" w14:textId="77777777" w:rsidR="00C33F43" w:rsidRDefault="00C33F43">
      <w:pPr>
        <w:pStyle w:val="NormalWeb"/>
      </w:pPr>
      <w:r>
        <w:t>It evaluates:</w:t>
      </w:r>
    </w:p>
    <w:p w14:paraId="229B3095" w14:textId="77777777" w:rsidR="00C33F43" w:rsidRDefault="00C33F43" w:rsidP="00C33F43">
      <w:pPr>
        <w:pStyle w:val="NormalWeb"/>
        <w:numPr>
          <w:ilvl w:val="0"/>
          <w:numId w:val="59"/>
        </w:numPr>
      </w:pPr>
      <w:r>
        <w:t>creative strength</w:t>
      </w:r>
    </w:p>
    <w:p w14:paraId="36A399ED" w14:textId="77777777" w:rsidR="00C33F43" w:rsidRDefault="00C33F43" w:rsidP="00C33F43">
      <w:pPr>
        <w:pStyle w:val="NormalWeb"/>
        <w:numPr>
          <w:ilvl w:val="0"/>
          <w:numId w:val="59"/>
        </w:numPr>
      </w:pPr>
      <w:r>
        <w:t>audience reception</w:t>
      </w:r>
    </w:p>
    <w:p w14:paraId="3D54D740" w14:textId="77777777" w:rsidR="00C33F43" w:rsidRDefault="00C33F43" w:rsidP="00C33F43">
      <w:pPr>
        <w:pStyle w:val="NormalWeb"/>
        <w:numPr>
          <w:ilvl w:val="0"/>
          <w:numId w:val="59"/>
        </w:numPr>
      </w:pPr>
      <w:r>
        <w:t>thematic depth</w:t>
      </w:r>
    </w:p>
    <w:p w14:paraId="7AD292AE" w14:textId="77777777" w:rsidR="00C33F43" w:rsidRDefault="00C33F43" w:rsidP="00C33F43">
      <w:pPr>
        <w:pStyle w:val="NormalWeb"/>
        <w:numPr>
          <w:ilvl w:val="0"/>
          <w:numId w:val="59"/>
        </w:numPr>
      </w:pPr>
      <w:r>
        <w:t>universe compatibility</w:t>
      </w:r>
    </w:p>
    <w:p w14:paraId="7B5214A5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2C7166" wp14:editId="0A075609">
                <wp:extent cx="5943600" cy="1270"/>
                <wp:effectExtent l="0" t="31750" r="0" b="36830"/>
                <wp:docPr id="14316249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B3D8D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6EEEC50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Core Functions</w:t>
      </w:r>
    </w:p>
    <w:p w14:paraId="66EC81F7" w14:textId="77777777" w:rsidR="00C33F43" w:rsidRDefault="00C33F43">
      <w:pPr>
        <w:pStyle w:val="NormalWeb"/>
      </w:pPr>
      <w:r>
        <w:t>System 3:</w:t>
      </w:r>
    </w:p>
    <w:p w14:paraId="1A42D6D2" w14:textId="77777777" w:rsidR="00C33F43" w:rsidRDefault="00C33F43" w:rsidP="00C33F43">
      <w:pPr>
        <w:pStyle w:val="NormalWeb"/>
        <w:numPr>
          <w:ilvl w:val="0"/>
          <w:numId w:val="60"/>
        </w:numPr>
      </w:pPr>
      <w:r>
        <w:t>reviews all eligible experimental projects</w:t>
      </w:r>
    </w:p>
    <w:p w14:paraId="1137F3F5" w14:textId="77777777" w:rsidR="00C33F43" w:rsidRDefault="00C33F43" w:rsidP="00C33F43">
      <w:pPr>
        <w:pStyle w:val="NormalWeb"/>
        <w:numPr>
          <w:ilvl w:val="0"/>
          <w:numId w:val="60"/>
        </w:numPr>
      </w:pPr>
      <w:r>
        <w:t xml:space="preserve">identifies </w:t>
      </w:r>
      <w:proofErr w:type="spellStart"/>
      <w:r>
        <w:t>savior</w:t>
      </w:r>
      <w:proofErr w:type="spellEnd"/>
      <w:r>
        <w:t xml:space="preserve"> candidates</w:t>
      </w:r>
    </w:p>
    <w:p w14:paraId="2A96C44A" w14:textId="77777777" w:rsidR="00C33F43" w:rsidRDefault="00C33F43" w:rsidP="00C33F43">
      <w:pPr>
        <w:pStyle w:val="NormalWeb"/>
        <w:numPr>
          <w:ilvl w:val="0"/>
          <w:numId w:val="60"/>
        </w:numPr>
      </w:pPr>
      <w:r>
        <w:t>tracks anomalies</w:t>
      </w:r>
    </w:p>
    <w:p w14:paraId="74F50CE4" w14:textId="77777777" w:rsidR="00C33F43" w:rsidRDefault="00C33F43" w:rsidP="00C33F43">
      <w:pPr>
        <w:pStyle w:val="NormalWeb"/>
        <w:numPr>
          <w:ilvl w:val="0"/>
          <w:numId w:val="60"/>
        </w:numPr>
      </w:pPr>
      <w:r>
        <w:t>monitors franchise potential</w:t>
      </w:r>
    </w:p>
    <w:p w14:paraId="77FC8800" w14:textId="77777777" w:rsidR="00C33F43" w:rsidRDefault="00C33F43" w:rsidP="00C33F43">
      <w:pPr>
        <w:pStyle w:val="NormalWeb"/>
        <w:numPr>
          <w:ilvl w:val="0"/>
          <w:numId w:val="60"/>
        </w:numPr>
      </w:pPr>
      <w:r>
        <w:t>flags crossover viability</w:t>
      </w:r>
    </w:p>
    <w:p w14:paraId="2DFA6DE6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7C5409" wp14:editId="7AB0C305">
                <wp:extent cx="5943600" cy="1270"/>
                <wp:effectExtent l="0" t="31750" r="0" b="36830"/>
                <wp:docPr id="150201697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3FD28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B56DACE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Transparency Policy</w:t>
      </w:r>
    </w:p>
    <w:p w14:paraId="4E151143" w14:textId="77777777" w:rsidR="00C33F43" w:rsidRDefault="00C33F43">
      <w:pPr>
        <w:pStyle w:val="NormalWeb"/>
      </w:pPr>
      <w:r>
        <w:t>Independent creators receive structured feedback including:</w:t>
      </w:r>
    </w:p>
    <w:p w14:paraId="19441DEB" w14:textId="77777777" w:rsidR="00C33F43" w:rsidRDefault="00C33F43" w:rsidP="00C33F43">
      <w:pPr>
        <w:pStyle w:val="NormalWeb"/>
        <w:numPr>
          <w:ilvl w:val="0"/>
          <w:numId w:val="61"/>
        </w:numPr>
      </w:pPr>
      <w:r>
        <w:t>strengths</w:t>
      </w:r>
    </w:p>
    <w:p w14:paraId="653C8D65" w14:textId="77777777" w:rsidR="00C33F43" w:rsidRDefault="00C33F43" w:rsidP="00C33F43">
      <w:pPr>
        <w:pStyle w:val="NormalWeb"/>
        <w:numPr>
          <w:ilvl w:val="0"/>
          <w:numId w:val="61"/>
        </w:numPr>
      </w:pPr>
      <w:r>
        <w:t>weaknesses</w:t>
      </w:r>
    </w:p>
    <w:p w14:paraId="5F095167" w14:textId="77777777" w:rsidR="00C33F43" w:rsidRDefault="00C33F43" w:rsidP="00C33F43">
      <w:pPr>
        <w:pStyle w:val="NormalWeb"/>
        <w:numPr>
          <w:ilvl w:val="0"/>
          <w:numId w:val="61"/>
        </w:numPr>
      </w:pPr>
      <w:r>
        <w:t>universe compatibility</w:t>
      </w:r>
    </w:p>
    <w:p w14:paraId="0384C3F9" w14:textId="77777777" w:rsidR="00C33F43" w:rsidRDefault="00C33F43">
      <w:pPr>
        <w:pStyle w:val="NormalWeb"/>
      </w:pPr>
      <w:r>
        <w:t>Inclusion is:</w:t>
      </w:r>
    </w:p>
    <w:p w14:paraId="175EDBFC" w14:textId="77777777" w:rsidR="00C33F43" w:rsidRDefault="00C33F43" w:rsidP="00C33F43">
      <w:pPr>
        <w:pStyle w:val="NormalWeb"/>
        <w:numPr>
          <w:ilvl w:val="0"/>
          <w:numId w:val="62"/>
        </w:numPr>
      </w:pPr>
      <w:r>
        <w:t>not guaranteed</w:t>
      </w:r>
    </w:p>
    <w:p w14:paraId="2D2A12B0" w14:textId="77777777" w:rsidR="00C33F43" w:rsidRDefault="00C33F43" w:rsidP="00C33F43">
      <w:pPr>
        <w:pStyle w:val="NormalWeb"/>
        <w:numPr>
          <w:ilvl w:val="0"/>
          <w:numId w:val="62"/>
        </w:numPr>
      </w:pPr>
      <w:r>
        <w:t>not forced</w:t>
      </w:r>
    </w:p>
    <w:p w14:paraId="421BAFFF" w14:textId="77777777" w:rsidR="00C33F43" w:rsidRDefault="00C33F43" w:rsidP="00C33F43">
      <w:pPr>
        <w:pStyle w:val="NormalWeb"/>
        <w:numPr>
          <w:ilvl w:val="0"/>
          <w:numId w:val="62"/>
        </w:numPr>
      </w:pPr>
      <w:r>
        <w:t>merit-based</w:t>
      </w:r>
    </w:p>
    <w:p w14:paraId="3B3B9D1C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368A47" wp14:editId="4963C28C">
                <wp:extent cx="5943600" cy="1270"/>
                <wp:effectExtent l="0" t="31750" r="0" b="36830"/>
                <wp:docPr id="127130244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F4736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906FBFB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Possible Outcomes</w:t>
      </w:r>
    </w:p>
    <w:p w14:paraId="1BFDD0F6" w14:textId="77777777" w:rsidR="00C33F43" w:rsidRDefault="00C33F43">
      <w:pPr>
        <w:pStyle w:val="Heading3"/>
        <w:rPr>
          <w:rFonts w:eastAsia="Times New Roman"/>
        </w:rPr>
      </w:pPr>
      <w:r>
        <w:rPr>
          <w:rFonts w:eastAsia="Times New Roman"/>
        </w:rPr>
        <w:t>Outcome A — Remains Standalone</w:t>
      </w:r>
    </w:p>
    <w:p w14:paraId="73461BBF" w14:textId="77777777" w:rsidR="00C33F43" w:rsidRDefault="00C33F43">
      <w:pPr>
        <w:pStyle w:val="NormalWeb"/>
      </w:pPr>
      <w:r>
        <w:t>Creator retains full independence.</w:t>
      </w:r>
    </w:p>
    <w:p w14:paraId="63A358EF" w14:textId="77777777" w:rsidR="00C33F43" w:rsidRDefault="00C33F43">
      <w:pPr>
        <w:pStyle w:val="Heading3"/>
        <w:rPr>
          <w:rFonts w:eastAsia="Times New Roman"/>
        </w:rPr>
      </w:pPr>
      <w:r>
        <w:rPr>
          <w:rFonts w:eastAsia="Times New Roman"/>
        </w:rPr>
        <w:t>Outcome B — Collaboration</w:t>
      </w:r>
    </w:p>
    <w:p w14:paraId="0C97ADE8" w14:textId="77777777" w:rsidR="00C33F43" w:rsidRDefault="00C33F43">
      <w:pPr>
        <w:pStyle w:val="NormalWeb"/>
      </w:pPr>
      <w:r>
        <w:t>Project enters the Core Universe under mutual agreement.</w:t>
      </w:r>
    </w:p>
    <w:p w14:paraId="31F75208" w14:textId="77777777" w:rsidR="00C33F43" w:rsidRDefault="00C33F43">
      <w:pPr>
        <w:pStyle w:val="Heading3"/>
        <w:rPr>
          <w:rFonts w:eastAsia="Times New Roman"/>
        </w:rPr>
      </w:pPr>
      <w:r>
        <w:rPr>
          <w:rFonts w:eastAsia="Times New Roman"/>
        </w:rPr>
        <w:t>Outcome C — Limited Licensing</w:t>
      </w:r>
    </w:p>
    <w:p w14:paraId="7812D1F2" w14:textId="77777777" w:rsidR="00C33F43" w:rsidRDefault="00C33F43">
      <w:pPr>
        <w:pStyle w:val="NormalWeb"/>
      </w:pPr>
      <w:r>
        <w:t>Platform acquires scoped usage rights (e.g., cameo use).</w:t>
      </w:r>
      <w:r>
        <w:br/>
        <w:t>Ownership remains with the creator.</w:t>
      </w:r>
    </w:p>
    <w:p w14:paraId="050D3757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2B5F43" wp14:editId="01F23E1F">
                <wp:extent cx="5943600" cy="1270"/>
                <wp:effectExtent l="0" t="31750" r="0" b="36830"/>
                <wp:docPr id="177765945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7FB593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710B2D6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Special Category — Anomalies</w:t>
      </w:r>
    </w:p>
    <w:p w14:paraId="06A9985B" w14:textId="77777777" w:rsidR="00C33F43" w:rsidRDefault="00C33F43">
      <w:pPr>
        <w:pStyle w:val="NormalWeb"/>
      </w:pPr>
      <w:r>
        <w:t>System 3 tracks unusual narrative cases, including:</w:t>
      </w:r>
    </w:p>
    <w:p w14:paraId="3346A204" w14:textId="77777777" w:rsidR="00C33F43" w:rsidRDefault="00C33F43" w:rsidP="00C33F43">
      <w:pPr>
        <w:pStyle w:val="NormalWeb"/>
        <w:numPr>
          <w:ilvl w:val="0"/>
          <w:numId w:val="63"/>
        </w:numPr>
      </w:pPr>
      <w:r>
        <w:t xml:space="preserve">failed </w:t>
      </w:r>
      <w:proofErr w:type="spellStart"/>
      <w:r>
        <w:t>saviors</w:t>
      </w:r>
      <w:proofErr w:type="spellEnd"/>
    </w:p>
    <w:p w14:paraId="37C24DD1" w14:textId="77777777" w:rsidR="00C33F43" w:rsidRDefault="00C33F43" w:rsidP="00C33F43">
      <w:pPr>
        <w:pStyle w:val="NormalWeb"/>
        <w:numPr>
          <w:ilvl w:val="0"/>
          <w:numId w:val="63"/>
        </w:numPr>
      </w:pPr>
      <w:r>
        <w:t>artificial successors</w:t>
      </w:r>
    </w:p>
    <w:p w14:paraId="34302704" w14:textId="77777777" w:rsidR="00C33F43" w:rsidRDefault="00C33F43" w:rsidP="00C33F43">
      <w:pPr>
        <w:pStyle w:val="NormalWeb"/>
        <w:numPr>
          <w:ilvl w:val="0"/>
          <w:numId w:val="63"/>
        </w:numPr>
      </w:pPr>
      <w:r>
        <w:t>broken timelines</w:t>
      </w:r>
    </w:p>
    <w:p w14:paraId="365580FF" w14:textId="77777777" w:rsidR="00C33F43" w:rsidRDefault="00C33F43" w:rsidP="00C33F43">
      <w:pPr>
        <w:pStyle w:val="NormalWeb"/>
        <w:numPr>
          <w:ilvl w:val="0"/>
          <w:numId w:val="63"/>
        </w:numPr>
      </w:pPr>
      <w:r>
        <w:t xml:space="preserve">transferred </w:t>
      </w:r>
      <w:proofErr w:type="spellStart"/>
      <w:r>
        <w:t>savior</w:t>
      </w:r>
      <w:proofErr w:type="spellEnd"/>
      <w:r>
        <w:t xml:space="preserve"> roles</w:t>
      </w:r>
    </w:p>
    <w:p w14:paraId="0942877D" w14:textId="77777777" w:rsidR="00C33F43" w:rsidRDefault="00C33F43">
      <w:pPr>
        <w:pStyle w:val="NormalWeb"/>
      </w:pPr>
      <w:r>
        <w:t>These remain available for future narrative deployment within the Core Universe.</w:t>
      </w:r>
    </w:p>
    <w:p w14:paraId="58547983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45E841" wp14:editId="25EBD9E9">
                <wp:extent cx="5943600" cy="1270"/>
                <wp:effectExtent l="0" t="31750" r="0" b="36830"/>
                <wp:docPr id="144923566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EE9077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BC66BC9" w14:textId="77777777" w:rsidR="00C33F43" w:rsidRDefault="00C33F43">
      <w:pPr>
        <w:pStyle w:val="Heading1"/>
        <w:rPr>
          <w:rFonts w:eastAsia="Times New Roman"/>
        </w:rPr>
      </w:pPr>
      <w:r>
        <w:rPr>
          <w:rFonts w:eastAsia="Times New Roman"/>
        </w:rPr>
        <w:t>VII. SYSTEM 4 — ANIM-E OTT PLATFORM</w:t>
      </w:r>
    </w:p>
    <w:p w14:paraId="4621C5A7" w14:textId="77777777" w:rsidR="00C33F43" w:rsidRDefault="00C33F43">
      <w:pPr>
        <w:pStyle w:val="NormalWeb"/>
      </w:pPr>
      <w:r>
        <w:rPr>
          <w:rStyle w:val="Emphasis"/>
        </w:rPr>
        <w:t>(Distribution &amp; Monetization Layer)</w:t>
      </w:r>
    </w:p>
    <w:p w14:paraId="18A86406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Purpose</w:t>
      </w:r>
    </w:p>
    <w:p w14:paraId="0F11F12E" w14:textId="77777777" w:rsidR="00C33F43" w:rsidRDefault="00C33F43">
      <w:pPr>
        <w:pStyle w:val="NormalWeb"/>
      </w:pPr>
      <w:r>
        <w:t xml:space="preserve">ANIM-E OTT is the </w:t>
      </w:r>
      <w:r>
        <w:rPr>
          <w:rStyle w:val="Strong"/>
        </w:rPr>
        <w:t>dedicated animation-only streaming environment</w:t>
      </w:r>
      <w:r>
        <w:t xml:space="preserve"> for ecosystem content.</w:t>
      </w:r>
    </w:p>
    <w:p w14:paraId="3E5E31A0" w14:textId="77777777" w:rsidR="00C33F43" w:rsidRDefault="00C33F43">
      <w:pPr>
        <w:pStyle w:val="NormalWeb"/>
      </w:pPr>
      <w:r>
        <w:t>It functions as:</w:t>
      </w:r>
    </w:p>
    <w:p w14:paraId="3EA29EA4" w14:textId="77777777" w:rsidR="00C33F43" w:rsidRDefault="00C33F43" w:rsidP="00C33F43">
      <w:pPr>
        <w:pStyle w:val="NormalWeb"/>
        <w:numPr>
          <w:ilvl w:val="0"/>
          <w:numId w:val="64"/>
        </w:numPr>
      </w:pPr>
      <w:r>
        <w:t>primary availability layer</w:t>
      </w:r>
    </w:p>
    <w:p w14:paraId="7FACD968" w14:textId="77777777" w:rsidR="00C33F43" w:rsidRDefault="00C33F43" w:rsidP="00C33F43">
      <w:pPr>
        <w:pStyle w:val="NormalWeb"/>
        <w:numPr>
          <w:ilvl w:val="0"/>
          <w:numId w:val="64"/>
        </w:numPr>
      </w:pPr>
      <w:r>
        <w:t>recurring revenue engine</w:t>
      </w:r>
    </w:p>
    <w:p w14:paraId="251D7733" w14:textId="77777777" w:rsidR="00C33F43" w:rsidRDefault="00C33F43" w:rsidP="00C33F43">
      <w:pPr>
        <w:pStyle w:val="NormalWeb"/>
        <w:numPr>
          <w:ilvl w:val="0"/>
          <w:numId w:val="64"/>
        </w:numPr>
      </w:pPr>
      <w:r>
        <w:lastRenderedPageBreak/>
        <w:t>character discovery surface</w:t>
      </w:r>
    </w:p>
    <w:p w14:paraId="7672A223" w14:textId="77777777" w:rsidR="00C33F43" w:rsidRDefault="00C33F43" w:rsidP="00C33F43">
      <w:pPr>
        <w:pStyle w:val="NormalWeb"/>
        <w:numPr>
          <w:ilvl w:val="0"/>
          <w:numId w:val="64"/>
        </w:numPr>
      </w:pPr>
      <w:r>
        <w:t>franchise visibility platform</w:t>
      </w:r>
    </w:p>
    <w:p w14:paraId="26C304EA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139762" wp14:editId="5EA37F57">
                <wp:extent cx="5943600" cy="1270"/>
                <wp:effectExtent l="0" t="31750" r="0" b="36830"/>
                <wp:docPr id="34347894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CD8B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2A04393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Content Scope</w:t>
      </w:r>
    </w:p>
    <w:p w14:paraId="794D2B93" w14:textId="77777777" w:rsidR="00C33F43" w:rsidRDefault="00C33F43">
      <w:pPr>
        <w:pStyle w:val="NormalWeb"/>
      </w:pPr>
      <w:r>
        <w:t xml:space="preserve">The platform is </w:t>
      </w:r>
      <w:r>
        <w:rPr>
          <w:rStyle w:val="Strong"/>
        </w:rPr>
        <w:t>strictly animation-only</w:t>
      </w:r>
      <w:r>
        <w:t>.</w:t>
      </w:r>
    </w:p>
    <w:p w14:paraId="208DAA0E" w14:textId="77777777" w:rsidR="00C33F43" w:rsidRDefault="00C33F43">
      <w:pPr>
        <w:pStyle w:val="NormalWeb"/>
      </w:pPr>
      <w:r>
        <w:t>Eligible content includes:</w:t>
      </w:r>
    </w:p>
    <w:p w14:paraId="75C1941A" w14:textId="77777777" w:rsidR="00C33F43" w:rsidRDefault="00C33F43" w:rsidP="00C33F43">
      <w:pPr>
        <w:pStyle w:val="NormalWeb"/>
        <w:numPr>
          <w:ilvl w:val="0"/>
          <w:numId w:val="65"/>
        </w:numPr>
      </w:pPr>
      <w:r>
        <w:t>Core Universe titles</w:t>
      </w:r>
    </w:p>
    <w:p w14:paraId="1E5BB26B" w14:textId="77777777" w:rsidR="00C33F43" w:rsidRDefault="00C33F43" w:rsidP="00C33F43">
      <w:pPr>
        <w:pStyle w:val="NormalWeb"/>
        <w:numPr>
          <w:ilvl w:val="0"/>
          <w:numId w:val="65"/>
        </w:numPr>
      </w:pPr>
      <w:r>
        <w:t>collaborative productions</w:t>
      </w:r>
    </w:p>
    <w:p w14:paraId="3ED867D9" w14:textId="77777777" w:rsidR="00C33F43" w:rsidRDefault="00C33F43" w:rsidP="00C33F43">
      <w:pPr>
        <w:pStyle w:val="NormalWeb"/>
        <w:numPr>
          <w:ilvl w:val="0"/>
          <w:numId w:val="65"/>
        </w:numPr>
      </w:pPr>
      <w:r>
        <w:t>approved standalone projects</w:t>
      </w:r>
    </w:p>
    <w:p w14:paraId="0F14B36C" w14:textId="77777777" w:rsidR="00C33F43" w:rsidRDefault="00C33F43" w:rsidP="00C33F43">
      <w:pPr>
        <w:pStyle w:val="NormalWeb"/>
        <w:numPr>
          <w:ilvl w:val="0"/>
          <w:numId w:val="65"/>
        </w:numPr>
      </w:pPr>
      <w:r>
        <w:t>licensed experimental works</w:t>
      </w:r>
    </w:p>
    <w:p w14:paraId="2833E391" w14:textId="77777777" w:rsidR="00C33F43" w:rsidRDefault="00C33F43">
      <w:pPr>
        <w:pStyle w:val="NormalWeb"/>
      </w:pPr>
      <w:r>
        <w:t>Live-action content is excluded.</w:t>
      </w:r>
    </w:p>
    <w:p w14:paraId="69AE0764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59064B" wp14:editId="0F535559">
                <wp:extent cx="5943600" cy="1270"/>
                <wp:effectExtent l="0" t="31750" r="0" b="36830"/>
                <wp:docPr id="67236443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C3DAA6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45E7FBD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Platform Inclusion Rule</w:t>
      </w:r>
    </w:p>
    <w:p w14:paraId="48574B87" w14:textId="77777777" w:rsidR="00C33F43" w:rsidRDefault="00C33F43">
      <w:pPr>
        <w:pStyle w:val="NormalWeb"/>
      </w:pPr>
      <w:r>
        <w:t>All eligible ANIM-E productions are made available on ANIM-E OTT.</w:t>
      </w:r>
    </w:p>
    <w:p w14:paraId="57F95A06" w14:textId="77777777" w:rsidR="00C33F43" w:rsidRDefault="00C33F43">
      <w:pPr>
        <w:pStyle w:val="NormalWeb"/>
      </w:pPr>
      <w:r>
        <w:t>Independent creators may additionally distribute on external OTT platforms at their discretion.</w:t>
      </w:r>
    </w:p>
    <w:p w14:paraId="13FF8C2C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FDF29B" wp14:editId="4B50CB6C">
                <wp:extent cx="5943600" cy="1270"/>
                <wp:effectExtent l="0" t="31750" r="0" b="36830"/>
                <wp:docPr id="147096006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8651DE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DB12E5A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Revenue Share Model</w:t>
      </w:r>
    </w:p>
    <w:p w14:paraId="214C1FA5" w14:textId="77777777" w:rsidR="00C33F43" w:rsidRDefault="00C33F43">
      <w:pPr>
        <w:pStyle w:val="Heading3"/>
        <w:rPr>
          <w:rFonts w:eastAsia="Times New Roman"/>
        </w:rPr>
      </w:pPr>
      <w:r>
        <w:rPr>
          <w:rFonts w:eastAsia="Times New Roman"/>
        </w:rPr>
        <w:t>Case 1 — Non-Exclusive Participation</w:t>
      </w:r>
    </w:p>
    <w:p w14:paraId="0066B478" w14:textId="77777777" w:rsidR="00C33F43" w:rsidRDefault="00C33F43">
      <w:pPr>
        <w:pStyle w:val="NormalWeb"/>
      </w:pPr>
      <w:r>
        <w:t>If creator uses ANIM-E OTT alongside other platforms:</w:t>
      </w:r>
    </w:p>
    <w:p w14:paraId="7F26038E" w14:textId="77777777" w:rsidR="00C33F43" w:rsidRDefault="00C33F43">
      <w:pPr>
        <w:pStyle w:val="NormalWeb"/>
      </w:pPr>
      <w:r>
        <w:t xml:space="preserve">Creator receives </w:t>
      </w:r>
      <w:r>
        <w:rPr>
          <w:rStyle w:val="Strong"/>
        </w:rPr>
        <w:t>25% of ANIM-E OTT revenue</w:t>
      </w:r>
    </w:p>
    <w:p w14:paraId="706365FB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98C107" wp14:editId="00321EBC">
                <wp:extent cx="5943600" cy="1270"/>
                <wp:effectExtent l="0" t="31750" r="0" b="36830"/>
                <wp:docPr id="37470866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FC20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04C3EF4" w14:textId="77777777" w:rsidR="00C33F43" w:rsidRDefault="00C33F43">
      <w:pPr>
        <w:pStyle w:val="Heading3"/>
        <w:rPr>
          <w:rFonts w:eastAsia="Times New Roman"/>
        </w:rPr>
      </w:pPr>
      <w:r>
        <w:rPr>
          <w:rFonts w:eastAsia="Times New Roman"/>
        </w:rPr>
        <w:t>Case 2 — Platform-Primary / Exclusive</w:t>
      </w:r>
    </w:p>
    <w:p w14:paraId="7817D85A" w14:textId="77777777" w:rsidR="00C33F43" w:rsidRDefault="00C33F43">
      <w:pPr>
        <w:pStyle w:val="NormalWeb"/>
      </w:pPr>
      <w:r>
        <w:t>If creator selects ANIM-E OTT as primary or exclusive platform:</w:t>
      </w:r>
    </w:p>
    <w:p w14:paraId="45D3DA00" w14:textId="77777777" w:rsidR="00C33F43" w:rsidRDefault="00C33F43">
      <w:pPr>
        <w:pStyle w:val="NormalWeb"/>
      </w:pPr>
      <w:r>
        <w:t xml:space="preserve">Creator receives </w:t>
      </w:r>
      <w:r>
        <w:rPr>
          <w:rStyle w:val="Strong"/>
        </w:rPr>
        <w:t>50% of ANIM-E OTT revenue</w:t>
      </w:r>
    </w:p>
    <w:p w14:paraId="6B5EFBA7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D1C912" wp14:editId="141B88EA">
                <wp:extent cx="5943600" cy="1270"/>
                <wp:effectExtent l="0" t="31750" r="0" b="36830"/>
                <wp:docPr id="43476825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7A57A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5E924B6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External OTT Policy</w:t>
      </w:r>
    </w:p>
    <w:p w14:paraId="4C323B4C" w14:textId="77777777" w:rsidR="00C33F43" w:rsidRDefault="00C33F43" w:rsidP="00C33F43">
      <w:pPr>
        <w:pStyle w:val="NormalWeb"/>
        <w:numPr>
          <w:ilvl w:val="0"/>
          <w:numId w:val="66"/>
        </w:numPr>
      </w:pPr>
      <w:r>
        <w:t>Creators remain free to distribute elsewhere</w:t>
      </w:r>
    </w:p>
    <w:p w14:paraId="3E19C301" w14:textId="77777777" w:rsidR="00C33F43" w:rsidRDefault="00C33F43" w:rsidP="00C33F43">
      <w:pPr>
        <w:pStyle w:val="NormalWeb"/>
        <w:numPr>
          <w:ilvl w:val="0"/>
          <w:numId w:val="66"/>
        </w:numPr>
      </w:pPr>
      <w:r>
        <w:t>ANIM-E assumes no responsibility for third-party OTT performance</w:t>
      </w:r>
    </w:p>
    <w:p w14:paraId="7D5AC285" w14:textId="77777777" w:rsidR="00C33F43" w:rsidRDefault="00C33F43" w:rsidP="00C33F43">
      <w:pPr>
        <w:pStyle w:val="NormalWeb"/>
        <w:numPr>
          <w:ilvl w:val="0"/>
          <w:numId w:val="66"/>
        </w:numPr>
      </w:pPr>
      <w:r>
        <w:t>Revenue sharing applies only to income generated within ANIM-E OTT</w:t>
      </w:r>
    </w:p>
    <w:p w14:paraId="1DE55B42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6044E8" wp14:editId="2B40788F">
                <wp:extent cx="5943600" cy="1270"/>
                <wp:effectExtent l="0" t="31750" r="0" b="36830"/>
                <wp:docPr id="37591301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87AE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2EABEE2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Content Segmentation Protocol</w:t>
      </w:r>
    </w:p>
    <w:p w14:paraId="02A997A8" w14:textId="77777777" w:rsidR="00C33F43" w:rsidRDefault="00C33F43">
      <w:pPr>
        <w:pStyle w:val="NormalWeb"/>
      </w:pPr>
      <w:r>
        <w:t>ANIM-E OTT maintains strict separation between:</w:t>
      </w:r>
    </w:p>
    <w:p w14:paraId="3F2BBA50" w14:textId="77777777" w:rsidR="00C33F43" w:rsidRDefault="00C33F43" w:rsidP="00C33F43">
      <w:pPr>
        <w:pStyle w:val="NormalWeb"/>
        <w:numPr>
          <w:ilvl w:val="0"/>
          <w:numId w:val="67"/>
        </w:numPr>
      </w:pPr>
      <w:r>
        <w:t>Core Universe content</w:t>
      </w:r>
    </w:p>
    <w:p w14:paraId="0B9754F8" w14:textId="77777777" w:rsidR="00C33F43" w:rsidRDefault="00C33F43" w:rsidP="00C33F43">
      <w:pPr>
        <w:pStyle w:val="NormalWeb"/>
        <w:numPr>
          <w:ilvl w:val="0"/>
          <w:numId w:val="67"/>
        </w:numPr>
      </w:pPr>
      <w:r>
        <w:t>collaborative titles</w:t>
      </w:r>
    </w:p>
    <w:p w14:paraId="47A36BFC" w14:textId="77777777" w:rsidR="00C33F43" w:rsidRDefault="00C33F43" w:rsidP="00C33F43">
      <w:pPr>
        <w:pStyle w:val="NormalWeb"/>
        <w:numPr>
          <w:ilvl w:val="0"/>
          <w:numId w:val="67"/>
        </w:numPr>
      </w:pPr>
      <w:r>
        <w:t>independent creator works</w:t>
      </w:r>
    </w:p>
    <w:p w14:paraId="63727DBC" w14:textId="77777777" w:rsidR="00C33F43" w:rsidRDefault="00C33F43">
      <w:pPr>
        <w:pStyle w:val="NormalWeb"/>
      </w:pPr>
      <w:r>
        <w:t>This preserves:</w:t>
      </w:r>
    </w:p>
    <w:p w14:paraId="3A4E714F" w14:textId="77777777" w:rsidR="00C33F43" w:rsidRDefault="00C33F43" w:rsidP="00C33F43">
      <w:pPr>
        <w:pStyle w:val="NormalWeb"/>
        <w:numPr>
          <w:ilvl w:val="0"/>
          <w:numId w:val="68"/>
        </w:numPr>
      </w:pPr>
      <w:r>
        <w:t>brand clarity</w:t>
      </w:r>
    </w:p>
    <w:p w14:paraId="6E5DBFA2" w14:textId="77777777" w:rsidR="00C33F43" w:rsidRDefault="00C33F43" w:rsidP="00C33F43">
      <w:pPr>
        <w:pStyle w:val="NormalWeb"/>
        <w:numPr>
          <w:ilvl w:val="0"/>
          <w:numId w:val="68"/>
        </w:numPr>
      </w:pPr>
      <w:r>
        <w:t>liability isolation</w:t>
      </w:r>
    </w:p>
    <w:p w14:paraId="1D8DA530" w14:textId="77777777" w:rsidR="00C33F43" w:rsidRDefault="00C33F43" w:rsidP="00C33F43">
      <w:pPr>
        <w:pStyle w:val="NormalWeb"/>
        <w:numPr>
          <w:ilvl w:val="0"/>
          <w:numId w:val="68"/>
        </w:numPr>
      </w:pPr>
      <w:r>
        <w:t>audience transparency</w:t>
      </w:r>
    </w:p>
    <w:p w14:paraId="5E06D52A" w14:textId="77777777" w:rsidR="00C33F43" w:rsidRDefault="00C33F43" w:rsidP="00C33F43">
      <w:pPr>
        <w:pStyle w:val="NormalWeb"/>
        <w:numPr>
          <w:ilvl w:val="0"/>
          <w:numId w:val="68"/>
        </w:numPr>
      </w:pPr>
      <w:r>
        <w:t>franchise protection</w:t>
      </w:r>
    </w:p>
    <w:p w14:paraId="472C84F9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5DDE96" wp14:editId="23311C20">
                <wp:extent cx="5943600" cy="1270"/>
                <wp:effectExtent l="0" t="31750" r="0" b="36830"/>
                <wp:docPr id="116429969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BCE0E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1F620B2" w14:textId="77777777" w:rsidR="00C33F43" w:rsidRDefault="00C33F43">
      <w:pPr>
        <w:pStyle w:val="Heading1"/>
        <w:rPr>
          <w:rFonts w:eastAsia="Times New Roman"/>
        </w:rPr>
      </w:pPr>
      <w:r>
        <w:rPr>
          <w:rFonts w:eastAsia="Times New Roman"/>
        </w:rPr>
        <w:t>VIII. STRATEGIC ROLE OF ANIM-E OTT</w:t>
      </w:r>
    </w:p>
    <w:p w14:paraId="2A511725" w14:textId="77777777" w:rsidR="00C33F43" w:rsidRDefault="00C33F43">
      <w:pPr>
        <w:pStyle w:val="NormalWeb"/>
      </w:pPr>
      <w:r>
        <w:t>The OTT layer functions as:</w:t>
      </w:r>
    </w:p>
    <w:p w14:paraId="03F1AF0D" w14:textId="77777777" w:rsidR="00C33F43" w:rsidRDefault="00C33F43">
      <w:pPr>
        <w:pStyle w:val="Heading3"/>
        <w:rPr>
          <w:rFonts w:eastAsia="Times New Roman"/>
        </w:rPr>
      </w:pPr>
      <w:r>
        <w:rPr>
          <w:rFonts w:eastAsia="Times New Roman"/>
        </w:rPr>
        <w:t>1. Passive Income Engine</w:t>
      </w:r>
    </w:p>
    <w:p w14:paraId="69D53992" w14:textId="77777777" w:rsidR="00C33F43" w:rsidRDefault="00C33F43">
      <w:pPr>
        <w:pStyle w:val="NormalWeb"/>
      </w:pPr>
      <w:r>
        <w:t>Recurring platform revenue independent of box office cycles.</w:t>
      </w:r>
    </w:p>
    <w:p w14:paraId="340E8A8E" w14:textId="77777777" w:rsidR="00C33F43" w:rsidRDefault="00C33F43">
      <w:pPr>
        <w:pStyle w:val="Heading3"/>
        <w:rPr>
          <w:rFonts w:eastAsia="Times New Roman"/>
        </w:rPr>
      </w:pPr>
      <w:r>
        <w:rPr>
          <w:rFonts w:eastAsia="Times New Roman"/>
        </w:rPr>
        <w:t>2. Character Discovery Surface</w:t>
      </w:r>
    </w:p>
    <w:p w14:paraId="2CE62E5F" w14:textId="77777777" w:rsidR="00C33F43" w:rsidRDefault="00C33F43">
      <w:pPr>
        <w:pStyle w:val="NormalWeb"/>
      </w:pPr>
      <w:r>
        <w:t xml:space="preserve">Enables organic audience discovery of new timelines and </w:t>
      </w:r>
      <w:proofErr w:type="spellStart"/>
      <w:r>
        <w:t>saviors</w:t>
      </w:r>
      <w:proofErr w:type="spellEnd"/>
      <w:r>
        <w:t>.</w:t>
      </w:r>
    </w:p>
    <w:p w14:paraId="158DC29D" w14:textId="77777777" w:rsidR="00C33F43" w:rsidRDefault="00C33F43">
      <w:pPr>
        <w:pStyle w:val="Heading3"/>
        <w:rPr>
          <w:rFonts w:eastAsia="Times New Roman"/>
        </w:rPr>
      </w:pPr>
      <w:r>
        <w:rPr>
          <w:rFonts w:eastAsia="Times New Roman"/>
        </w:rPr>
        <w:t>3. Marketing Efficiency Layer</w:t>
      </w:r>
    </w:p>
    <w:p w14:paraId="7A6FBB2D" w14:textId="77777777" w:rsidR="00C33F43" w:rsidRDefault="00C33F43">
      <w:pPr>
        <w:pStyle w:val="NormalWeb"/>
      </w:pPr>
      <w:r>
        <w:t>Supports in-platform promotion of:</w:t>
      </w:r>
    </w:p>
    <w:p w14:paraId="2B6CABC1" w14:textId="77777777" w:rsidR="00C33F43" w:rsidRDefault="00C33F43" w:rsidP="00C33F43">
      <w:pPr>
        <w:pStyle w:val="NormalWeb"/>
        <w:numPr>
          <w:ilvl w:val="0"/>
          <w:numId w:val="69"/>
        </w:numPr>
      </w:pPr>
      <w:r>
        <w:t>ANIM-E titles</w:t>
      </w:r>
    </w:p>
    <w:p w14:paraId="0305CF14" w14:textId="77777777" w:rsidR="00C33F43" w:rsidRDefault="00C33F43" w:rsidP="00C33F43">
      <w:pPr>
        <w:pStyle w:val="NormalWeb"/>
        <w:numPr>
          <w:ilvl w:val="0"/>
          <w:numId w:val="69"/>
        </w:numPr>
      </w:pPr>
      <w:proofErr w:type="spellStart"/>
      <w:r>
        <w:lastRenderedPageBreak/>
        <w:t>Sagar</w:t>
      </w:r>
      <w:proofErr w:type="spellEnd"/>
      <w:r>
        <w:t>-Raja owned brands</w:t>
      </w:r>
    </w:p>
    <w:p w14:paraId="10E5DC14" w14:textId="77777777" w:rsidR="00C33F43" w:rsidRDefault="00C33F43" w:rsidP="00C33F43">
      <w:pPr>
        <w:pStyle w:val="NormalWeb"/>
        <w:numPr>
          <w:ilvl w:val="0"/>
          <w:numId w:val="69"/>
        </w:numPr>
      </w:pPr>
      <w:r>
        <w:t>approved partners</w:t>
      </w:r>
    </w:p>
    <w:p w14:paraId="5D38AC61" w14:textId="77777777" w:rsidR="00C33F43" w:rsidRDefault="00C33F43">
      <w:pPr>
        <w:pStyle w:val="NormalWeb"/>
      </w:pPr>
      <w:r>
        <w:t>Reducing reliance on external marketing spend.</w:t>
      </w:r>
    </w:p>
    <w:p w14:paraId="6239F029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10C63A" wp14:editId="5491674D">
                <wp:extent cx="5943600" cy="1270"/>
                <wp:effectExtent l="0" t="31750" r="0" b="36830"/>
                <wp:docPr id="21037273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D340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BF3673" w14:textId="77777777" w:rsidR="00C33F43" w:rsidRDefault="00C33F43">
      <w:pPr>
        <w:pStyle w:val="Heading1"/>
        <w:rPr>
          <w:rFonts w:eastAsia="Times New Roman"/>
        </w:rPr>
      </w:pPr>
      <w:r>
        <w:rPr>
          <w:rFonts w:eastAsia="Times New Roman"/>
        </w:rPr>
        <w:t>IX. INTELLECTUAL PROPERTY POSITIONING</w:t>
      </w:r>
    </w:p>
    <w:p w14:paraId="3998C6A6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Core Universe</w:t>
      </w:r>
    </w:p>
    <w:p w14:paraId="3509A539" w14:textId="77777777" w:rsidR="00C33F43" w:rsidRDefault="00C33F43" w:rsidP="00C33F43">
      <w:pPr>
        <w:pStyle w:val="NormalWeb"/>
        <w:numPr>
          <w:ilvl w:val="0"/>
          <w:numId w:val="70"/>
        </w:numPr>
      </w:pPr>
      <w:r>
        <w:t>Owned and controlled by ANIM-E</w:t>
      </w:r>
    </w:p>
    <w:p w14:paraId="4E144A28" w14:textId="77777777" w:rsidR="00C33F43" w:rsidRDefault="00C33F43" w:rsidP="00C33F43">
      <w:pPr>
        <w:pStyle w:val="NormalWeb"/>
        <w:numPr>
          <w:ilvl w:val="0"/>
          <w:numId w:val="70"/>
        </w:numPr>
      </w:pPr>
      <w:r>
        <w:t>centrally governed canon</w:t>
      </w:r>
    </w:p>
    <w:p w14:paraId="7B6DC12F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Independent Projects</w:t>
      </w:r>
    </w:p>
    <w:p w14:paraId="3C99346A" w14:textId="77777777" w:rsidR="00C33F43" w:rsidRDefault="00C33F43" w:rsidP="00C33F43">
      <w:pPr>
        <w:pStyle w:val="NormalWeb"/>
        <w:numPr>
          <w:ilvl w:val="0"/>
          <w:numId w:val="71"/>
        </w:numPr>
      </w:pPr>
      <w:r>
        <w:t>fully owned by creators</w:t>
      </w:r>
    </w:p>
    <w:p w14:paraId="5C7CA896" w14:textId="77777777" w:rsidR="00C33F43" w:rsidRDefault="00C33F43" w:rsidP="00C33F43">
      <w:pPr>
        <w:pStyle w:val="NormalWeb"/>
        <w:numPr>
          <w:ilvl w:val="0"/>
          <w:numId w:val="71"/>
        </w:numPr>
      </w:pPr>
      <w:r>
        <w:t>no automatic platform claim</w:t>
      </w:r>
    </w:p>
    <w:p w14:paraId="355C79C7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OTT Rights</w:t>
      </w:r>
    </w:p>
    <w:p w14:paraId="37B8A7BA" w14:textId="77777777" w:rsidR="00C33F43" w:rsidRDefault="00C33F43" w:rsidP="00C33F43">
      <w:pPr>
        <w:pStyle w:val="NormalWeb"/>
        <w:numPr>
          <w:ilvl w:val="0"/>
          <w:numId w:val="72"/>
        </w:numPr>
      </w:pPr>
      <w:r>
        <w:t>limited to agreed streaming scope</w:t>
      </w:r>
    </w:p>
    <w:p w14:paraId="42075BA5" w14:textId="77777777" w:rsidR="00C33F43" w:rsidRDefault="00C33F43" w:rsidP="00C33F43">
      <w:pPr>
        <w:pStyle w:val="NormalWeb"/>
        <w:numPr>
          <w:ilvl w:val="0"/>
          <w:numId w:val="72"/>
        </w:numPr>
      </w:pPr>
      <w:r>
        <w:t>non-ownership based</w:t>
      </w:r>
    </w:p>
    <w:p w14:paraId="2F5390F3" w14:textId="77777777" w:rsidR="00C33F43" w:rsidRDefault="00C33F43" w:rsidP="00C33F43">
      <w:pPr>
        <w:pStyle w:val="NormalWeb"/>
        <w:numPr>
          <w:ilvl w:val="0"/>
          <w:numId w:val="72"/>
        </w:numPr>
      </w:pPr>
      <w:r>
        <w:t>contractually revocable</w:t>
      </w:r>
    </w:p>
    <w:p w14:paraId="33EC831C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34D2B5" wp14:editId="2A844C83">
                <wp:extent cx="5943600" cy="1270"/>
                <wp:effectExtent l="0" t="31750" r="0" b="36830"/>
                <wp:docPr id="83022124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BB636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36E91EE" w14:textId="77777777" w:rsidR="00C33F43" w:rsidRDefault="00C33F43">
      <w:pPr>
        <w:pStyle w:val="Heading1"/>
        <w:rPr>
          <w:rFonts w:eastAsia="Times New Roman"/>
        </w:rPr>
      </w:pPr>
      <w:r>
        <w:rPr>
          <w:rFonts w:eastAsia="Times New Roman"/>
        </w:rPr>
        <w:t>X. ALIGNMENT WITH SAGAR-RAJA MASTER FRAMEWORK</w:t>
      </w:r>
    </w:p>
    <w:p w14:paraId="13E11940" w14:textId="77777777" w:rsidR="00C33F43" w:rsidRDefault="00C33F43">
      <w:pPr>
        <w:pStyle w:val="Heading3"/>
        <w:rPr>
          <w:rFonts w:eastAsia="Times New Roman"/>
        </w:rPr>
      </w:pPr>
      <w:r>
        <w:rPr>
          <w:rFonts w:eastAsia="Times New Roman"/>
        </w:rPr>
        <w:t>Plane A</w:t>
      </w:r>
    </w:p>
    <w:p w14:paraId="3D927229" w14:textId="77777777" w:rsidR="00C33F43" w:rsidRDefault="00C33F43" w:rsidP="00C33F43">
      <w:pPr>
        <w:pStyle w:val="NormalWeb"/>
        <w:numPr>
          <w:ilvl w:val="0"/>
          <w:numId w:val="73"/>
        </w:numPr>
      </w:pPr>
      <w:r>
        <w:t>Core Universe productions</w:t>
      </w:r>
    </w:p>
    <w:p w14:paraId="3632546E" w14:textId="77777777" w:rsidR="00C33F43" w:rsidRDefault="00C33F43" w:rsidP="00C33F43">
      <w:pPr>
        <w:pStyle w:val="NormalWeb"/>
        <w:numPr>
          <w:ilvl w:val="0"/>
          <w:numId w:val="73"/>
        </w:numPr>
      </w:pPr>
      <w:r>
        <w:t>official ANIM-E collaborations</w:t>
      </w:r>
    </w:p>
    <w:p w14:paraId="43DDC904" w14:textId="77777777" w:rsidR="00C33F43" w:rsidRDefault="00C33F43">
      <w:pPr>
        <w:pStyle w:val="Heading3"/>
        <w:rPr>
          <w:rFonts w:eastAsia="Times New Roman"/>
        </w:rPr>
      </w:pPr>
      <w:r>
        <w:rPr>
          <w:rFonts w:eastAsia="Times New Roman"/>
        </w:rPr>
        <w:t>Plane B</w:t>
      </w:r>
    </w:p>
    <w:p w14:paraId="2E757C1D" w14:textId="77777777" w:rsidR="00C33F43" w:rsidRDefault="00C33F43" w:rsidP="00C33F43">
      <w:pPr>
        <w:pStyle w:val="NormalWeb"/>
        <w:numPr>
          <w:ilvl w:val="0"/>
          <w:numId w:val="74"/>
        </w:numPr>
      </w:pPr>
      <w:r>
        <w:t>independent creator ecosystem</w:t>
      </w:r>
    </w:p>
    <w:p w14:paraId="6C274052" w14:textId="77777777" w:rsidR="00C33F43" w:rsidRDefault="00C33F43" w:rsidP="00C33F43">
      <w:pPr>
        <w:pStyle w:val="NormalWeb"/>
        <w:numPr>
          <w:ilvl w:val="0"/>
          <w:numId w:val="74"/>
        </w:numPr>
      </w:pPr>
      <w:r>
        <w:t>infrastructure-only relationship</w:t>
      </w:r>
    </w:p>
    <w:p w14:paraId="38DB772F" w14:textId="77777777" w:rsidR="00C33F43" w:rsidRDefault="00C33F43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FLEX</w:t>
      </w:r>
    </w:p>
    <w:p w14:paraId="56782768" w14:textId="77777777" w:rsidR="00C33F43" w:rsidRDefault="00C33F43" w:rsidP="00C33F43">
      <w:pPr>
        <w:pStyle w:val="NormalWeb"/>
        <w:numPr>
          <w:ilvl w:val="0"/>
          <w:numId w:val="75"/>
        </w:numPr>
      </w:pPr>
      <w:r>
        <w:t>monetizes infrastructure and platform access</w:t>
      </w:r>
    </w:p>
    <w:p w14:paraId="5A8C98BF" w14:textId="77777777" w:rsidR="00C33F43" w:rsidRDefault="00C33F43" w:rsidP="00C33F43">
      <w:pPr>
        <w:pStyle w:val="NormalWeb"/>
        <w:numPr>
          <w:ilvl w:val="0"/>
          <w:numId w:val="75"/>
        </w:numPr>
      </w:pPr>
      <w:r>
        <w:t>no creative interference</w:t>
      </w:r>
    </w:p>
    <w:p w14:paraId="5ECCBAAA" w14:textId="77777777" w:rsidR="00C33F43" w:rsidRDefault="00C33F43">
      <w:pPr>
        <w:pStyle w:val="Heading3"/>
        <w:rPr>
          <w:rFonts w:eastAsia="Times New Roman"/>
        </w:rPr>
      </w:pPr>
      <w:r>
        <w:rPr>
          <w:rFonts w:eastAsia="Times New Roman"/>
        </w:rPr>
        <w:t>FLEX-OCM</w:t>
      </w:r>
    </w:p>
    <w:p w14:paraId="6F21FF72" w14:textId="77777777" w:rsidR="00C33F43" w:rsidRDefault="00C33F43" w:rsidP="00C33F43">
      <w:pPr>
        <w:pStyle w:val="NormalWeb"/>
        <w:numPr>
          <w:ilvl w:val="0"/>
          <w:numId w:val="76"/>
        </w:numPr>
      </w:pPr>
      <w:r>
        <w:t>optional enablement services</w:t>
      </w:r>
    </w:p>
    <w:p w14:paraId="0651A3A4" w14:textId="77777777" w:rsidR="00C33F43" w:rsidRDefault="00C33F43" w:rsidP="00C33F43">
      <w:pPr>
        <w:pStyle w:val="NormalWeb"/>
        <w:numPr>
          <w:ilvl w:val="0"/>
          <w:numId w:val="76"/>
        </w:numPr>
      </w:pPr>
      <w:r>
        <w:t>not mandatory for creators</w:t>
      </w:r>
    </w:p>
    <w:p w14:paraId="04FF7B5C" w14:textId="77777777" w:rsidR="00C33F43" w:rsidRDefault="00C33F43">
      <w:pPr>
        <w:pStyle w:val="Heading3"/>
        <w:rPr>
          <w:rFonts w:eastAsia="Times New Roman"/>
        </w:rPr>
      </w:pPr>
      <w:r>
        <w:rPr>
          <w:rFonts w:eastAsia="Times New Roman"/>
        </w:rPr>
        <w:t>ISR-G</w:t>
      </w:r>
    </w:p>
    <w:p w14:paraId="582C356A" w14:textId="77777777" w:rsidR="00C33F43" w:rsidRDefault="00C33F43" w:rsidP="00C33F43">
      <w:pPr>
        <w:pStyle w:val="NormalWeb"/>
        <w:numPr>
          <w:ilvl w:val="0"/>
          <w:numId w:val="77"/>
        </w:numPr>
      </w:pPr>
      <w:r>
        <w:t>governs integrity, mediation, and access controls</w:t>
      </w:r>
    </w:p>
    <w:p w14:paraId="3309F7CE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780081" wp14:editId="06B81036">
                <wp:extent cx="5943600" cy="1270"/>
                <wp:effectExtent l="0" t="31750" r="0" b="36830"/>
                <wp:docPr id="83466457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D3A3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0745A94" w14:textId="77777777" w:rsidR="00C33F43" w:rsidRDefault="00C33F43">
      <w:pPr>
        <w:pStyle w:val="Heading1"/>
        <w:rPr>
          <w:rFonts w:eastAsia="Times New Roman"/>
        </w:rPr>
      </w:pPr>
      <w:r>
        <w:rPr>
          <w:rFonts w:eastAsia="Times New Roman"/>
        </w:rPr>
        <w:t>XI. GOVERNANCE &amp; LIABILITY BOUNDARIES</w:t>
      </w:r>
    </w:p>
    <w:p w14:paraId="2AC390D8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ANIM-E Owns</w:t>
      </w:r>
    </w:p>
    <w:p w14:paraId="2B988756" w14:textId="77777777" w:rsidR="00C33F43" w:rsidRDefault="00C33F43" w:rsidP="00C33F43">
      <w:pPr>
        <w:pStyle w:val="NormalWeb"/>
        <w:numPr>
          <w:ilvl w:val="0"/>
          <w:numId w:val="78"/>
        </w:numPr>
      </w:pPr>
      <w:r>
        <w:t>Core Universe IP</w:t>
      </w:r>
    </w:p>
    <w:p w14:paraId="158CB20E" w14:textId="77777777" w:rsidR="00C33F43" w:rsidRDefault="00C33F43" w:rsidP="00C33F43">
      <w:pPr>
        <w:pStyle w:val="NormalWeb"/>
        <w:numPr>
          <w:ilvl w:val="0"/>
          <w:numId w:val="78"/>
        </w:numPr>
      </w:pPr>
      <w:r>
        <w:t>platform infrastructure</w:t>
      </w:r>
    </w:p>
    <w:p w14:paraId="51978552" w14:textId="77777777" w:rsidR="00C33F43" w:rsidRDefault="00C33F43" w:rsidP="00C33F43">
      <w:pPr>
        <w:pStyle w:val="NormalWeb"/>
        <w:numPr>
          <w:ilvl w:val="0"/>
          <w:numId w:val="78"/>
        </w:numPr>
      </w:pPr>
      <w:r>
        <w:t>OTT environment</w:t>
      </w:r>
    </w:p>
    <w:p w14:paraId="3CE28A82" w14:textId="77777777" w:rsidR="00C33F43" w:rsidRDefault="00C33F43" w:rsidP="00C33F43">
      <w:pPr>
        <w:pStyle w:val="NormalWeb"/>
        <w:numPr>
          <w:ilvl w:val="0"/>
          <w:numId w:val="78"/>
        </w:numPr>
      </w:pPr>
      <w:r>
        <w:t>collaborative productions</w:t>
      </w:r>
    </w:p>
    <w:p w14:paraId="59E87065" w14:textId="77777777" w:rsidR="00C33F43" w:rsidRDefault="00C33F43">
      <w:pPr>
        <w:pStyle w:val="Heading2"/>
        <w:rPr>
          <w:rFonts w:eastAsia="Times New Roman"/>
        </w:rPr>
      </w:pPr>
      <w:r>
        <w:rPr>
          <w:rFonts w:eastAsia="Times New Roman"/>
        </w:rPr>
        <w:t>ANIM-E Does Not Own</w:t>
      </w:r>
    </w:p>
    <w:p w14:paraId="452CC45C" w14:textId="77777777" w:rsidR="00C33F43" w:rsidRDefault="00C33F43" w:rsidP="00C33F43">
      <w:pPr>
        <w:pStyle w:val="NormalWeb"/>
        <w:numPr>
          <w:ilvl w:val="0"/>
          <w:numId w:val="79"/>
        </w:numPr>
      </w:pPr>
      <w:r>
        <w:t>independent creator IP</w:t>
      </w:r>
    </w:p>
    <w:p w14:paraId="6175C5F3" w14:textId="77777777" w:rsidR="00C33F43" w:rsidRDefault="00C33F43" w:rsidP="00C33F43">
      <w:pPr>
        <w:pStyle w:val="NormalWeb"/>
        <w:numPr>
          <w:ilvl w:val="0"/>
          <w:numId w:val="79"/>
        </w:numPr>
      </w:pPr>
      <w:r>
        <w:t>third-party OTT outcomes</w:t>
      </w:r>
    </w:p>
    <w:p w14:paraId="7E37F4E2" w14:textId="77777777" w:rsidR="00C33F43" w:rsidRDefault="00C33F43" w:rsidP="00C33F43">
      <w:pPr>
        <w:pStyle w:val="NormalWeb"/>
        <w:numPr>
          <w:ilvl w:val="0"/>
          <w:numId w:val="79"/>
        </w:numPr>
      </w:pPr>
      <w:r>
        <w:t>standalone project financial performance</w:t>
      </w:r>
    </w:p>
    <w:p w14:paraId="43BA7ABC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5295B2" wp14:editId="2145C2B4">
                <wp:extent cx="5943600" cy="1270"/>
                <wp:effectExtent l="0" t="31750" r="0" b="36830"/>
                <wp:docPr id="185348898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7DF2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4036911" w14:textId="77777777" w:rsidR="00C33F43" w:rsidRDefault="00C33F43">
      <w:pPr>
        <w:pStyle w:val="Heading1"/>
        <w:rPr>
          <w:rFonts w:eastAsia="Times New Roman"/>
        </w:rPr>
      </w:pPr>
      <w:r>
        <w:rPr>
          <w:rFonts w:eastAsia="Times New Roman"/>
        </w:rPr>
        <w:t>XII. WHAT ANIM-E WILL NEVER BE</w:t>
      </w:r>
    </w:p>
    <w:p w14:paraId="71E2AB28" w14:textId="77777777" w:rsidR="00C33F43" w:rsidRDefault="00C33F43" w:rsidP="00C33F43">
      <w:pPr>
        <w:pStyle w:val="NormalWeb"/>
        <w:numPr>
          <w:ilvl w:val="0"/>
          <w:numId w:val="80"/>
        </w:numPr>
      </w:pPr>
      <w:r>
        <w:t>an IP-seizing studio</w:t>
      </w:r>
    </w:p>
    <w:p w14:paraId="1FCD12A5" w14:textId="77777777" w:rsidR="00C33F43" w:rsidRDefault="00C33F43" w:rsidP="00C33F43">
      <w:pPr>
        <w:pStyle w:val="NormalWeb"/>
        <w:numPr>
          <w:ilvl w:val="0"/>
          <w:numId w:val="80"/>
        </w:numPr>
      </w:pPr>
      <w:r>
        <w:t>a forced-canon franchise machine</w:t>
      </w:r>
    </w:p>
    <w:p w14:paraId="19511A30" w14:textId="77777777" w:rsidR="00C33F43" w:rsidRDefault="00C33F43" w:rsidP="00C33F43">
      <w:pPr>
        <w:pStyle w:val="NormalWeb"/>
        <w:numPr>
          <w:ilvl w:val="0"/>
          <w:numId w:val="80"/>
        </w:numPr>
      </w:pPr>
      <w:r>
        <w:t>a general OTT aggregator</w:t>
      </w:r>
    </w:p>
    <w:p w14:paraId="57665989" w14:textId="77777777" w:rsidR="00C33F43" w:rsidRDefault="00C33F43" w:rsidP="00C33F43">
      <w:pPr>
        <w:pStyle w:val="NormalWeb"/>
        <w:numPr>
          <w:ilvl w:val="0"/>
          <w:numId w:val="80"/>
        </w:numPr>
      </w:pPr>
      <w:r>
        <w:t>a live-action platform</w:t>
      </w:r>
    </w:p>
    <w:p w14:paraId="0C85BC28" w14:textId="77777777" w:rsidR="00C33F43" w:rsidRDefault="00C33F43" w:rsidP="00C33F43">
      <w:pPr>
        <w:pStyle w:val="NormalWeb"/>
        <w:numPr>
          <w:ilvl w:val="0"/>
          <w:numId w:val="80"/>
        </w:numPr>
      </w:pPr>
      <w:r>
        <w:t>a creator-controlling gatekeeper</w:t>
      </w:r>
    </w:p>
    <w:p w14:paraId="019006C7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C4B4298" wp14:editId="3E467478">
                <wp:extent cx="5943600" cy="1270"/>
                <wp:effectExtent l="0" t="31750" r="0" b="36830"/>
                <wp:docPr id="20251308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BFBD8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D60B545" w14:textId="77777777" w:rsidR="00C33F43" w:rsidRDefault="00C33F43">
      <w:pPr>
        <w:pStyle w:val="Heading1"/>
        <w:rPr>
          <w:rFonts w:eastAsia="Times New Roman"/>
        </w:rPr>
      </w:pPr>
      <w:r>
        <w:rPr>
          <w:rFonts w:eastAsia="Times New Roman"/>
        </w:rPr>
        <w:t>XIII. CORE OPERATIONAL RULES</w:t>
      </w:r>
    </w:p>
    <w:p w14:paraId="5216DBA7" w14:textId="77777777" w:rsidR="00C33F43" w:rsidRDefault="00C33F43" w:rsidP="00C33F43">
      <w:pPr>
        <w:pStyle w:val="NormalWeb"/>
        <w:numPr>
          <w:ilvl w:val="0"/>
          <w:numId w:val="81"/>
        </w:numPr>
      </w:pPr>
      <w:r>
        <w:t>Every film is standalone first</w:t>
      </w:r>
    </w:p>
    <w:p w14:paraId="51F574DD" w14:textId="77777777" w:rsidR="00C33F43" w:rsidRDefault="00C33F43" w:rsidP="00C33F43">
      <w:pPr>
        <w:pStyle w:val="NormalWeb"/>
        <w:numPr>
          <w:ilvl w:val="0"/>
          <w:numId w:val="81"/>
        </w:numPr>
      </w:pPr>
      <w:r>
        <w:t>Universe inclusion is optional</w:t>
      </w:r>
    </w:p>
    <w:p w14:paraId="509126B0" w14:textId="77777777" w:rsidR="00C33F43" w:rsidRDefault="00C33F43" w:rsidP="00C33F43">
      <w:pPr>
        <w:pStyle w:val="NormalWeb"/>
        <w:numPr>
          <w:ilvl w:val="0"/>
          <w:numId w:val="81"/>
        </w:numPr>
      </w:pPr>
      <w:r>
        <w:t>Creators retain ownership</w:t>
      </w:r>
    </w:p>
    <w:p w14:paraId="6B86170F" w14:textId="77777777" w:rsidR="00C33F43" w:rsidRDefault="00C33F43" w:rsidP="00C33F43">
      <w:pPr>
        <w:pStyle w:val="NormalWeb"/>
        <w:numPr>
          <w:ilvl w:val="0"/>
          <w:numId w:val="81"/>
        </w:numPr>
      </w:pPr>
      <w:r>
        <w:t>Platform takes fixed 10% infrastructure fee</w:t>
      </w:r>
    </w:p>
    <w:p w14:paraId="122F9496" w14:textId="77777777" w:rsidR="00C33F43" w:rsidRDefault="00C33F43" w:rsidP="00C33F43">
      <w:pPr>
        <w:pStyle w:val="NormalWeb"/>
        <w:numPr>
          <w:ilvl w:val="0"/>
          <w:numId w:val="81"/>
        </w:numPr>
      </w:pPr>
      <w:r>
        <w:t>OTT revenue share follows defined tiers</w:t>
      </w:r>
    </w:p>
    <w:p w14:paraId="4663F4D1" w14:textId="77777777" w:rsidR="00C33F43" w:rsidRDefault="00C33F43" w:rsidP="00C33F43">
      <w:pPr>
        <w:pStyle w:val="NormalWeb"/>
        <w:numPr>
          <w:ilvl w:val="0"/>
          <w:numId w:val="81"/>
        </w:numPr>
      </w:pPr>
      <w:r>
        <w:t>Platform assumes no responsibility for external OTTs</w:t>
      </w:r>
    </w:p>
    <w:p w14:paraId="03B3C3DB" w14:textId="77777777" w:rsidR="00C33F43" w:rsidRDefault="00C33F43" w:rsidP="00C33F43">
      <w:pPr>
        <w:pStyle w:val="NormalWeb"/>
        <w:numPr>
          <w:ilvl w:val="0"/>
          <w:numId w:val="81"/>
        </w:numPr>
      </w:pPr>
      <w:r>
        <w:t>Only collaborations use the ANIM-E banner</w:t>
      </w:r>
    </w:p>
    <w:p w14:paraId="226D5871" w14:textId="77777777" w:rsidR="00C33F43" w:rsidRDefault="00C33F43" w:rsidP="00C33F43">
      <w:pPr>
        <w:pStyle w:val="NormalWeb"/>
        <w:numPr>
          <w:ilvl w:val="0"/>
          <w:numId w:val="81"/>
        </w:numPr>
      </w:pPr>
      <w:r>
        <w:t>Analysis remains transparent</w:t>
      </w:r>
    </w:p>
    <w:p w14:paraId="57E69D26" w14:textId="77777777" w:rsidR="00C33F43" w:rsidRDefault="00C33F43" w:rsidP="00C33F43">
      <w:pPr>
        <w:pStyle w:val="NormalWeb"/>
        <w:numPr>
          <w:ilvl w:val="0"/>
          <w:numId w:val="81"/>
        </w:numPr>
      </w:pPr>
      <w:r>
        <w:t>Each timeline functions as its own franchise</w:t>
      </w:r>
    </w:p>
    <w:p w14:paraId="45279A30" w14:textId="77777777" w:rsidR="00C33F43" w:rsidRDefault="00C33F43" w:rsidP="00C33F43">
      <w:pPr>
        <w:pStyle w:val="NormalWeb"/>
        <w:numPr>
          <w:ilvl w:val="0"/>
          <w:numId w:val="81"/>
        </w:numPr>
      </w:pPr>
      <w:r>
        <w:t>Canon inclusion requires mutual agreement</w:t>
      </w:r>
    </w:p>
    <w:p w14:paraId="1B53060C" w14:textId="77777777" w:rsidR="00C33F43" w:rsidRDefault="00C33F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EF02BA" wp14:editId="7F4858F5">
                <wp:extent cx="5943600" cy="1270"/>
                <wp:effectExtent l="0" t="31750" r="0" b="36830"/>
                <wp:docPr id="9625541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81005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B1BAF55" w14:textId="77777777" w:rsidR="00C33F43" w:rsidRDefault="00C33F43">
      <w:pPr>
        <w:pStyle w:val="Heading1"/>
        <w:rPr>
          <w:rFonts w:eastAsia="Times New Roman"/>
        </w:rPr>
      </w:pPr>
      <w:r>
        <w:rPr>
          <w:rFonts w:eastAsia="Times New Roman"/>
        </w:rPr>
        <w:t>XIV. OFFICIAL ONE-LINE POSITIONING</w:t>
      </w:r>
    </w:p>
    <w:p w14:paraId="4CE7F4DE" w14:textId="133A66CA" w:rsidR="00054DFD" w:rsidRPr="00C33F43" w:rsidRDefault="00C33F43" w:rsidP="004C4CB8">
      <w:pPr>
        <w:pStyle w:val="NormalWeb"/>
      </w:pPr>
      <w:r>
        <w:rPr>
          <w:rStyle w:val="Strong"/>
        </w:rPr>
        <w:t xml:space="preserve">“ANIM-E™ is a </w:t>
      </w:r>
      <w:proofErr w:type="spellStart"/>
      <w:r>
        <w:rPr>
          <w:rStyle w:val="Strong"/>
        </w:rPr>
        <w:t>Sagar</w:t>
      </w:r>
      <w:proofErr w:type="spellEnd"/>
      <w:r>
        <w:rPr>
          <w:rStyle w:val="Strong"/>
        </w:rPr>
        <w:t>-Raja operated animation ecosystem where stories begin independently, are evaluated through a structured observation layer, and the strongest timelines evolve into curated franchise universes supported by a dedicated animation-only OTT platform.”</w:t>
      </w:r>
    </w:p>
    <w:sectPr w:rsidR="00054DFD" w:rsidRPr="00C33F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9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37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56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B30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36A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63B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77F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77B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D7D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21B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308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961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E5D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F2D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A0A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82A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03C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123C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100D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4013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0746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A359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7B1C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B10E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7626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286F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344C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E343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C5198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A76F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971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8543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C13A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FF76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C643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3730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9764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8576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8873E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8C03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C471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C476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2172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D622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7271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9355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F667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CB78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BF76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0D53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25608C"/>
    <w:multiLevelType w:val="hybridMultilevel"/>
    <w:tmpl w:val="EA487246"/>
    <w:lvl w:ilvl="0" w:tplc="FFFFFFFF">
      <w:start w:val="6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88078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AE54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1949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7020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9E0B0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7252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2334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8164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FA0A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FF4A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7C1F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9702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BD7E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EB64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043A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6B31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7529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2C70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E815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220E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6B7A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B222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8243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3336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461A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972F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C37A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B32C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040A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9B6E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E17F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534484">
    <w:abstractNumId w:val="50"/>
  </w:num>
  <w:num w:numId="2" w16cid:durableId="532691426">
    <w:abstractNumId w:val="65"/>
  </w:num>
  <w:num w:numId="3" w16cid:durableId="1705446616">
    <w:abstractNumId w:val="57"/>
  </w:num>
  <w:num w:numId="4" w16cid:durableId="13654602">
    <w:abstractNumId w:val="69"/>
  </w:num>
  <w:num w:numId="5" w16cid:durableId="1317223378">
    <w:abstractNumId w:val="45"/>
  </w:num>
  <w:num w:numId="6" w16cid:durableId="1430005130">
    <w:abstractNumId w:val="18"/>
  </w:num>
  <w:num w:numId="7" w16cid:durableId="381909152">
    <w:abstractNumId w:val="53"/>
  </w:num>
  <w:num w:numId="8" w16cid:durableId="442070243">
    <w:abstractNumId w:val="72"/>
  </w:num>
  <w:num w:numId="9" w16cid:durableId="1101412378">
    <w:abstractNumId w:val="67"/>
  </w:num>
  <w:num w:numId="10" w16cid:durableId="585185173">
    <w:abstractNumId w:val="79"/>
  </w:num>
  <w:num w:numId="11" w16cid:durableId="846553156">
    <w:abstractNumId w:val="13"/>
  </w:num>
  <w:num w:numId="12" w16cid:durableId="1250385819">
    <w:abstractNumId w:val="61"/>
  </w:num>
  <w:num w:numId="13" w16cid:durableId="2034649446">
    <w:abstractNumId w:val="5"/>
  </w:num>
  <w:num w:numId="14" w16cid:durableId="711341523">
    <w:abstractNumId w:val="3"/>
  </w:num>
  <w:num w:numId="15" w16cid:durableId="810950688">
    <w:abstractNumId w:val="17"/>
  </w:num>
  <w:num w:numId="16" w16cid:durableId="1313022106">
    <w:abstractNumId w:val="54"/>
  </w:num>
  <w:num w:numId="17" w16cid:durableId="2093578598">
    <w:abstractNumId w:val="62"/>
  </w:num>
  <w:num w:numId="18" w16cid:durableId="1693022217">
    <w:abstractNumId w:val="12"/>
  </w:num>
  <w:num w:numId="19" w16cid:durableId="1158232566">
    <w:abstractNumId w:val="33"/>
  </w:num>
  <w:num w:numId="20" w16cid:durableId="1113673494">
    <w:abstractNumId w:val="42"/>
  </w:num>
  <w:num w:numId="21" w16cid:durableId="1138185699">
    <w:abstractNumId w:val="44"/>
  </w:num>
  <w:num w:numId="22" w16cid:durableId="836581080">
    <w:abstractNumId w:val="20"/>
  </w:num>
  <w:num w:numId="23" w16cid:durableId="716975010">
    <w:abstractNumId w:val="34"/>
  </w:num>
  <w:num w:numId="24" w16cid:durableId="1513912354">
    <w:abstractNumId w:val="11"/>
  </w:num>
  <w:num w:numId="25" w16cid:durableId="328604015">
    <w:abstractNumId w:val="77"/>
  </w:num>
  <w:num w:numId="26" w16cid:durableId="1544440051">
    <w:abstractNumId w:val="76"/>
  </w:num>
  <w:num w:numId="27" w16cid:durableId="654144428">
    <w:abstractNumId w:val="58"/>
  </w:num>
  <w:num w:numId="28" w16cid:durableId="1750808106">
    <w:abstractNumId w:val="43"/>
  </w:num>
  <w:num w:numId="29" w16cid:durableId="1389691873">
    <w:abstractNumId w:val="26"/>
  </w:num>
  <w:num w:numId="30" w16cid:durableId="1185435581">
    <w:abstractNumId w:val="66"/>
  </w:num>
  <w:num w:numId="31" w16cid:durableId="581529090">
    <w:abstractNumId w:val="40"/>
  </w:num>
  <w:num w:numId="32" w16cid:durableId="1205873347">
    <w:abstractNumId w:val="15"/>
  </w:num>
  <w:num w:numId="33" w16cid:durableId="1343317389">
    <w:abstractNumId w:val="37"/>
  </w:num>
  <w:num w:numId="34" w16cid:durableId="713850420">
    <w:abstractNumId w:val="19"/>
  </w:num>
  <w:num w:numId="35" w16cid:durableId="25837931">
    <w:abstractNumId w:val="70"/>
  </w:num>
  <w:num w:numId="36" w16cid:durableId="1478034689">
    <w:abstractNumId w:val="48"/>
  </w:num>
  <w:num w:numId="37" w16cid:durableId="1985969678">
    <w:abstractNumId w:val="22"/>
  </w:num>
  <w:num w:numId="38" w16cid:durableId="1855731559">
    <w:abstractNumId w:val="39"/>
  </w:num>
  <w:num w:numId="39" w16cid:durableId="1540849075">
    <w:abstractNumId w:val="31"/>
  </w:num>
  <w:num w:numId="40" w16cid:durableId="1893613401">
    <w:abstractNumId w:val="10"/>
  </w:num>
  <w:num w:numId="41" w16cid:durableId="583758324">
    <w:abstractNumId w:val="75"/>
  </w:num>
  <w:num w:numId="42" w16cid:durableId="1182472546">
    <w:abstractNumId w:val="55"/>
  </w:num>
  <w:num w:numId="43" w16cid:durableId="1094284480">
    <w:abstractNumId w:val="74"/>
  </w:num>
  <w:num w:numId="44" w16cid:durableId="1837725407">
    <w:abstractNumId w:val="81"/>
  </w:num>
  <w:num w:numId="45" w16cid:durableId="999233738">
    <w:abstractNumId w:val="8"/>
  </w:num>
  <w:num w:numId="46" w16cid:durableId="1527862484">
    <w:abstractNumId w:val="29"/>
  </w:num>
  <w:num w:numId="47" w16cid:durableId="1379666648">
    <w:abstractNumId w:val="63"/>
  </w:num>
  <w:num w:numId="48" w16cid:durableId="793449843">
    <w:abstractNumId w:val="38"/>
  </w:num>
  <w:num w:numId="49" w16cid:durableId="29915290">
    <w:abstractNumId w:val="4"/>
  </w:num>
  <w:num w:numId="50" w16cid:durableId="1681811711">
    <w:abstractNumId w:val="71"/>
  </w:num>
  <w:num w:numId="51" w16cid:durableId="1644264373">
    <w:abstractNumId w:val="52"/>
  </w:num>
  <w:num w:numId="52" w16cid:durableId="735518137">
    <w:abstractNumId w:val="14"/>
  </w:num>
  <w:num w:numId="53" w16cid:durableId="1403526839">
    <w:abstractNumId w:val="7"/>
  </w:num>
  <w:num w:numId="54" w16cid:durableId="1948584425">
    <w:abstractNumId w:val="0"/>
  </w:num>
  <w:num w:numId="55" w16cid:durableId="1751733227">
    <w:abstractNumId w:val="47"/>
  </w:num>
  <w:num w:numId="56" w16cid:durableId="326593245">
    <w:abstractNumId w:val="27"/>
  </w:num>
  <w:num w:numId="57" w16cid:durableId="270166976">
    <w:abstractNumId w:val="16"/>
  </w:num>
  <w:num w:numId="58" w16cid:durableId="610823817">
    <w:abstractNumId w:val="6"/>
  </w:num>
  <w:num w:numId="59" w16cid:durableId="1057701322">
    <w:abstractNumId w:val="41"/>
  </w:num>
  <w:num w:numId="60" w16cid:durableId="1283342829">
    <w:abstractNumId w:val="36"/>
  </w:num>
  <w:num w:numId="61" w16cid:durableId="1095172160">
    <w:abstractNumId w:val="73"/>
  </w:num>
  <w:num w:numId="62" w16cid:durableId="2140801660">
    <w:abstractNumId w:val="35"/>
  </w:num>
  <w:num w:numId="63" w16cid:durableId="804007421">
    <w:abstractNumId w:val="56"/>
  </w:num>
  <w:num w:numId="64" w16cid:durableId="349111421">
    <w:abstractNumId w:val="78"/>
  </w:num>
  <w:num w:numId="65" w16cid:durableId="811680951">
    <w:abstractNumId w:val="46"/>
  </w:num>
  <w:num w:numId="66" w16cid:durableId="965358207">
    <w:abstractNumId w:val="60"/>
  </w:num>
  <w:num w:numId="67" w16cid:durableId="1837333765">
    <w:abstractNumId w:val="1"/>
  </w:num>
  <w:num w:numId="68" w16cid:durableId="631789682">
    <w:abstractNumId w:val="80"/>
  </w:num>
  <w:num w:numId="69" w16cid:durableId="1961111727">
    <w:abstractNumId w:val="51"/>
  </w:num>
  <w:num w:numId="70" w16cid:durableId="1282954995">
    <w:abstractNumId w:val="68"/>
  </w:num>
  <w:num w:numId="71" w16cid:durableId="2139835147">
    <w:abstractNumId w:val="59"/>
  </w:num>
  <w:num w:numId="72" w16cid:durableId="117259998">
    <w:abstractNumId w:val="21"/>
  </w:num>
  <w:num w:numId="73" w16cid:durableId="2105612173">
    <w:abstractNumId w:val="2"/>
  </w:num>
  <w:num w:numId="74" w16cid:durableId="1700274725">
    <w:abstractNumId w:val="24"/>
  </w:num>
  <w:num w:numId="75" w16cid:durableId="1945795600">
    <w:abstractNumId w:val="23"/>
  </w:num>
  <w:num w:numId="76" w16cid:durableId="1738438344">
    <w:abstractNumId w:val="30"/>
  </w:num>
  <w:num w:numId="77" w16cid:durableId="398140016">
    <w:abstractNumId w:val="32"/>
  </w:num>
  <w:num w:numId="78" w16cid:durableId="1697729829">
    <w:abstractNumId w:val="64"/>
  </w:num>
  <w:num w:numId="79" w16cid:durableId="569193592">
    <w:abstractNumId w:val="49"/>
  </w:num>
  <w:num w:numId="80" w16cid:durableId="993070394">
    <w:abstractNumId w:val="9"/>
  </w:num>
  <w:num w:numId="81" w16cid:durableId="675613583">
    <w:abstractNumId w:val="28"/>
  </w:num>
  <w:num w:numId="82" w16cid:durableId="72006088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DFD"/>
    <w:rsid w:val="00054DFD"/>
    <w:rsid w:val="000B09A4"/>
    <w:rsid w:val="000C6D29"/>
    <w:rsid w:val="00245D22"/>
    <w:rsid w:val="004C4CB8"/>
    <w:rsid w:val="008F405E"/>
    <w:rsid w:val="00B979F1"/>
    <w:rsid w:val="00BF32AF"/>
    <w:rsid w:val="00C33F43"/>
    <w:rsid w:val="00E4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0225"/>
  <w15:chartTrackingRefBased/>
  <w15:docId w15:val="{D91DE4D8-26F5-2C49-B3B8-D9C5995A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4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D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54D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4DFD"/>
    <w:rPr>
      <w:b/>
      <w:bCs/>
    </w:rPr>
  </w:style>
  <w:style w:type="character" w:styleId="Emphasis">
    <w:name w:val="Emphasis"/>
    <w:basedOn w:val="DefaultParagraphFont"/>
    <w:uiPriority w:val="20"/>
    <w:qFormat/>
    <w:rsid w:val="00054DF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D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DF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4DFD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1340</Words>
  <Characters>7640</Characters>
  <Application>Microsoft Office Word</Application>
  <DocSecurity>0</DocSecurity>
  <Lines>63</Lines>
  <Paragraphs>17</Paragraphs>
  <ScaleCrop>false</ScaleCrop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Agarwal</dc:creator>
  <cp:keywords/>
  <dc:description/>
  <cp:lastModifiedBy>Shubham Agarwal</cp:lastModifiedBy>
  <cp:revision>6</cp:revision>
  <dcterms:created xsi:type="dcterms:W3CDTF">2026-02-16T12:07:00Z</dcterms:created>
  <dcterms:modified xsi:type="dcterms:W3CDTF">2026-02-22T15:24:00Z</dcterms:modified>
</cp:coreProperties>
</file>