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A63" w:rsidRPr="00253F80" w:rsidRDefault="00253F80">
      <w:pPr>
        <w:rPr>
          <w:rFonts w:ascii="Bookman Old Style" w:hAnsi="Bookman Old Style"/>
          <w:sz w:val="48"/>
          <w:szCs w:val="48"/>
        </w:rPr>
      </w:pPr>
      <w:r w:rsidRPr="00253F80">
        <w:rPr>
          <w:rFonts w:ascii="Bookman Old Style" w:hAnsi="Bookman Old Style"/>
          <w:sz w:val="48"/>
          <w:szCs w:val="48"/>
        </w:rPr>
        <w:t>RRI</w:t>
      </w:r>
    </w:p>
    <w:p w:rsidR="00253F80" w:rsidRPr="00EC07F6" w:rsidRDefault="00DF0C64" w:rsidP="00E25CEA">
      <w:pPr>
        <w:rPr>
          <w:rFonts w:ascii="Bookman Old Style" w:hAnsi="Bookman Old Style"/>
          <w:sz w:val="24"/>
          <w:szCs w:val="24"/>
          <w:lang w:val="sq-AL"/>
        </w:rPr>
      </w:pPr>
      <w:r w:rsidRPr="00EC07F6">
        <w:rPr>
          <w:rFonts w:ascii="Bookman Old Style" w:hAnsi="Bookman Old Style"/>
          <w:noProof/>
          <w:sz w:val="24"/>
          <w:szCs w:val="24"/>
          <w:lang w:bidi="he-IL"/>
        </w:rPr>
        <w:pict>
          <v:shapetype id="_x0000_t32" coordsize="21600,21600" o:spt="32" o:oned="t" path="m,l21600,21600e" filled="f">
            <v:path arrowok="t" fillok="f" o:connecttype="none"/>
            <o:lock v:ext="edit" shapetype="t"/>
          </v:shapetype>
          <v:shape id="_x0000_s1033" type="#_x0000_t32" style="position:absolute;left:0;text-align:left;margin-left:480pt;margin-top:275.85pt;width:36pt;height:7.2pt;flip:x y;z-index:251665408" o:connectortype="straight">
            <v:stroke endarrow="block"/>
          </v:shape>
        </w:pict>
      </w:r>
      <w:r w:rsidRPr="00EC07F6">
        <w:rPr>
          <w:rFonts w:ascii="Bookman Old Style" w:hAnsi="Bookman Old Style"/>
          <w:noProof/>
          <w:sz w:val="24"/>
          <w:szCs w:val="24"/>
          <w:lang w:bidi="he-IL"/>
        </w:rPr>
        <w:pict>
          <v:oval id="_x0000_s1032" style="position:absolute;left:0;text-align:left;margin-left:70.8pt;margin-top:268.65pt;width:50.4pt;height:14.4pt;z-index:251664384" filled="f"/>
        </w:pict>
      </w:r>
      <w:r w:rsidR="000C4349" w:rsidRPr="00EC07F6">
        <w:rPr>
          <w:rFonts w:ascii="Bookman Old Style" w:hAnsi="Bookman Old Style"/>
          <w:noProof/>
          <w:sz w:val="24"/>
          <w:szCs w:val="24"/>
          <w:lang w:bidi="he-IL"/>
        </w:rPr>
        <w:pict>
          <v:shape id="_x0000_s1031" type="#_x0000_t32" style="position:absolute;left:0;text-align:left;margin-left:475.8pt;margin-top:220.65pt;width:36pt;height:7.2pt;flip:x y;z-index:251663360" o:connectortype="straight">
            <v:stroke endarrow="block"/>
          </v:shape>
        </w:pict>
      </w:r>
      <w:r w:rsidR="000C4349" w:rsidRPr="00EC07F6">
        <w:rPr>
          <w:rFonts w:ascii="Bookman Old Style" w:hAnsi="Bookman Old Style"/>
          <w:noProof/>
          <w:sz w:val="24"/>
          <w:szCs w:val="24"/>
          <w:lang w:bidi="he-IL"/>
        </w:rPr>
        <w:pict>
          <v:oval id="_x0000_s1030" style="position:absolute;left:0;text-align:left;margin-left:385.8pt;margin-top:210.45pt;width:50.4pt;height:14.4pt;z-index:251662336" filled="f"/>
        </w:pict>
      </w:r>
      <w:r w:rsidR="000C4349" w:rsidRPr="00EC07F6">
        <w:rPr>
          <w:rFonts w:ascii="Bookman Old Style" w:hAnsi="Bookman Old Style"/>
          <w:noProof/>
          <w:sz w:val="24"/>
          <w:szCs w:val="24"/>
          <w:lang w:bidi="he-IL"/>
        </w:rPr>
        <w:pict>
          <v:shape id="_x0000_s1029" type="#_x0000_t32" style="position:absolute;left:0;text-align:left;margin-left:475.8pt;margin-top:98.85pt;width:36pt;height:7.2pt;flip:x;z-index:251661312" o:connectortype="straight">
            <v:stroke endarrow="block"/>
          </v:shape>
        </w:pict>
      </w:r>
      <w:r w:rsidR="000C4349" w:rsidRPr="00EC07F6">
        <w:rPr>
          <w:rFonts w:ascii="Bookman Old Style" w:hAnsi="Bookman Old Style"/>
          <w:noProof/>
          <w:sz w:val="24"/>
          <w:szCs w:val="24"/>
          <w:lang w:bidi="he-IL"/>
        </w:rPr>
        <w:pict>
          <v:oval id="_x0000_s1028" style="position:absolute;left:0;text-align:left;margin-left:418.8pt;margin-top:98.85pt;width:50.4pt;height:14.4pt;z-index:251660288" filled="f"/>
        </w:pict>
      </w:r>
      <w:r w:rsidR="000223DB" w:rsidRPr="00EC07F6">
        <w:rPr>
          <w:rFonts w:ascii="Bookman Old Style" w:hAnsi="Bookman Old Style"/>
          <w:noProof/>
          <w:sz w:val="24"/>
          <w:szCs w:val="24"/>
          <w:lang w:bidi="he-IL"/>
        </w:rPr>
        <w:pict>
          <v:shape id="_x0000_s1027" type="#_x0000_t32" style="position:absolute;left:0;text-align:left;margin-left:475.8pt;margin-top:162.45pt;width:36pt;height:7.2pt;flip:x;z-index:251659264" o:connectortype="straight">
            <v:stroke endarrow="block"/>
          </v:shape>
        </w:pict>
      </w:r>
      <w:r w:rsidR="000632D8" w:rsidRPr="00EC07F6">
        <w:rPr>
          <w:rFonts w:ascii="Bookman Old Style" w:hAnsi="Bookman Old Style"/>
          <w:noProof/>
          <w:sz w:val="24"/>
          <w:szCs w:val="24"/>
          <w:lang w:bidi="he-IL"/>
        </w:rPr>
        <w:pict>
          <v:oval id="_x0000_s1026" style="position:absolute;left:0;text-align:left;margin-left:192pt;margin-top:171.45pt;width:50.4pt;height:14.4pt;z-index:251658240" filled="f"/>
        </w:pict>
      </w:r>
      <w:proofErr w:type="spellStart"/>
      <w:proofErr w:type="gramStart"/>
      <w:r w:rsidR="00253F80" w:rsidRPr="00EC07F6">
        <w:rPr>
          <w:rFonts w:ascii="Bookman Old Style" w:hAnsi="Bookman Old Style"/>
          <w:sz w:val="24"/>
          <w:szCs w:val="24"/>
        </w:rPr>
        <w:t>kufoma</w:t>
      </w:r>
      <w:proofErr w:type="spellEnd"/>
      <w:proofErr w:type="gramEnd"/>
      <w:r w:rsidR="00253F80" w:rsidRPr="00EC07F6">
        <w:rPr>
          <w:rFonts w:ascii="Bookman Old Style" w:hAnsi="Bookman Old Style"/>
          <w:sz w:val="24"/>
          <w:szCs w:val="24"/>
        </w:rPr>
        <w:t xml:space="preserve"> e </w:t>
      </w:r>
      <w:proofErr w:type="spellStart"/>
      <w:r w:rsidR="00253F80" w:rsidRPr="00EC07F6">
        <w:rPr>
          <w:rFonts w:ascii="Bookman Old Style" w:hAnsi="Bookman Old Style"/>
          <w:sz w:val="24"/>
          <w:szCs w:val="24"/>
        </w:rPr>
        <w:t>tij</w:t>
      </w:r>
      <w:proofErr w:type="spellEnd"/>
      <w:r w:rsidR="00253F80" w:rsidRPr="00EC07F6">
        <w:rPr>
          <w:rFonts w:ascii="Bookman Old Style" w:hAnsi="Bookman Old Style"/>
          <w:sz w:val="24"/>
          <w:szCs w:val="24"/>
        </w:rPr>
        <w:t xml:space="preserve"> </w:t>
      </w:r>
      <w:proofErr w:type="spellStart"/>
      <w:r w:rsidR="00253F80" w:rsidRPr="00EC07F6">
        <w:rPr>
          <w:rFonts w:ascii="Bookman Old Style" w:hAnsi="Bookman Old Style"/>
          <w:sz w:val="24"/>
          <w:szCs w:val="24"/>
        </w:rPr>
        <w:t>nuk</w:t>
      </w:r>
      <w:proofErr w:type="spellEnd"/>
      <w:r w:rsidR="00253F80" w:rsidRPr="00EC07F6">
        <w:rPr>
          <w:rFonts w:ascii="Bookman Old Style" w:hAnsi="Bookman Old Style"/>
          <w:sz w:val="24"/>
          <w:szCs w:val="24"/>
        </w:rPr>
        <w:t xml:space="preserve"> </w:t>
      </w:r>
      <w:proofErr w:type="spellStart"/>
      <w:r w:rsidR="00253F80" w:rsidRPr="00EC07F6">
        <w:rPr>
          <w:rFonts w:ascii="Bookman Old Style" w:hAnsi="Bookman Old Style"/>
          <w:sz w:val="24"/>
          <w:szCs w:val="24"/>
        </w:rPr>
        <w:t>duhet</w:t>
      </w:r>
      <w:proofErr w:type="spellEnd"/>
      <w:r w:rsidR="00253F80" w:rsidRPr="00EC07F6">
        <w:rPr>
          <w:rFonts w:ascii="Bookman Old Style" w:hAnsi="Bookman Old Style"/>
          <w:sz w:val="24"/>
          <w:szCs w:val="24"/>
        </w:rPr>
        <w:t xml:space="preserve"> </w:t>
      </w:r>
      <w:proofErr w:type="spellStart"/>
      <w:r w:rsidR="00253F80" w:rsidRPr="00EC07F6">
        <w:rPr>
          <w:rFonts w:ascii="Bookman Old Style" w:hAnsi="Bookman Old Style"/>
          <w:sz w:val="24"/>
          <w:szCs w:val="24"/>
        </w:rPr>
        <w:t>të</w:t>
      </w:r>
      <w:proofErr w:type="spellEnd"/>
      <w:r w:rsidR="00253F80" w:rsidRPr="00EC07F6">
        <w:rPr>
          <w:rFonts w:ascii="Bookman Old Style" w:hAnsi="Bookman Old Style"/>
          <w:sz w:val="24"/>
          <w:szCs w:val="24"/>
        </w:rPr>
        <w:t xml:space="preserve"> </w:t>
      </w:r>
      <w:proofErr w:type="spellStart"/>
      <w:r w:rsidR="00253F80" w:rsidRPr="00EC07F6">
        <w:rPr>
          <w:rFonts w:ascii="Bookman Old Style" w:hAnsi="Bookman Old Style"/>
          <w:sz w:val="24"/>
          <w:szCs w:val="24"/>
        </w:rPr>
        <w:t>rrijë</w:t>
      </w:r>
      <w:proofErr w:type="spellEnd"/>
      <w:r w:rsidR="00253F80" w:rsidRPr="00EC07F6">
        <w:rPr>
          <w:rFonts w:ascii="Bookman Old Style" w:hAnsi="Bookman Old Style"/>
          <w:sz w:val="24"/>
          <w:szCs w:val="24"/>
        </w:rPr>
        <w:t xml:space="preserve"> </w:t>
      </w:r>
      <w:r w:rsidR="00253F80" w:rsidRPr="00EC07F6">
        <w:rPr>
          <w:rFonts w:ascii="Bookman Old Style" w:hAnsi="Bookman Old Style"/>
          <w:sz w:val="24"/>
          <w:szCs w:val="24"/>
          <w:lang w:val="sq-AL"/>
        </w:rPr>
        <w:t xml:space="preserve">gjithë na-tën në shtyllë, mbretin e ait e vari në një shtyllë dhe e la aty gjer në mbrëmje, në perëndim të die-llit, josiu dha urdhër që kufo-mën e tij ta zbritnin nga shty-lla. </w:t>
      </w:r>
      <w:r w:rsidR="000632D8" w:rsidRPr="00EC07F6">
        <w:rPr>
          <w:rFonts w:ascii="Bookman Old Style" w:hAnsi="Bookman Old Style"/>
          <w:sz w:val="24"/>
          <w:szCs w:val="24"/>
          <w:lang w:val="sq-AL"/>
        </w:rPr>
        <w:t>pas</w:t>
      </w:r>
      <w:r w:rsidR="00253F80" w:rsidRPr="00EC07F6">
        <w:rPr>
          <w:rFonts w:ascii="Bookman Old Style" w:hAnsi="Bookman Old Style"/>
          <w:sz w:val="24"/>
          <w:szCs w:val="24"/>
          <w:lang w:val="sq-AL"/>
        </w:rPr>
        <w:t>taj e hodhën në hyrje të portës së qytetit dhe ngri-tën mbi të një pirg të madh gu-rësh, që është aty edhe sot e kë-saj dite.</w:t>
      </w:r>
      <w:r w:rsidR="000632D8" w:rsidRPr="00EC07F6">
        <w:rPr>
          <w:rFonts w:ascii="Bookman Old Style" w:hAnsi="Bookman Old Style"/>
          <w:sz w:val="24"/>
          <w:szCs w:val="24"/>
          <w:lang w:val="sq-AL"/>
        </w:rPr>
        <w:t xml:space="preserve"> </w:t>
      </w:r>
      <w:r w:rsidR="00253F80" w:rsidRPr="00EC07F6">
        <w:rPr>
          <w:rFonts w:ascii="Bookman Old Style" w:hAnsi="Bookman Old Style"/>
          <w:sz w:val="24"/>
          <w:szCs w:val="24"/>
          <w:lang w:val="sq-AL"/>
        </w:rPr>
        <w:t>meqë ishte dita e përga-titjes, që trupat të mos mbete-shin në shtyllën e torturës në sabat,</w:t>
      </w:r>
      <w:r w:rsidR="000632D8" w:rsidRPr="00EC07F6">
        <w:rPr>
          <w:rFonts w:ascii="Bookman Old Style" w:hAnsi="Bookman Old Style"/>
          <w:sz w:val="24"/>
          <w:szCs w:val="24"/>
          <w:lang w:val="sq-AL"/>
        </w:rPr>
        <w:t xml:space="preserve"> </w:t>
      </w:r>
      <w:r w:rsidR="00253F80" w:rsidRPr="00EC07F6">
        <w:rPr>
          <w:rFonts w:ascii="Bookman Old Style" w:hAnsi="Bookman Old Style"/>
          <w:sz w:val="24"/>
          <w:szCs w:val="24"/>
          <w:lang w:val="sq-AL"/>
        </w:rPr>
        <w:t xml:space="preserve">(sepse dita e atij saba-ti ishte një ditë e madhe), ju-denjtë i kërkuan pilatit që t’u thynin këmbët dhe të hiqnin trupat. por duhet va-rrosur patjetër po atë ditë, se-pse ai që varet në shtyllë </w:t>
      </w:r>
      <w:r w:rsidR="00BE540B" w:rsidRPr="00EC07F6">
        <w:rPr>
          <w:rFonts w:ascii="Bookman Old Style" w:hAnsi="Bookman Old Style"/>
          <w:sz w:val="24"/>
          <w:szCs w:val="24"/>
          <w:lang w:val="sq-AL"/>
        </w:rPr>
        <w:t>‘dhe –</w:t>
      </w:r>
      <w:r w:rsidR="00BE540B" w:rsidRPr="00EC07F6">
        <w:rPr>
          <w:rFonts w:ascii="Bookman Old Style" w:hAnsi="Bookman Old Style"/>
          <w:i/>
          <w:iCs/>
          <w:sz w:val="24"/>
          <w:szCs w:val="24"/>
          <w:lang w:val="sq-AL"/>
        </w:rPr>
        <w:t>ua</w:t>
      </w:r>
      <w:r w:rsidR="00BE540B" w:rsidRPr="00EC07F6">
        <w:rPr>
          <w:rFonts w:ascii="Bookman Old Style" w:hAnsi="Bookman Old Style"/>
          <w:sz w:val="24"/>
          <w:szCs w:val="24"/>
          <w:lang w:val="sq-AL"/>
        </w:rPr>
        <w:t>’</w:t>
      </w:r>
      <w:r w:rsidR="00BE540B" w:rsidRPr="00EC07F6">
        <w:rPr>
          <w:rFonts w:ascii="Bookman Old Style" w:hAnsi="Bookman Old Style"/>
          <w:i/>
          <w:iCs/>
          <w:sz w:val="24"/>
          <w:szCs w:val="24"/>
          <w:lang w:val="sq-AL"/>
        </w:rPr>
        <w:t xml:space="preserve"> </w:t>
      </w:r>
      <w:r w:rsidR="00253F80" w:rsidRPr="00EC07F6">
        <w:rPr>
          <w:rFonts w:ascii="Bookman Old Style" w:hAnsi="Bookman Old Style"/>
          <w:sz w:val="24"/>
          <w:szCs w:val="24"/>
          <w:lang w:val="sq-AL"/>
        </w:rPr>
        <w:t>atë që nuk njohu mëkat, ai e bëri mëkat për ne, që me anë të tij, të bëheshin të drejtë në sytë e perëndisë. meqë na bleu, krishti na li-roi nga mallkimi i ligjit dhe u bë mallkim në vendin tonë, se-pse është shkruar: «</w:t>
      </w:r>
      <w:r w:rsidR="00552687" w:rsidRPr="00EC07F6">
        <w:rPr>
          <w:rFonts w:ascii="Bookman Old Style" w:hAnsi="Bookman Old Style"/>
          <w:sz w:val="24"/>
          <w:szCs w:val="24"/>
          <w:lang w:val="sq-AL"/>
        </w:rPr>
        <w:t>i mallkuar është çdo njeri i varur në shty-llë!» është i mallkuar nga perëndia, dhe ti nuk duhet ta ndotësh to-kën që po të jep jehovai, perë-ndia yt, si trashëgimi. mos e përdhosni vendin ku po banoni dhe në mes të të ci-lit qëndroj unë, sepse unë, je-hovai, banoj mes bijve të izra-elit.’» nuk më thirrën për</w:t>
      </w:r>
      <w:r w:rsidR="00E25CEA" w:rsidRPr="00EC07F6">
        <w:rPr>
          <w:rFonts w:ascii="Bookman Old Style" w:hAnsi="Bookman Old Style"/>
          <w:sz w:val="24"/>
          <w:szCs w:val="24"/>
          <w:lang w:val="sq-AL"/>
        </w:rPr>
        <w:t xml:space="preserve"> </w:t>
      </w:r>
      <w:r w:rsidR="00552687" w:rsidRPr="00EC07F6">
        <w:rPr>
          <w:rFonts w:ascii="Bookman Old Style" w:hAnsi="Bookman Old Style"/>
          <w:sz w:val="24"/>
          <w:szCs w:val="24"/>
          <w:lang w:val="sq-AL"/>
        </w:rPr>
        <w:t>ndihmë me gji-thë zemër, zemra e tyre nuk u lidh pa-lëkundshmërisht me të, e tani jehovai thotë: «meqë ky popull më është afru-ar me gojë dhe më ka dhë-në lavdi vetëm me buzë, meqë zemra e tyre është larguar shumë nga unë, megjith-atë, motra, e vet e pabesë, juda, nuk u kthye me gjithë zemër tek unë, por vetëm me dre-dhi»,</w:t>
      </w:r>
      <w:r w:rsidR="00F470C3" w:rsidRPr="00EC07F6">
        <w:rPr>
          <w:rFonts w:ascii="Bookman Old Style" w:hAnsi="Bookman Old Style"/>
          <w:sz w:val="24"/>
          <w:szCs w:val="24"/>
          <w:lang w:val="sq-AL"/>
        </w:rPr>
        <w:t>–thotë jehovai. «thuaji gjithë popullit të vendit dhe priftërinjve: ‘për shtatëdhje-të vjet ju agjëruat dhe vaj-tuat në muajin e pestë dhe të shtatë, por a agjëruat vërtet për mua?</w:t>
      </w:r>
      <w:r w:rsidR="0041654E" w:rsidRPr="00EC07F6">
        <w:rPr>
          <w:rFonts w:ascii="Bookman Old Style" w:hAnsi="Bookman Old Style"/>
          <w:sz w:val="24"/>
          <w:szCs w:val="24"/>
          <w:lang w:val="sq-AL"/>
        </w:rPr>
        <w:t xml:space="preserve"> edhe pse ulëri-nin në shtretërit e tyre. për shkak të drithit e të mushtit të tyre rrinin kot ata dolën si zakonisht në arë, vo-lën rrush në vreshtat e tyre, e shtypën dhe bënë qejf duke festuar. pas kësaj, shkuan në shtëpinë e perëndisë së tyre, hëngrën e pinë dhe mallkuan abimelekun. ata shtrihen pranë çdo altari mbi rroba të marra peng dhe, në shtëpinë e</w:t>
      </w:r>
      <w:r w:rsidR="00EC07F6">
        <w:rPr>
          <w:rFonts w:ascii="Bookman Old Style" w:hAnsi="Bookman Old Style"/>
          <w:sz w:val="24"/>
          <w:szCs w:val="24"/>
          <w:lang w:val="sq-AL"/>
        </w:rPr>
        <w:t xml:space="preserve"> </w:t>
      </w:r>
      <w:r w:rsidR="0041654E" w:rsidRPr="00EC07F6">
        <w:rPr>
          <w:rFonts w:ascii="Bookman Old Style" w:hAnsi="Bookman Old Style"/>
          <w:sz w:val="24"/>
          <w:szCs w:val="24"/>
          <w:lang w:val="sq-AL"/>
        </w:rPr>
        <w:t>perëndive të tyre, pinë verën e atyre që kanë gjo-bitur. dhe kthe-heshin kundër meje. ktheheshin dhe vepronin pabesisht si paraardhë-sit e tyre. u kthyen mbrapsht</w:t>
      </w:r>
      <w:r w:rsidR="003B6F31" w:rsidRPr="00EC07F6">
        <w:rPr>
          <w:rFonts w:ascii="Bookman Old Style" w:hAnsi="Bookman Old Style"/>
          <w:sz w:val="24"/>
          <w:szCs w:val="24"/>
          <w:lang w:val="sq-AL"/>
        </w:rPr>
        <w:t xml:space="preserve"> si harku kur i këputet fi-lli. </w:t>
      </w:r>
      <w:r w:rsidR="00C2304A" w:rsidRPr="00EC07F6">
        <w:rPr>
          <w:rFonts w:ascii="Bookman Old Style" w:hAnsi="Bookman Old Style"/>
          <w:sz w:val="24"/>
          <w:szCs w:val="24"/>
          <w:lang w:val="sq-AL"/>
        </w:rPr>
        <w:t xml:space="preserve">ata thërrasin me zë të fortë: «shpëtimin ia dety-rojmë perëndisë tonë, shpëtimi i takon jehovait. ti e bekon gjithnjë popu-llin tënd. </w:t>
      </w:r>
      <w:r w:rsidR="00C2304A" w:rsidRPr="00EC07F6">
        <w:rPr>
          <w:rFonts w:ascii="Bookman Old Style" w:hAnsi="Bookman Old Style"/>
          <w:i/>
          <w:iCs/>
          <w:sz w:val="24"/>
          <w:szCs w:val="24"/>
          <w:lang w:val="sq-AL"/>
        </w:rPr>
        <w:t xml:space="preserve">selah. </w:t>
      </w:r>
      <w:r w:rsidR="00C2304A" w:rsidRPr="00EC07F6">
        <w:rPr>
          <w:rFonts w:ascii="Bookman Old Style" w:hAnsi="Bookman Old Style"/>
          <w:sz w:val="24"/>
          <w:szCs w:val="24"/>
          <w:lang w:val="sq-AL"/>
        </w:rPr>
        <w:t>ai ngri-ti për ne një bri që sjell shpë-tim*</w:t>
      </w:r>
      <w:r w:rsidR="00C2304A" w:rsidRPr="00EC07F6">
        <w:rPr>
          <w:rFonts w:ascii="Bookman Old Style" w:hAnsi="Bookman Old Style"/>
          <w:b/>
          <w:bCs/>
          <w:lang w:val="sq-AL"/>
        </w:rPr>
        <w:t xml:space="preserve">1:69 * </w:t>
      </w:r>
      <w:r w:rsidR="00C2304A" w:rsidRPr="00EC07F6">
        <w:rPr>
          <w:rFonts w:ascii="Bookman Old Style" w:hAnsi="Bookman Old Style"/>
          <w:lang w:val="sq-AL"/>
        </w:rPr>
        <w:t xml:space="preserve">ose «një shpëtimtar të fuqi-shëm». briri i një kafshe është përdo-rur shpesh në bibël si simbol i forcës fuqisë dhe autoritetit. </w:t>
      </w:r>
      <w:r w:rsidR="00C2304A" w:rsidRPr="00EC07F6">
        <w:rPr>
          <w:rFonts w:ascii="Bookman Old Style" w:hAnsi="Bookman Old Style"/>
          <w:sz w:val="24"/>
          <w:szCs w:val="24"/>
          <w:lang w:val="sq-AL"/>
        </w:rPr>
        <w:t xml:space="preserve">në shtëpinë e davidit, shërbëtorit të tij. pa bërë vjedhje, por të tregojnë plotësisht besnikë-ri të vërtetë, që në çdo gjë të stolisin mësimin e shpëtimta-rit tonë, perëndisë. të vetmit perë-ndi, shpëtimtarit tonë, nëpër-mjet jezu krishtit, zotërisë tonë, i qoftë lavdia, madhë-shtia, fuqia dhe autoriteti në gjithë </w:t>
      </w:r>
      <w:r w:rsidR="00800134" w:rsidRPr="00EC07F6">
        <w:rPr>
          <w:rFonts w:ascii="Bookman Old Style" w:hAnsi="Bookman Old Style"/>
          <w:sz w:val="24"/>
          <w:szCs w:val="24"/>
          <w:lang w:val="sq-AL"/>
        </w:rPr>
        <w:t>përjetësinë e kaluar, tani dhe përgjithë përjetësinë! amin! i cili</w:t>
      </w:r>
      <w:r w:rsidR="00EC07F6">
        <w:rPr>
          <w:rFonts w:ascii="Bookman Old Style" w:hAnsi="Bookman Old Style"/>
          <w:sz w:val="24"/>
          <w:szCs w:val="24"/>
          <w:lang w:val="sq-AL"/>
        </w:rPr>
        <w:t xml:space="preserve"> RRI</w:t>
      </w:r>
      <w:r w:rsidR="00800134" w:rsidRPr="00EC07F6">
        <w:rPr>
          <w:rFonts w:ascii="Bookman Old Style" w:hAnsi="Bookman Old Style"/>
          <w:sz w:val="24"/>
          <w:szCs w:val="24"/>
          <w:lang w:val="sq-AL"/>
        </w:rPr>
        <w:t xml:space="preserve"> ulur në fron, pas këtyre gjërave, menjëhe-rë u gjenda nën fuqinë e fry-mës dhe ja, një fron është në qiell dhe dikush rri i ulur në të. dhe qengjit.» për më tepër, nga askush tjetër nuk vjen shpëtimi, sepse mes njerëzve nën qiell perëndia nuk ka dhënë emër tjetër, me anë të të cilit të shpëtojmë.» afër fronit dhe mes katër krijesave të gjalla dhe pleqve, pashë një qengj që qëndron-te atje dhe ngjante si i the-rur. </w:t>
      </w:r>
      <w:r w:rsidR="00EC07F6">
        <w:rPr>
          <w:rFonts w:ascii="Bookman Old Style" w:hAnsi="Bookman Old Style"/>
          <w:sz w:val="24"/>
          <w:szCs w:val="24"/>
          <w:lang w:val="sq-AL"/>
        </w:rPr>
        <w:t>a</w:t>
      </w:r>
      <w:r w:rsidR="00800134" w:rsidRPr="00EC07F6">
        <w:rPr>
          <w:rFonts w:ascii="Bookman Old Style" w:hAnsi="Bookman Old Style"/>
          <w:sz w:val="24"/>
          <w:szCs w:val="24"/>
          <w:lang w:val="sq-AL"/>
        </w:rPr>
        <w:t xml:space="preserve">i kishte shtatë brirë dhe shtatë sy. këta përfaqësoj-në shtatë </w:t>
      </w:r>
      <w:r w:rsidR="00800134" w:rsidRPr="00EC07F6">
        <w:rPr>
          <w:rFonts w:ascii="Bookman Old Style" w:hAnsi="Bookman Old Style"/>
          <w:sz w:val="24"/>
          <w:szCs w:val="24"/>
          <w:lang w:val="sq-AL"/>
        </w:rPr>
        <w:lastRenderedPageBreak/>
        <w:t>frymërat e perëndi-së, që janë dërguar në mba-rë tokën. edhe simoni u bë besimtar dhe si u pagëzua, rrinte vazhdi-misht me filipin kjo që u tha, i pël-qeu gjithë turmës, dhe zgjo-dhën stefanin, një njeri plot besim</w:t>
      </w:r>
      <w:r w:rsidR="009D79AD" w:rsidRPr="00EC07F6">
        <w:rPr>
          <w:rFonts w:ascii="Bookman Old Style" w:hAnsi="Bookman Old Style"/>
          <w:sz w:val="24"/>
          <w:szCs w:val="24"/>
          <w:lang w:val="sq-AL"/>
        </w:rPr>
        <w:t xml:space="preserve"> dhe frymë të shenjtë, filipin, prohorin, nikanorin, timoni, parmenin dhe niko-laun, një prozelit*</w:t>
      </w:r>
      <w:r w:rsidR="009D79AD" w:rsidRPr="00EC07F6">
        <w:rPr>
          <w:rFonts w:ascii="Bookman Old Style" w:hAnsi="Bookman Old Style"/>
          <w:b/>
          <w:bCs/>
          <w:lang w:val="sq-AL"/>
        </w:rPr>
        <w:t xml:space="preserve">5 * </w:t>
      </w:r>
      <w:r w:rsidR="009D79AD" w:rsidRPr="00EC07F6">
        <w:rPr>
          <w:rFonts w:ascii="Bookman Old Style" w:hAnsi="Bookman Old Style"/>
          <w:lang w:val="sq-AL"/>
        </w:rPr>
        <w:t xml:space="preserve">ose «një që ka kthyer fenë». </w:t>
      </w:r>
      <w:r w:rsidR="009D79AD" w:rsidRPr="00EC07F6">
        <w:rPr>
          <w:rFonts w:ascii="Bookman Old Style" w:hAnsi="Bookman Old Style"/>
          <w:sz w:val="24"/>
          <w:szCs w:val="24"/>
          <w:lang w:val="sq-AL"/>
        </w:rPr>
        <w:t xml:space="preserve">nga antio-kia. </w:t>
      </w:r>
      <w:r w:rsidR="00EC07F6" w:rsidRPr="00EC07F6">
        <w:rPr>
          <w:rFonts w:ascii="Bookman Old Style" w:hAnsi="Bookman Old Style"/>
          <w:sz w:val="24"/>
          <w:szCs w:val="24"/>
          <w:lang w:val="sq-AL"/>
        </w:rPr>
        <w:t>e</w:t>
      </w:r>
      <w:r w:rsidR="009D79AD" w:rsidRPr="00EC07F6">
        <w:rPr>
          <w:rFonts w:ascii="Bookman Old Style" w:hAnsi="Bookman Old Style"/>
          <w:sz w:val="24"/>
          <w:szCs w:val="24"/>
          <w:lang w:val="sq-AL"/>
        </w:rPr>
        <w:t xml:space="preserve"> mahnitej tek shihte të bëheshin shenja dhe vepra të fuqishme madhë-shtore. </w:t>
      </w:r>
      <w:r w:rsidR="00800134" w:rsidRPr="00EC07F6">
        <w:rPr>
          <w:rFonts w:ascii="Bookman Old Style" w:hAnsi="Bookman Old Style"/>
          <w:sz w:val="24"/>
          <w:szCs w:val="24"/>
          <w:lang w:val="sq-AL"/>
        </w:rPr>
        <w:t xml:space="preserve">  </w:t>
      </w:r>
      <w:r w:rsidR="00C2304A" w:rsidRPr="00EC07F6">
        <w:rPr>
          <w:rFonts w:ascii="Bookman Old Style" w:hAnsi="Bookman Old Style"/>
          <w:sz w:val="24"/>
          <w:szCs w:val="24"/>
          <w:lang w:val="sq-AL"/>
        </w:rPr>
        <w:t xml:space="preserve"> </w:t>
      </w:r>
      <w:r w:rsidR="0041654E" w:rsidRPr="00EC07F6">
        <w:rPr>
          <w:rFonts w:ascii="Bookman Old Style" w:hAnsi="Bookman Old Style"/>
          <w:sz w:val="24"/>
          <w:szCs w:val="24"/>
          <w:lang w:val="sq-AL"/>
        </w:rPr>
        <w:t xml:space="preserve">  </w:t>
      </w:r>
      <w:r w:rsidR="00F470C3" w:rsidRPr="00EC07F6">
        <w:rPr>
          <w:rFonts w:ascii="Bookman Old Style" w:hAnsi="Bookman Old Style"/>
          <w:sz w:val="24"/>
          <w:szCs w:val="24"/>
          <w:lang w:val="sq-AL"/>
        </w:rPr>
        <w:t xml:space="preserve">  </w:t>
      </w:r>
      <w:r w:rsidR="00253F80" w:rsidRPr="00EC07F6">
        <w:rPr>
          <w:rFonts w:ascii="Bookman Old Style" w:hAnsi="Bookman Old Style"/>
          <w:sz w:val="24"/>
          <w:szCs w:val="24"/>
          <w:lang w:val="sq-AL"/>
        </w:rPr>
        <w:t xml:space="preserve">  </w:t>
      </w:r>
    </w:p>
    <w:sectPr w:rsidR="00253F80" w:rsidRPr="00EC07F6" w:rsidSect="00617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3F80"/>
    <w:rsid w:val="000223DB"/>
    <w:rsid w:val="000632D8"/>
    <w:rsid w:val="00065CCB"/>
    <w:rsid w:val="000C4349"/>
    <w:rsid w:val="00253F80"/>
    <w:rsid w:val="003B6F31"/>
    <w:rsid w:val="0041654E"/>
    <w:rsid w:val="00463564"/>
    <w:rsid w:val="00552687"/>
    <w:rsid w:val="00617A63"/>
    <w:rsid w:val="00800134"/>
    <w:rsid w:val="009D79AD"/>
    <w:rsid w:val="00BE540B"/>
    <w:rsid w:val="00C2304A"/>
    <w:rsid w:val="00D444BD"/>
    <w:rsid w:val="00DF0C64"/>
    <w:rsid w:val="00E25CEA"/>
    <w:rsid w:val="00EC07F6"/>
    <w:rsid w:val="00F4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2" type="connector" idref="#_x0000_s1027"/>
        <o:r id="V:Rule4" type="connector" idref="#_x0000_s1029"/>
        <o:r id="V:Rule6" type="connector" idref="#_x0000_s1031"/>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Hoxha</dc:creator>
  <cp:lastModifiedBy>Denis Hoxha</cp:lastModifiedBy>
  <cp:revision>2</cp:revision>
  <dcterms:created xsi:type="dcterms:W3CDTF">2021-04-04T17:35:00Z</dcterms:created>
  <dcterms:modified xsi:type="dcterms:W3CDTF">2021-04-04T17:35:00Z</dcterms:modified>
</cp:coreProperties>
</file>