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00A01" w14:textId="77777777" w:rsidR="00865AC8" w:rsidRDefault="00000000">
      <w:pPr>
        <w:pStyle w:val="a3"/>
      </w:pPr>
      <w:proofErr w:type="spellStart"/>
      <w:r>
        <w:t>Neusphere</w:t>
      </w:r>
      <w:proofErr w:type="spellEnd"/>
      <w:r>
        <w:t xml:space="preserve"> </w:t>
      </w:r>
      <w:r>
        <w:t>项目周报</w:t>
      </w:r>
    </w:p>
    <w:p w14:paraId="154CABDF" w14:textId="77777777" w:rsidR="00865AC8" w:rsidRDefault="00000000">
      <w:pPr>
        <w:pStyle w:val="a4"/>
      </w:pPr>
      <w:r>
        <w:t>汇报周期：</w:t>
      </w:r>
      <w:r>
        <w:t>2026.05.04-2026.05.10</w:t>
      </w:r>
      <w:r>
        <w:t>｜来源：</w:t>
      </w:r>
      <w:r>
        <w:t>20260507-Neusphere internal meeting.pdf</w:t>
      </w:r>
    </w:p>
    <w:p w14:paraId="396A45E1" w14:textId="77777777" w:rsidR="00865AC8" w:rsidRDefault="00000000">
      <w:pPr>
        <w:pStyle w:val="Callout"/>
      </w:pPr>
      <w:r>
        <w:t>管理判断：本周核心不是新增需求，而是三个节点的交付闭环：</w:t>
      </w:r>
      <w:r>
        <w:t xml:space="preserve">Stream 5/8 </w:t>
      </w:r>
      <w:r>
        <w:t>提测口径、</w:t>
      </w:r>
      <w:r>
        <w:t xml:space="preserve">On-Premise 5/9 </w:t>
      </w:r>
      <w:r>
        <w:t>发布判断、</w:t>
      </w:r>
      <w:r>
        <w:t xml:space="preserve">Vision Claw V0.2 scope </w:t>
      </w:r>
      <w:r>
        <w:t>与测试集维护。整体进入节点兑现和风险压降阶段，需把测试资源和发布</w:t>
      </w:r>
      <w:r>
        <w:t xml:space="preserve"> gate </w:t>
      </w:r>
      <w:r>
        <w:t>管住。</w:t>
      </w:r>
    </w:p>
    <w:p w14:paraId="3D07A799" w14:textId="77777777" w:rsidR="00865AC8" w:rsidRDefault="00000000">
      <w:pPr>
        <w:pStyle w:val="1"/>
      </w:pPr>
      <w:r>
        <w:t>项目状态总览</w:t>
      </w:r>
    </w:p>
    <w:tbl>
      <w:tblPr>
        <w:tblW w:w="9360" w:type="dxa"/>
        <w:tblInd w:w="120" w:type="dxa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4760"/>
      </w:tblGrid>
      <w:tr w:rsidR="00865AC8" w14:paraId="3E91F3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570C5" w14:textId="77777777" w:rsidR="00865AC8" w:rsidRDefault="00000000">
            <w:r>
              <w:rPr>
                <w:b/>
                <w:color w:val="0B2545"/>
              </w:rPr>
              <w:t>项目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42DC0" w14:textId="77777777" w:rsidR="00865AC8" w:rsidRDefault="00000000">
            <w:r>
              <w:rPr>
                <w:b/>
                <w:color w:val="0B2545"/>
              </w:rPr>
              <w:t>本周状态</w:t>
            </w:r>
          </w:p>
        </w:tc>
        <w:tc>
          <w:tcPr>
            <w:tcW w:w="4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C0613" w14:textId="77777777" w:rsidR="00865AC8" w:rsidRDefault="00000000">
            <w:r>
              <w:rPr>
                <w:b/>
                <w:color w:val="0B2545"/>
              </w:rPr>
              <w:t>管理判断</w:t>
            </w:r>
          </w:p>
        </w:tc>
      </w:tr>
      <w:tr w:rsidR="00865AC8" w14:paraId="1969ED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08AA0" w14:textId="77777777" w:rsidR="00865AC8" w:rsidRDefault="00000000">
            <w:r>
              <w:t>Stream V1.5.0_GPU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2DCF0" w14:textId="77777777" w:rsidR="00865AC8" w:rsidRDefault="00000000">
            <w:r>
              <w:t xml:space="preserve">5/8 </w:t>
            </w:r>
            <w:r>
              <w:t>提测边界已收敛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2C199" w14:textId="12CD1911" w:rsidR="00865AC8" w:rsidRDefault="007343F8">
            <w:r>
              <w:rPr>
                <w:rFonts w:hint="eastAsia"/>
              </w:rPr>
              <w:t>“</w:t>
            </w:r>
            <w:r w:rsidR="00000000">
              <w:t>新增</w:t>
            </w:r>
            <w:r>
              <w:rPr>
                <w:rFonts w:hint="eastAsia"/>
              </w:rPr>
              <w:t>行为感知的</w:t>
            </w:r>
            <w:r w:rsidR="00000000">
              <w:rPr>
                <w:rFonts w:hint="eastAsia"/>
              </w:rPr>
              <w:t>e</w:t>
            </w:r>
            <w:r w:rsidR="00000000">
              <w:t xml:space="preserve">valuation </w:t>
            </w:r>
            <w:r>
              <w:rPr>
                <w:rFonts w:hint="eastAsia"/>
              </w:rPr>
              <w:t>”</w:t>
            </w:r>
            <w:r w:rsidR="00000000">
              <w:t>不纳入</w:t>
            </w:r>
            <w:r w:rsidR="00000000">
              <w:t xml:space="preserve"> 5/8 </w:t>
            </w:r>
            <w:r w:rsidR="00000000">
              <w:t>适配</w:t>
            </w:r>
            <w:r w:rsidR="00000000">
              <w:t xml:space="preserve"> 40 </w:t>
            </w:r>
            <w:r w:rsidR="00000000">
              <w:t>系列提测，顺延到</w:t>
            </w:r>
            <w:r w:rsidR="00000000">
              <w:t xml:space="preserve"> 50 </w:t>
            </w:r>
            <w:r w:rsidR="00000000">
              <w:t>系列版本；</w:t>
            </w:r>
            <w:r w:rsidR="00000000">
              <w:t xml:space="preserve">40 </w:t>
            </w:r>
            <w:r w:rsidR="00000000">
              <w:t>系列节点风险降低，但</w:t>
            </w:r>
            <w:r w:rsidR="00000000">
              <w:t xml:space="preserve"> 50 </w:t>
            </w:r>
            <w:r w:rsidR="00000000">
              <w:t>系列节奏仍需持续跟踪。</w:t>
            </w:r>
          </w:p>
        </w:tc>
      </w:tr>
      <w:tr w:rsidR="00865AC8" w14:paraId="141790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144E0" w14:textId="77777777" w:rsidR="00865AC8" w:rsidRDefault="00000000">
            <w:proofErr w:type="gramStart"/>
            <w:r>
              <w:t>On-Premise</w:t>
            </w:r>
            <w:proofErr w:type="gramEnd"/>
            <w:r>
              <w:t xml:space="preserve"> V2.5 Hotfix v1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BEC1C" w14:textId="77777777" w:rsidR="00865AC8" w:rsidRDefault="00000000">
            <w:r>
              <w:t xml:space="preserve">5/9 </w:t>
            </w:r>
            <w:r>
              <w:t>发布前验证推进中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DEAD9" w14:textId="77777777" w:rsidR="00865AC8" w:rsidRDefault="00000000">
            <w:r>
              <w:t xml:space="preserve">HD_V2 </w:t>
            </w:r>
            <w:r>
              <w:t>与</w:t>
            </w:r>
            <w:r>
              <w:t xml:space="preserve"> V1 </w:t>
            </w:r>
            <w:r>
              <w:t>部署测试已在</w:t>
            </w:r>
            <w:r>
              <w:t xml:space="preserve"> SSS scs01 </w:t>
            </w:r>
            <w:r>
              <w:t>环境测试成功；发布判断仍需看最终回归与部署验证是否闭环。</w:t>
            </w:r>
          </w:p>
        </w:tc>
      </w:tr>
      <w:tr w:rsidR="00865AC8" w14:paraId="10362B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42576" w14:textId="77777777" w:rsidR="00865AC8" w:rsidRDefault="00000000">
            <w:r>
              <w:t>Vision Claw V0.2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E09D2" w14:textId="77777777" w:rsidR="00865AC8" w:rsidRDefault="00000000">
            <w:r>
              <w:t xml:space="preserve">scope </w:t>
            </w:r>
            <w:r>
              <w:t>与完成日期已明确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B6A9E" w14:textId="77777777" w:rsidR="00865AC8" w:rsidRDefault="00000000">
            <w:r>
              <w:t xml:space="preserve">V0.2 </w:t>
            </w:r>
            <w:r>
              <w:t>开发</w:t>
            </w:r>
            <w:r>
              <w:t xml:space="preserve"> scope </w:t>
            </w:r>
            <w:r>
              <w:t>和完成日期确认；测试集维护仍为</w:t>
            </w:r>
            <w:r>
              <w:t xml:space="preserve"> Todo</w:t>
            </w:r>
            <w:r>
              <w:t>，需按链接</w:t>
            </w:r>
            <w:r>
              <w:t xml:space="preserve"> D/G </w:t>
            </w:r>
            <w:r>
              <w:t>列准备，避免测试准备拖慢后续工程节奏。</w:t>
            </w:r>
          </w:p>
        </w:tc>
      </w:tr>
    </w:tbl>
    <w:p w14:paraId="092EDFBC" w14:textId="77777777" w:rsidR="00865AC8" w:rsidRDefault="00000000">
      <w:pPr>
        <w:pStyle w:val="1"/>
      </w:pPr>
      <w:r>
        <w:t>本周关键进展</w:t>
      </w:r>
    </w:p>
    <w:p w14:paraId="6649DECD" w14:textId="23FC209F" w:rsidR="00865AC8" w:rsidRDefault="00000000">
      <w:pPr>
        <w:numPr>
          <w:ilvl w:val="0"/>
          <w:numId w:val="1"/>
        </w:numPr>
      </w:pPr>
      <w:r>
        <w:t>Stream</w:t>
      </w:r>
      <w:r>
        <w:t>：</w:t>
      </w:r>
      <w:r>
        <w:t xml:space="preserve">5/7 </w:t>
      </w:r>
      <w:r>
        <w:t>明确</w:t>
      </w:r>
      <w:r>
        <w:t>“#</w:t>
      </w:r>
      <w:r w:rsidR="007343F8" w:rsidRPr="007343F8">
        <w:t>948553 [P0]</w:t>
      </w:r>
      <w:r w:rsidR="007343F8" w:rsidRPr="007343F8">
        <w:t>新增行为感知的</w:t>
      </w:r>
      <w:r w:rsidR="007343F8" w:rsidRPr="007343F8">
        <w:t>evluation</w:t>
      </w:r>
      <w:r>
        <w:t>”</w:t>
      </w:r>
      <w:r>
        <w:t>不进入</w:t>
      </w:r>
      <w:r>
        <w:t xml:space="preserve"> 5/8 </w:t>
      </w:r>
      <w:r>
        <w:t>适配</w:t>
      </w:r>
      <w:r>
        <w:t xml:space="preserve"> 40 </w:t>
      </w:r>
      <w:r>
        <w:t>系列提测，改到适配</w:t>
      </w:r>
      <w:r>
        <w:t xml:space="preserve"> 50 </w:t>
      </w:r>
      <w:r>
        <w:t>系列版本测试；本周提测范围更可控。</w:t>
      </w:r>
    </w:p>
    <w:p w14:paraId="3AF53E75" w14:textId="77777777" w:rsidR="00865AC8" w:rsidRDefault="00000000">
      <w:pPr>
        <w:numPr>
          <w:ilvl w:val="0"/>
          <w:numId w:val="1"/>
        </w:numPr>
      </w:pPr>
      <w:r>
        <w:t>On-Premise</w:t>
      </w:r>
      <w:r>
        <w:t>：</w:t>
      </w:r>
      <w:r>
        <w:t xml:space="preserve">5/7 </w:t>
      </w:r>
      <w:r>
        <w:t>确认</w:t>
      </w:r>
      <w:r>
        <w:t xml:space="preserve"> HD_V2 </w:t>
      </w:r>
      <w:r>
        <w:t>和</w:t>
      </w:r>
      <w:r>
        <w:t xml:space="preserve"> V1 </w:t>
      </w:r>
      <w:r>
        <w:t>部署测试已在</w:t>
      </w:r>
      <w:r>
        <w:t xml:space="preserve"> SSS </w:t>
      </w:r>
      <w:r>
        <w:t>提供的</w:t>
      </w:r>
      <w:r>
        <w:t xml:space="preserve"> scs01 </w:t>
      </w:r>
      <w:r>
        <w:t>环境测试成功，为</w:t>
      </w:r>
      <w:r>
        <w:t xml:space="preserve"> 5/9 release </w:t>
      </w:r>
      <w:r>
        <w:t>提供关键验证输入。</w:t>
      </w:r>
    </w:p>
    <w:p w14:paraId="6D69DC21" w14:textId="77777777" w:rsidR="00865AC8" w:rsidRDefault="00000000">
      <w:pPr>
        <w:numPr>
          <w:ilvl w:val="0"/>
          <w:numId w:val="1"/>
        </w:numPr>
      </w:pPr>
      <w:r>
        <w:lastRenderedPageBreak/>
        <w:t>Vision Claw</w:t>
      </w:r>
      <w:r>
        <w:t>：</w:t>
      </w:r>
      <w:r>
        <w:t xml:space="preserve">5/7 </w:t>
      </w:r>
      <w:r>
        <w:t>确认</w:t>
      </w:r>
      <w:r>
        <w:t xml:space="preserve"> V0.2 </w:t>
      </w:r>
      <w:r>
        <w:t>开发</w:t>
      </w:r>
      <w:r>
        <w:t xml:space="preserve"> scope </w:t>
      </w:r>
      <w:r>
        <w:t>和完成日期；同时暴露测试集维护任务仍待推进。</w:t>
      </w:r>
    </w:p>
    <w:p w14:paraId="112EBEB9" w14:textId="77777777" w:rsidR="00865AC8" w:rsidRDefault="00000000">
      <w:pPr>
        <w:pStyle w:val="1"/>
      </w:pPr>
      <w:r>
        <w:t>关键风险</w:t>
      </w:r>
      <w:r>
        <w:t xml:space="preserve"> / </w:t>
      </w:r>
      <w:r>
        <w:t>阻塞</w:t>
      </w:r>
    </w:p>
    <w:p w14:paraId="495785DD" w14:textId="77777777" w:rsidR="00865AC8" w:rsidRDefault="00000000">
      <w:pPr>
        <w:numPr>
          <w:ilvl w:val="0"/>
          <w:numId w:val="1"/>
        </w:numPr>
      </w:pPr>
      <w:r>
        <w:t xml:space="preserve">On-Premise </w:t>
      </w:r>
      <w:r>
        <w:t>发布风险集中在最终</w:t>
      </w:r>
      <w:r>
        <w:t xml:space="preserve"> gate</w:t>
      </w:r>
      <w:r>
        <w:t>：当前已有部署测试成功信号，但</w:t>
      </w:r>
      <w:r>
        <w:t xml:space="preserve"> 5/9 release </w:t>
      </w:r>
      <w:r>
        <w:t>仍应以回归、部署和</w:t>
      </w:r>
      <w:r>
        <w:t xml:space="preserve"> SSS </w:t>
      </w:r>
      <w:r>
        <w:t>侧确认闭环为准。</w:t>
      </w:r>
    </w:p>
    <w:p w14:paraId="3DB75424" w14:textId="77777777" w:rsidR="00865AC8" w:rsidRDefault="00000000">
      <w:pPr>
        <w:numPr>
          <w:ilvl w:val="0"/>
          <w:numId w:val="1"/>
        </w:numPr>
      </w:pPr>
      <w:r>
        <w:t xml:space="preserve">Vision Claw </w:t>
      </w:r>
      <w:r>
        <w:t>的测试集维护仍为</w:t>
      </w:r>
      <w:r>
        <w:t xml:space="preserve"> Todo</w:t>
      </w:r>
      <w:r>
        <w:t>；如果数据准备质量或覆盖不足，会把后续工程完成后的验收风险后移。</w:t>
      </w:r>
    </w:p>
    <w:p w14:paraId="3D23AF49" w14:textId="77777777" w:rsidR="00865AC8" w:rsidRDefault="00000000">
      <w:pPr>
        <w:numPr>
          <w:ilvl w:val="0"/>
          <w:numId w:val="1"/>
        </w:numPr>
      </w:pPr>
      <w:r>
        <w:t xml:space="preserve">Stream 5/8 </w:t>
      </w:r>
      <w:r>
        <w:t>提测通过</w:t>
      </w:r>
      <w:r>
        <w:t>“</w:t>
      </w:r>
      <w:r>
        <w:t>剥离</w:t>
      </w:r>
      <w:r>
        <w:t xml:space="preserve"> 50 </w:t>
      </w:r>
      <w:r>
        <w:t>系列</w:t>
      </w:r>
      <w:r>
        <w:t xml:space="preserve"> evaluation”</w:t>
      </w:r>
      <w:r>
        <w:t>降低短期风险，但</w:t>
      </w:r>
      <w:r>
        <w:t xml:space="preserve"> 50 </w:t>
      </w:r>
      <w:r>
        <w:t>系列版本的测试范围和排期需要避免继续悬空。</w:t>
      </w:r>
    </w:p>
    <w:p w14:paraId="1D0864EE" w14:textId="77777777" w:rsidR="00865AC8" w:rsidRDefault="00000000">
      <w:pPr>
        <w:pStyle w:val="1"/>
      </w:pPr>
      <w:r>
        <w:t>下周计划</w:t>
      </w:r>
    </w:p>
    <w:p w14:paraId="6614B708" w14:textId="77777777" w:rsidR="00865AC8" w:rsidRDefault="00000000">
      <w:pPr>
        <w:numPr>
          <w:ilvl w:val="0"/>
          <w:numId w:val="1"/>
        </w:numPr>
      </w:pPr>
      <w:r>
        <w:t>跟踪</w:t>
      </w:r>
      <w:r>
        <w:t xml:space="preserve"> Stream 5/8 </w:t>
      </w:r>
      <w:r>
        <w:t>提测后的问题收敛结果，并推动</w:t>
      </w:r>
      <w:r>
        <w:t xml:space="preserve"> 50 </w:t>
      </w:r>
      <w:r>
        <w:t>系列</w:t>
      </w:r>
      <w:r>
        <w:t xml:space="preserve"> evaluation </w:t>
      </w:r>
      <w:r>
        <w:t>的测试计划明确化。</w:t>
      </w:r>
    </w:p>
    <w:p w14:paraId="43BE8D11" w14:textId="77777777" w:rsidR="00865AC8" w:rsidRDefault="00000000">
      <w:pPr>
        <w:numPr>
          <w:ilvl w:val="0"/>
          <w:numId w:val="1"/>
        </w:numPr>
      </w:pPr>
      <w:r>
        <w:t>跟踪</w:t>
      </w:r>
      <w:r>
        <w:t xml:space="preserve"> On-Premise 5/9 release </w:t>
      </w:r>
      <w:r>
        <w:t>结论：若发布，关注线上</w:t>
      </w:r>
      <w:r>
        <w:t>/</w:t>
      </w:r>
      <w:r>
        <w:t>交付侧回归反馈；若延期，要求明确剩余阻塞项、责任人和新的</w:t>
      </w:r>
      <w:r>
        <w:t xml:space="preserve"> gate</w:t>
      </w:r>
      <w:r>
        <w:t>。</w:t>
      </w:r>
    </w:p>
    <w:p w14:paraId="003692E1" w14:textId="77777777" w:rsidR="00865AC8" w:rsidRDefault="00000000">
      <w:pPr>
        <w:numPr>
          <w:ilvl w:val="0"/>
          <w:numId w:val="1"/>
        </w:numPr>
      </w:pPr>
      <w:r>
        <w:t>推进</w:t>
      </w:r>
      <w:r>
        <w:t xml:space="preserve"> Vision Claw </w:t>
      </w:r>
      <w:r>
        <w:t>测试集维护闭环，确保按</w:t>
      </w:r>
      <w:r>
        <w:t xml:space="preserve"> D/G </w:t>
      </w:r>
      <w:r>
        <w:t>列准备的数据能支撑</w:t>
      </w:r>
      <w:r>
        <w:t xml:space="preserve"> V0.2 </w:t>
      </w:r>
      <w:r>
        <w:t>后续验证。</w:t>
      </w:r>
    </w:p>
    <w:p w14:paraId="48AD8313" w14:textId="77777777" w:rsidR="00865AC8" w:rsidRDefault="00000000">
      <w:pPr>
        <w:pStyle w:val="1"/>
      </w:pPr>
      <w:r>
        <w:t>需要老板关注或决策</w:t>
      </w:r>
    </w:p>
    <w:p w14:paraId="438A58BB" w14:textId="77777777" w:rsidR="00865AC8" w:rsidRDefault="00000000">
      <w:pPr>
        <w:numPr>
          <w:ilvl w:val="0"/>
          <w:numId w:val="1"/>
        </w:numPr>
      </w:pPr>
      <w:r>
        <w:t>请确认</w:t>
      </w:r>
      <w:r>
        <w:t xml:space="preserve"> On-Premise 5/9 </w:t>
      </w:r>
      <w:r>
        <w:t>发布阈值：若回归或</w:t>
      </w:r>
      <w:r>
        <w:t xml:space="preserve"> SSS </w:t>
      </w:r>
      <w:r>
        <w:t>侧验证未完全闭环，是否允许有条件发布，还是直接延期。</w:t>
      </w:r>
    </w:p>
    <w:p w14:paraId="2D7AC438" w14:textId="77777777" w:rsidR="00865AC8" w:rsidRDefault="00000000">
      <w:pPr>
        <w:numPr>
          <w:ilvl w:val="0"/>
          <w:numId w:val="1"/>
        </w:numPr>
      </w:pPr>
      <w:r>
        <w:t>如测试资源冲突，建议优先保障</w:t>
      </w:r>
      <w:r>
        <w:t xml:space="preserve"> On-Premise </w:t>
      </w:r>
      <w:r>
        <w:t>发布验证和</w:t>
      </w:r>
      <w:r>
        <w:t xml:space="preserve"> Stream </w:t>
      </w:r>
      <w:r>
        <w:t>提测问题收敛；</w:t>
      </w:r>
      <w:r>
        <w:t xml:space="preserve">Vision Claw </w:t>
      </w:r>
      <w:r>
        <w:t>测试集准备需给出明确</w:t>
      </w:r>
      <w:r>
        <w:t xml:space="preserve"> owner </w:t>
      </w:r>
      <w:r>
        <w:t>和完成时点。</w:t>
      </w:r>
    </w:p>
    <w:p w14:paraId="59C65A5B" w14:textId="77777777" w:rsidR="00865AC8" w:rsidRDefault="00000000">
      <w:pPr>
        <w:numPr>
          <w:ilvl w:val="0"/>
          <w:numId w:val="1"/>
        </w:numPr>
      </w:pPr>
      <w:r>
        <w:t>请推动</w:t>
      </w:r>
      <w:r>
        <w:t xml:space="preserve"> Stream 50 </w:t>
      </w:r>
      <w:r>
        <w:t>系列版本的范围和测试计划尽快落地，避免本周从</w:t>
      </w:r>
      <w:r>
        <w:t xml:space="preserve"> 5/8 </w:t>
      </w:r>
      <w:r>
        <w:t>剥离的问题在下个节点集中爆发。</w:t>
      </w:r>
    </w:p>
    <w:p w14:paraId="29852FE0" w14:textId="77777777" w:rsidR="00865AC8" w:rsidRDefault="00000000">
      <w:pPr>
        <w:pStyle w:val="1"/>
      </w:pPr>
      <w:r>
        <w:lastRenderedPageBreak/>
        <w:t>来源与口径</w:t>
      </w:r>
    </w:p>
    <w:p w14:paraId="758A5D8B" w14:textId="77777777" w:rsidR="00865AC8" w:rsidRDefault="00000000">
      <w:r>
        <w:t>来源说明：筛选</w:t>
      </w:r>
      <w:r>
        <w:t xml:space="preserve"> PDF </w:t>
      </w:r>
      <w:r>
        <w:t>中包含</w:t>
      </w:r>
      <w:r>
        <w:t>“</w:t>
      </w:r>
      <w:r>
        <w:t>议题</w:t>
      </w:r>
      <w:r>
        <w:t>”</w:t>
      </w:r>
      <w:r>
        <w:t>的第</w:t>
      </w:r>
      <w:r>
        <w:t xml:space="preserve"> 5</w:t>
      </w:r>
      <w:r>
        <w:t>、</w:t>
      </w:r>
      <w:r>
        <w:t>8</w:t>
      </w:r>
      <w:r>
        <w:t>、</w:t>
      </w:r>
      <w:r>
        <w:t>9</w:t>
      </w:r>
      <w:r>
        <w:t>、</w:t>
      </w:r>
      <w:r>
        <w:t xml:space="preserve">12 </w:t>
      </w:r>
      <w:r>
        <w:t>页；执行周为</w:t>
      </w:r>
      <w:r>
        <w:t xml:space="preserve"> 2026.05.04-2026.05.10</w:t>
      </w:r>
      <w:r>
        <w:t>。第</w:t>
      </w:r>
      <w:r>
        <w:t xml:space="preserve"> 8 </w:t>
      </w:r>
      <w:r>
        <w:t>页虽含</w:t>
      </w:r>
      <w:r>
        <w:t>“</w:t>
      </w:r>
      <w:r>
        <w:t>议题</w:t>
      </w:r>
      <w:r>
        <w:t>”</w:t>
      </w:r>
      <w:r>
        <w:t>，但条目日期集中在</w:t>
      </w:r>
      <w:r>
        <w:t xml:space="preserve"> 3 </w:t>
      </w:r>
      <w:r>
        <w:t>月，不纳入本周管理判断；实际采用第</w:t>
      </w:r>
      <w:r>
        <w:t xml:space="preserve"> 5</w:t>
      </w:r>
      <w:r>
        <w:t>、</w:t>
      </w:r>
      <w:r>
        <w:t>9</w:t>
      </w:r>
      <w:r>
        <w:t>、</w:t>
      </w:r>
      <w:r>
        <w:t xml:space="preserve">12 </w:t>
      </w:r>
      <w:r>
        <w:t>页中与</w:t>
      </w:r>
      <w:r>
        <w:t xml:space="preserve"> 5/7</w:t>
      </w:r>
      <w:r>
        <w:t>、</w:t>
      </w:r>
      <w:r>
        <w:t>5/8</w:t>
      </w:r>
      <w:r>
        <w:t>、</w:t>
      </w:r>
      <w:r>
        <w:t xml:space="preserve">5/9 </w:t>
      </w:r>
      <w:r>
        <w:t>相关的内容。</w:t>
      </w:r>
    </w:p>
    <w:sectPr w:rsidR="00865AC8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316D4"/>
    <w:multiLevelType w:val="multilevel"/>
    <w:tmpl w:val="D4D0DF76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61192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doNotDisplayPageBoundaries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5AC8"/>
    <w:rsid w:val="007343F8"/>
    <w:rsid w:val="00865AC8"/>
    <w:rsid w:val="00BE6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9EADB9"/>
  <w15:docId w15:val="{5267C8F3-D8D2-3547-AEF3-DE70F50C2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64" w:lineRule="auto"/>
    </w:pPr>
    <w:rPr>
      <w:rFonts w:ascii="Calibri" w:eastAsia="Microsoft YaHei" w:hAnsi="Calibri"/>
      <w:szCs w:val="22"/>
    </w:rPr>
  </w:style>
  <w:style w:type="paragraph" w:styleId="1">
    <w:name w:val="heading 1"/>
    <w:basedOn w:val="a"/>
    <w:next w:val="a"/>
    <w:uiPriority w:val="9"/>
    <w:qFormat/>
    <w:pPr>
      <w:keepNext/>
      <w:spacing w:before="320" w:after="160"/>
      <w:outlineLvl w:val="0"/>
    </w:pPr>
    <w:rPr>
      <w:b/>
      <w:color w:val="2E74B5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00"/>
    </w:pPr>
    <w:rPr>
      <w:rFonts w:ascii="Calibri" w:eastAsia="Microsoft YaHei" w:hAnsi="Calibri"/>
      <w:b/>
      <w:color w:val="0B2545"/>
      <w:sz w:val="48"/>
      <w:szCs w:val="48"/>
    </w:rPr>
  </w:style>
  <w:style w:type="paragraph" w:styleId="a4">
    <w:name w:val="Subtitle"/>
    <w:uiPriority w:val="11"/>
    <w:qFormat/>
    <w:pPr>
      <w:spacing w:after="220"/>
    </w:pPr>
    <w:rPr>
      <w:rFonts w:ascii="Calibri" w:eastAsia="Microsoft YaHei" w:hAnsi="Calibri"/>
      <w:color w:val="555555"/>
      <w:sz w:val="21"/>
      <w:szCs w:val="21"/>
    </w:rPr>
  </w:style>
  <w:style w:type="paragraph" w:customStyle="1" w:styleId="Callout">
    <w:name w:val="Callout"/>
    <w:basedOn w:val="a"/>
    <w:pPr>
      <w:shd w:val="clear" w:color="auto" w:fill="F4F6F9"/>
      <w:spacing w:before="80" w:after="180" w:line="280" w:lineRule="auto"/>
      <w:ind w:left="240" w:right="240"/>
    </w:pPr>
    <w:rPr>
      <w:color w:val="0B2545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604</Words>
  <Characters>914</Characters>
  <Application>Microsoft Office Word</Application>
  <DocSecurity>0</DocSecurity>
  <Lines>38</Lines>
  <Paragraphs>37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Roc WANG</cp:lastModifiedBy>
  <cp:revision>2</cp:revision>
  <dcterms:created xsi:type="dcterms:W3CDTF">2026-05-08T02:01:00Z</dcterms:created>
  <dcterms:modified xsi:type="dcterms:W3CDTF">2026-05-08T02:01:00Z</dcterms:modified>
</cp:coreProperties>
</file>