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BC3E" w14:textId="77777777" w:rsidR="00B237D2" w:rsidRDefault="00B237D2" w:rsidP="00B237D2">
      <w:pPr>
        <w:pStyle w:val="Titolo1"/>
        <w:ind w:left="142"/>
        <w:jc w:val="center"/>
        <w:rPr>
          <w:rFonts w:ascii="Garamond" w:hAnsi="Garamond"/>
          <w:b/>
          <w:bCs/>
          <w:color w:val="auto"/>
          <w:sz w:val="48"/>
          <w:szCs w:val="48"/>
        </w:rPr>
      </w:pPr>
      <w:r w:rsidRPr="00CD77BC">
        <w:rPr>
          <w:rFonts w:ascii="Garamond" w:hAnsi="Garamond"/>
          <w:b/>
          <w:bCs/>
          <w:color w:val="auto"/>
          <w:sz w:val="48"/>
          <w:szCs w:val="48"/>
        </w:rPr>
        <w:t>Test</w:t>
      </w:r>
    </w:p>
    <w:p w14:paraId="640E7E26" w14:textId="77777777" w:rsidR="00B237D2" w:rsidRPr="00297B6A" w:rsidRDefault="00B237D2" w:rsidP="00B237D2"/>
    <w:p w14:paraId="1B0A59BD" w14:textId="77777777" w:rsidR="00B237D2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 effettuare i Test unitari, atti a dimostrare il corretto funzionamento di determinate funzioni nel codice, ci si è serviti del modulo PyUnit.</w:t>
      </w:r>
    </w:p>
    <w:p w14:paraId="77216AA5" w14:textId="77777777" w:rsidR="00B237D2" w:rsidRDefault="00B237D2" w:rsidP="00B237D2">
      <w:pPr>
        <w:rPr>
          <w:rFonts w:ascii="Garamond" w:hAnsi="Garamond"/>
          <w:sz w:val="28"/>
          <w:szCs w:val="28"/>
        </w:rPr>
      </w:pPr>
    </w:p>
    <w:p w14:paraId="5805249D" w14:textId="77777777" w:rsidR="00B237D2" w:rsidRDefault="00B237D2" w:rsidP="00B237D2">
      <w:pPr>
        <w:rPr>
          <w:rFonts w:ascii="Garamond" w:hAnsi="Garamond"/>
          <w:sz w:val="28"/>
          <w:szCs w:val="28"/>
        </w:rPr>
      </w:pPr>
    </w:p>
    <w:p w14:paraId="585A91CC" w14:textId="45FE3A2F" w:rsidR="00B237D2" w:rsidRDefault="00B237D2" w:rsidP="00B237D2">
      <w:pPr>
        <w:pStyle w:val="Titolo1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bookmarkStart w:id="0" w:name="_15.1._Test:_Pazienti"/>
      <w:bookmarkEnd w:id="0"/>
      <w:r w:rsidRPr="00297B6A">
        <w:rPr>
          <w:rFonts w:ascii="Garamond" w:hAnsi="Garamond"/>
          <w:b/>
          <w:bCs/>
          <w:color w:val="auto"/>
          <w:sz w:val="36"/>
          <w:szCs w:val="36"/>
        </w:rPr>
        <w:t>Test: Pazienti</w:t>
      </w:r>
    </w:p>
    <w:p w14:paraId="25981521" w14:textId="77777777" w:rsidR="00B237D2" w:rsidRDefault="00B237D2" w:rsidP="00B237D2"/>
    <w:p w14:paraId="566F5A8B" w14:textId="77777777" w:rsidR="00B237D2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Il seguente Test verifica la correttezza della funzione </w:t>
      </w:r>
      <w:r w:rsidRPr="00297B6A">
        <w:rPr>
          <w:rFonts w:ascii="Garamond" w:hAnsi="Garamond"/>
          <w:b/>
          <w:bCs/>
          <w:sz w:val="28"/>
          <w:szCs w:val="28"/>
        </w:rPr>
        <w:t>‘ordinamento_lista_per_data’</w:t>
      </w:r>
      <w:r>
        <w:rPr>
          <w:rFonts w:ascii="Garamond" w:hAnsi="Garamond"/>
          <w:sz w:val="28"/>
          <w:szCs w:val="28"/>
        </w:rPr>
        <w:t>, la quale ordina una lista in base alla date assegnate agli oggetti presenti in tale lista;</w:t>
      </w:r>
    </w:p>
    <w:p w14:paraId="08F1723F" w14:textId="77777777" w:rsidR="00B237D2" w:rsidRPr="00297B6A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Il Test confronta ogni oggetto di una lista ordinata dalla funzione con i corrispettivi oggetti di una lista già ordinata creata appositamente nel test stesso.</w:t>
      </w:r>
    </w:p>
    <w:p w14:paraId="31B89602" w14:textId="77777777" w:rsidR="00B237D2" w:rsidRDefault="00B237D2" w:rsidP="00B237D2">
      <w:pPr>
        <w:jc w:val="center"/>
      </w:pPr>
      <w:r>
        <w:rPr>
          <w:noProof/>
        </w:rPr>
        <w:drawing>
          <wp:inline distT="0" distB="0" distL="0" distR="0" wp14:anchorId="0FB6DBFC" wp14:editId="218605E9">
            <wp:extent cx="3832860" cy="2179662"/>
            <wp:effectExtent l="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6" cy="21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EDE9C" wp14:editId="508D599D">
            <wp:extent cx="3886200" cy="2371578"/>
            <wp:effectExtent l="0" t="0" r="0" b="0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18" cy="239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8A45" w14:textId="77777777" w:rsidR="00B237D2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Il seguente Test verifica la correttezza delle funzioni </w:t>
      </w:r>
      <w:r>
        <w:rPr>
          <w:rFonts w:ascii="Garamond" w:hAnsi="Garamond"/>
          <w:b/>
          <w:bCs/>
          <w:sz w:val="28"/>
          <w:szCs w:val="28"/>
        </w:rPr>
        <w:t xml:space="preserve">‘calcolo_eta’ </w:t>
      </w:r>
      <w:r>
        <w:rPr>
          <w:rFonts w:ascii="Garamond" w:hAnsi="Garamond"/>
          <w:sz w:val="28"/>
          <w:szCs w:val="28"/>
        </w:rPr>
        <w:t xml:space="preserve">e </w:t>
      </w:r>
      <w:r>
        <w:rPr>
          <w:rFonts w:ascii="Garamond" w:hAnsi="Garamond"/>
          <w:b/>
          <w:bCs/>
          <w:sz w:val="28"/>
          <w:szCs w:val="28"/>
        </w:rPr>
        <w:t>‘controllo_sicurezza_password’</w:t>
      </w:r>
      <w:r>
        <w:rPr>
          <w:rFonts w:ascii="Garamond" w:hAnsi="Garamond"/>
          <w:sz w:val="28"/>
          <w:szCs w:val="28"/>
        </w:rPr>
        <w:t>, le quali, rispettivamente, calcolano l’età di un paziente a partire dalla data di nascita associata a questo e controllano che la password di un paziente sia sicura, ovvero se rispetta dei vincoli imposti dalla funzione stessa.</w:t>
      </w:r>
    </w:p>
    <w:p w14:paraId="19482DBE" w14:textId="77777777" w:rsidR="00B237D2" w:rsidRPr="00744F45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Il funzionamento dei test è simile al precedente, poiché in entrambi viene confrontato il valore calcolato dalla funzione con un valore corretto appositamente creato nel test stesso.</w:t>
      </w:r>
    </w:p>
    <w:p w14:paraId="010FA01A" w14:textId="77777777" w:rsidR="00B237D2" w:rsidRPr="00297B6A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2C3554D1" wp14:editId="1503940B">
            <wp:extent cx="5791200" cy="1927919"/>
            <wp:effectExtent l="0" t="0" r="0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19" cy="19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C343" w14:textId="77777777" w:rsidR="00B237D2" w:rsidRDefault="00B237D2" w:rsidP="00B237D2"/>
    <w:p w14:paraId="26B8B590" w14:textId="77777777" w:rsidR="00B237D2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Il seguente Test verifica la correttezza delle funzioni </w:t>
      </w:r>
      <w:r>
        <w:rPr>
          <w:rFonts w:ascii="Garamond" w:hAnsi="Garamond"/>
          <w:b/>
          <w:bCs/>
          <w:sz w:val="28"/>
          <w:szCs w:val="28"/>
        </w:rPr>
        <w:t xml:space="preserve">‘controllo_credenziali_paziente’ </w:t>
      </w:r>
      <w:r>
        <w:rPr>
          <w:rFonts w:ascii="Garamond" w:hAnsi="Garamond"/>
          <w:sz w:val="28"/>
          <w:szCs w:val="28"/>
        </w:rPr>
        <w:t xml:space="preserve">e </w:t>
      </w:r>
      <w:r>
        <w:rPr>
          <w:rFonts w:ascii="Garamond" w:hAnsi="Garamond"/>
          <w:b/>
          <w:bCs/>
          <w:sz w:val="28"/>
          <w:szCs w:val="28"/>
        </w:rPr>
        <w:t>‘controllo_sicurezza_password’</w:t>
      </w:r>
      <w:r>
        <w:rPr>
          <w:rFonts w:ascii="Garamond" w:hAnsi="Garamond"/>
          <w:sz w:val="28"/>
          <w:szCs w:val="28"/>
        </w:rPr>
        <w:t>, della quale abbiamo già parlato; la prima funzione controlla che le credenziali inserite in fase di login dal paziente siano corrette.</w:t>
      </w:r>
    </w:p>
    <w:p w14:paraId="171A1A8D" w14:textId="77777777" w:rsidR="00B237D2" w:rsidRPr="00744F45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Il test confronta le credenziali calcolate dalla funzione con delle credenziali corrette create appositamente nel test stesso.</w:t>
      </w:r>
    </w:p>
    <w:p w14:paraId="5F794067" w14:textId="77777777" w:rsidR="00B237D2" w:rsidRDefault="00B237D2" w:rsidP="00B237D2">
      <w:r>
        <w:rPr>
          <w:noProof/>
        </w:rPr>
        <w:drawing>
          <wp:inline distT="0" distB="0" distL="0" distR="0" wp14:anchorId="455333BA" wp14:editId="23F43639">
            <wp:extent cx="5814060" cy="2653597"/>
            <wp:effectExtent l="0" t="0" r="0" b="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650" cy="26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9D90" w14:textId="14CE4913" w:rsidR="00B237D2" w:rsidRDefault="00B237D2" w:rsidP="00B237D2">
      <w:pPr>
        <w:pStyle w:val="Titolo1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bookmarkStart w:id="1" w:name="_15.2._Test:_Personale"/>
      <w:bookmarkEnd w:id="1"/>
      <w:r w:rsidRPr="00744F45">
        <w:rPr>
          <w:rFonts w:ascii="Garamond" w:hAnsi="Garamond"/>
          <w:b/>
          <w:bCs/>
          <w:color w:val="auto"/>
          <w:sz w:val="36"/>
          <w:szCs w:val="36"/>
        </w:rPr>
        <w:lastRenderedPageBreak/>
        <w:t>Test: Personale medico</w:t>
      </w:r>
    </w:p>
    <w:p w14:paraId="64B17799" w14:textId="77777777" w:rsidR="00B237D2" w:rsidRDefault="00B237D2" w:rsidP="00B237D2"/>
    <w:p w14:paraId="07462411" w14:textId="77777777" w:rsidR="00B237D2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Il seguente Test verifica la correttezza delle funzioni </w:t>
      </w:r>
      <w:r>
        <w:rPr>
          <w:rFonts w:ascii="Garamond" w:hAnsi="Garamond"/>
          <w:b/>
          <w:bCs/>
          <w:sz w:val="28"/>
          <w:szCs w:val="28"/>
        </w:rPr>
        <w:t xml:space="preserve">‘calcolo_eta’ </w:t>
      </w:r>
      <w:r>
        <w:rPr>
          <w:rFonts w:ascii="Garamond" w:hAnsi="Garamond"/>
          <w:sz w:val="28"/>
          <w:szCs w:val="28"/>
        </w:rPr>
        <w:t xml:space="preserve">e </w:t>
      </w:r>
      <w:r>
        <w:rPr>
          <w:rFonts w:ascii="Garamond" w:hAnsi="Garamond"/>
          <w:b/>
          <w:bCs/>
          <w:sz w:val="28"/>
          <w:szCs w:val="28"/>
        </w:rPr>
        <w:t>‘controllo_sicurezza_password’</w:t>
      </w:r>
      <w:r>
        <w:rPr>
          <w:rFonts w:ascii="Garamond" w:hAnsi="Garamond"/>
          <w:sz w:val="28"/>
          <w:szCs w:val="28"/>
        </w:rPr>
        <w:t xml:space="preserve">, equivalenti a quanto detto nel corrispondente test presente al </w:t>
      </w:r>
      <w:hyperlink w:anchor="_15.1._Test:_Pazienti" w:history="1">
        <w:r w:rsidRPr="007A6AE7">
          <w:rPr>
            <w:rStyle w:val="Collegamentoipertestuale"/>
            <w:rFonts w:ascii="Garamond" w:hAnsi="Garamond"/>
            <w:b/>
            <w:bCs/>
            <w:sz w:val="28"/>
            <w:szCs w:val="28"/>
          </w:rPr>
          <w:t>15.1. Test: Pazienti</w:t>
        </w:r>
      </w:hyperlink>
      <w:r>
        <w:rPr>
          <w:rFonts w:ascii="Garamond" w:hAnsi="Garamond"/>
          <w:b/>
          <w:bCs/>
          <w:sz w:val="28"/>
          <w:szCs w:val="28"/>
        </w:rPr>
        <w:t>.</w:t>
      </w:r>
    </w:p>
    <w:p w14:paraId="28E260D7" w14:textId="77777777" w:rsidR="00B237D2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6AD0DF67" wp14:editId="6A17632F">
            <wp:extent cx="5943600" cy="2065020"/>
            <wp:effectExtent l="0" t="0" r="0" b="0"/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E895" w14:textId="77777777" w:rsidR="00B237D2" w:rsidRDefault="00B237D2" w:rsidP="00B237D2">
      <w:pPr>
        <w:rPr>
          <w:rFonts w:ascii="Garamond" w:hAnsi="Garamond"/>
          <w:sz w:val="28"/>
          <w:szCs w:val="28"/>
        </w:rPr>
      </w:pPr>
    </w:p>
    <w:p w14:paraId="044C52C1" w14:textId="77777777" w:rsidR="00B237D2" w:rsidRPr="007A6AE7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Il seguente Test verifica la correttezza delle funzioni </w:t>
      </w:r>
      <w:r>
        <w:rPr>
          <w:rFonts w:ascii="Garamond" w:hAnsi="Garamond"/>
          <w:b/>
          <w:bCs/>
          <w:sz w:val="28"/>
          <w:szCs w:val="28"/>
        </w:rPr>
        <w:t xml:space="preserve">‘controllo_credenziali_personale_medico’ </w:t>
      </w:r>
      <w:r>
        <w:rPr>
          <w:rFonts w:ascii="Garamond" w:hAnsi="Garamond"/>
          <w:sz w:val="28"/>
          <w:szCs w:val="28"/>
        </w:rPr>
        <w:t xml:space="preserve">e </w:t>
      </w:r>
      <w:r>
        <w:rPr>
          <w:rFonts w:ascii="Garamond" w:hAnsi="Garamond"/>
          <w:b/>
          <w:bCs/>
          <w:sz w:val="28"/>
          <w:szCs w:val="28"/>
        </w:rPr>
        <w:t>‘controllo_sicurezza_password’</w:t>
      </w:r>
      <w:r>
        <w:rPr>
          <w:rFonts w:ascii="Garamond" w:hAnsi="Garamond"/>
          <w:sz w:val="28"/>
          <w:szCs w:val="28"/>
        </w:rPr>
        <w:t xml:space="preserve">, equivalenti a quanto detto nel corrispondente test presente al </w:t>
      </w:r>
      <w:hyperlink w:anchor="_15.1._Test:_Pazienti" w:history="1">
        <w:r w:rsidRPr="007A6AE7">
          <w:rPr>
            <w:rStyle w:val="Collegamentoipertestuale"/>
            <w:rFonts w:ascii="Garamond" w:hAnsi="Garamond"/>
            <w:b/>
            <w:bCs/>
            <w:sz w:val="28"/>
            <w:szCs w:val="28"/>
          </w:rPr>
          <w:t>15.1. Test: Pazienti</w:t>
        </w:r>
      </w:hyperlink>
      <w:r>
        <w:rPr>
          <w:rFonts w:ascii="Garamond" w:hAnsi="Garamond"/>
          <w:b/>
          <w:bCs/>
          <w:sz w:val="28"/>
          <w:szCs w:val="28"/>
        </w:rPr>
        <w:t>.</w:t>
      </w:r>
    </w:p>
    <w:p w14:paraId="7F0F798C" w14:textId="77777777" w:rsidR="00B237D2" w:rsidRPr="002E3940" w:rsidRDefault="00B237D2" w:rsidP="00B237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1E44EA27" wp14:editId="54D7991B">
            <wp:extent cx="5935980" cy="2804160"/>
            <wp:effectExtent l="0" t="0" r="762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73FF" w14:textId="77777777" w:rsidR="00C433D3" w:rsidRDefault="00C433D3"/>
    <w:sectPr w:rsidR="00C433D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sz w:val="36"/>
        <w:szCs w:val="36"/>
      </w:rPr>
      <w:id w:val="-87477000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1990D3" w14:textId="77777777" w:rsidR="00E459DD" w:rsidRPr="00563C71" w:rsidRDefault="00B237D2">
        <w:pPr>
          <w:pStyle w:val="Pidipagina"/>
          <w:jc w:val="center"/>
          <w:rPr>
            <w:rFonts w:ascii="Garamond" w:hAnsi="Garamond"/>
            <w:sz w:val="28"/>
            <w:szCs w:val="28"/>
          </w:rPr>
        </w:pPr>
        <w:r w:rsidRPr="00563C71">
          <w:rPr>
            <w:rFonts w:ascii="Garamond" w:hAnsi="Garamond"/>
            <w:sz w:val="28"/>
            <w:szCs w:val="28"/>
          </w:rPr>
          <w:fldChar w:fldCharType="begin"/>
        </w:r>
        <w:r w:rsidRPr="00563C71">
          <w:rPr>
            <w:rFonts w:ascii="Garamond" w:hAnsi="Garamond"/>
            <w:sz w:val="28"/>
            <w:szCs w:val="28"/>
          </w:rPr>
          <w:instrText>PAGE   \* MERGEFORMAT</w:instrText>
        </w:r>
        <w:r w:rsidRPr="00563C71">
          <w:rPr>
            <w:rFonts w:ascii="Garamond" w:hAnsi="Garamond"/>
            <w:sz w:val="28"/>
            <w:szCs w:val="28"/>
          </w:rPr>
          <w:fldChar w:fldCharType="separate"/>
        </w:r>
        <w:r w:rsidRPr="00563C71">
          <w:rPr>
            <w:rFonts w:ascii="Garamond" w:hAnsi="Garamond"/>
            <w:sz w:val="28"/>
            <w:szCs w:val="28"/>
          </w:rPr>
          <w:t>2</w:t>
        </w:r>
        <w:r w:rsidRPr="00563C71">
          <w:rPr>
            <w:rFonts w:ascii="Garamond" w:hAnsi="Garamond"/>
            <w:sz w:val="28"/>
            <w:szCs w:val="28"/>
          </w:rPr>
          <w:fldChar w:fldCharType="end"/>
        </w:r>
      </w:p>
    </w:sdtContent>
  </w:sdt>
  <w:p w14:paraId="65D5DDB2" w14:textId="77777777" w:rsidR="00E459DD" w:rsidRDefault="00B237D2">
    <w:pPr>
      <w:pStyle w:val="Pidipa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6E56"/>
    <w:multiLevelType w:val="multilevel"/>
    <w:tmpl w:val="38CE968E"/>
    <w:lvl w:ilvl="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cstheme="majorBidi" w:hint="default"/>
      </w:rPr>
    </w:lvl>
    <w:lvl w:ilvl="2">
      <w:start w:val="3"/>
      <w:numFmt w:val="decimal"/>
      <w:isLgl/>
      <w:lvlText w:val="%1.%2.%3."/>
      <w:lvlJc w:val="left"/>
      <w:pPr>
        <w:ind w:left="1364" w:hanging="1080"/>
      </w:pPr>
      <w:rPr>
        <w:rFonts w:cstheme="majorBidi"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2509" w:hanging="144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69" w:hanging="180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3589" w:hanging="252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880"/>
      </w:pPr>
      <w:rPr>
        <w:rFonts w:cstheme="maj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A"/>
    <w:rsid w:val="00A0579A"/>
    <w:rsid w:val="00B237D2"/>
    <w:rsid w:val="00C4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9B82"/>
  <w15:chartTrackingRefBased/>
  <w15:docId w15:val="{0666BE9A-37B5-49AB-9ED8-C1351E68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7D2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3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37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2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37D2"/>
    <w:rPr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B23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3</cp:revision>
  <dcterms:created xsi:type="dcterms:W3CDTF">2021-07-16T17:51:00Z</dcterms:created>
  <dcterms:modified xsi:type="dcterms:W3CDTF">2021-07-16T17:52:00Z</dcterms:modified>
</cp:coreProperties>
</file>