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FD3FB5" w14:textId="77777777" w:rsidR="003F2DAF" w:rsidRPr="00DE1DFF" w:rsidRDefault="003F2DAF" w:rsidP="003F2DAF">
      <w:pPr>
        <w:pStyle w:val="Titolo1"/>
        <w:jc w:val="center"/>
        <w:rPr>
          <w:rFonts w:ascii="Garamond" w:hAnsi="Garamond"/>
          <w:b/>
          <w:bCs/>
          <w:color w:val="auto"/>
          <w:sz w:val="48"/>
          <w:szCs w:val="48"/>
        </w:rPr>
      </w:pPr>
      <w:r w:rsidRPr="00DE1DFF">
        <w:rPr>
          <w:rFonts w:ascii="Garamond" w:hAnsi="Garamond"/>
          <w:b/>
          <w:bCs/>
          <w:color w:val="auto"/>
          <w:sz w:val="48"/>
          <w:szCs w:val="48"/>
        </w:rPr>
        <w:t>1</w:t>
      </w:r>
      <w:r>
        <w:rPr>
          <w:rFonts w:ascii="Garamond" w:hAnsi="Garamond"/>
          <w:b/>
          <w:bCs/>
          <w:color w:val="auto"/>
          <w:sz w:val="48"/>
          <w:szCs w:val="48"/>
        </w:rPr>
        <w:t>7</w:t>
      </w:r>
      <w:r w:rsidRPr="00DE1DFF">
        <w:rPr>
          <w:rFonts w:ascii="Garamond" w:hAnsi="Garamond"/>
          <w:b/>
          <w:bCs/>
          <w:color w:val="auto"/>
          <w:sz w:val="48"/>
          <w:szCs w:val="48"/>
        </w:rPr>
        <w:t>. Contributi</w:t>
      </w:r>
    </w:p>
    <w:p w14:paraId="4281D3E7" w14:textId="77777777" w:rsidR="003F2DAF" w:rsidRDefault="003F2DAF" w:rsidP="003F2DAF">
      <w:pPr>
        <w:rPr>
          <w:rFonts w:ascii="Garamond" w:hAnsi="Garamond" w:cs="Helvetica"/>
          <w:sz w:val="28"/>
          <w:szCs w:val="28"/>
        </w:rPr>
      </w:pPr>
      <w:r w:rsidRPr="000D082F">
        <w:rPr>
          <w:rFonts w:ascii="Garamond" w:hAnsi="Garamond" w:cs="Helvetica"/>
          <w:sz w:val="28"/>
          <w:szCs w:val="28"/>
        </w:rPr>
        <w:t>Il software Clinica privata ‘Casa Alfredo’ è stato ideato in modo tale da ripartire, in egual misura, la responsabilità dei membri del team rispetto a ciascuna delle attività costitutive del processo software.</w:t>
      </w:r>
      <w:r>
        <w:rPr>
          <w:rFonts w:ascii="Garamond" w:hAnsi="Garamond" w:cs="Helvetica"/>
          <w:sz w:val="28"/>
          <w:szCs w:val="28"/>
        </w:rPr>
        <w:br/>
      </w:r>
      <w:r w:rsidRPr="000D082F">
        <w:rPr>
          <w:rFonts w:ascii="Garamond" w:hAnsi="Garamond" w:cs="Helvetica"/>
          <w:sz w:val="28"/>
          <w:szCs w:val="28"/>
        </w:rPr>
        <w:t>In particolare, di seguito, si illustrano i contributi aggiunti da ciascuno dei membri del team durante l’intero arco di sviluppo dell’applicazione:</w:t>
      </w:r>
    </w:p>
    <w:tbl>
      <w:tblPr>
        <w:tblStyle w:val="Grigliatabella"/>
        <w:tblW w:w="0" w:type="auto"/>
        <w:tblLook w:val="04A0" w:firstRow="1" w:lastRow="0" w:firstColumn="1" w:lastColumn="0" w:noHBand="0" w:noVBand="1"/>
      </w:tblPr>
      <w:tblGrid>
        <w:gridCol w:w="3114"/>
        <w:gridCol w:w="6236"/>
      </w:tblGrid>
      <w:tr w:rsidR="003F2DAF" w14:paraId="09C0F30D" w14:textId="77777777" w:rsidTr="00177598">
        <w:trPr>
          <w:trHeight w:val="2777"/>
        </w:trPr>
        <w:tc>
          <w:tcPr>
            <w:tcW w:w="3114" w:type="dxa"/>
            <w:shd w:val="clear" w:color="auto" w:fill="5495DF"/>
            <w:vAlign w:val="center"/>
          </w:tcPr>
          <w:p w14:paraId="09AB13E5" w14:textId="77777777" w:rsidR="003F2DAF" w:rsidRPr="00403EED" w:rsidRDefault="003F2DAF" w:rsidP="00177598">
            <w:pPr>
              <w:jc w:val="center"/>
              <w:rPr>
                <w:rFonts w:ascii="Garamond" w:hAnsi="Garamond"/>
                <w:color w:val="FFFFFF" w:themeColor="background1"/>
                <w:sz w:val="36"/>
                <w:szCs w:val="36"/>
              </w:rPr>
            </w:pPr>
            <w:r>
              <w:rPr>
                <w:rFonts w:ascii="Garamond" w:hAnsi="Garamond"/>
                <w:color w:val="FFFFFF" w:themeColor="background1"/>
                <w:sz w:val="36"/>
                <w:szCs w:val="36"/>
              </w:rPr>
              <w:t>Rocco Anzivino</w:t>
            </w:r>
          </w:p>
        </w:tc>
        <w:tc>
          <w:tcPr>
            <w:tcW w:w="6236" w:type="dxa"/>
            <w:vAlign w:val="center"/>
          </w:tcPr>
          <w:p w14:paraId="0326FCE8" w14:textId="77777777" w:rsidR="003F2DAF" w:rsidRPr="00587359" w:rsidRDefault="003F2DAF" w:rsidP="00177598">
            <w:pPr>
              <w:jc w:val="center"/>
              <w:rPr>
                <w:rFonts w:ascii="Garamond" w:hAnsi="Garamond"/>
                <w:sz w:val="28"/>
                <w:szCs w:val="28"/>
              </w:rPr>
            </w:pPr>
            <w:r w:rsidRPr="00587359">
              <w:rPr>
                <w:rFonts w:ascii="Garamond" w:hAnsi="Garamond"/>
                <w:sz w:val="28"/>
                <w:szCs w:val="28"/>
              </w:rPr>
              <w:t>Intervista, Descrizione in linguaggio naturale</w:t>
            </w:r>
            <w:r>
              <w:rPr>
                <w:rFonts w:ascii="Garamond" w:hAnsi="Garamond"/>
                <w:sz w:val="28"/>
                <w:szCs w:val="28"/>
              </w:rPr>
              <w:t xml:space="preserve">, Glossario dei termini, Diagramma dei sistemi, Analisi dei requisiti, prima versione dei Diagrammi dei casi d’uso, prima versione della Matrice di Mapping, revisione della Mappa dell’architettura, revisione del Diagramma delle classi, revisione dei Diagrammi di sequenza, revisione dei Diagrammi di attività, Mockup di primo e terzo livello, sviluppo GUI, </w:t>
            </w:r>
            <w:r w:rsidRPr="006F10F4">
              <w:rPr>
                <w:rFonts w:ascii="Garamond" w:hAnsi="Garamond"/>
                <w:sz w:val="28"/>
                <w:szCs w:val="28"/>
              </w:rPr>
              <w:t xml:space="preserve">sviluppo package ‘personale_medico’, sviluppo test, sviluppo </w:t>
            </w:r>
            <w:r>
              <w:rPr>
                <w:rFonts w:ascii="Garamond" w:hAnsi="Garamond"/>
                <w:sz w:val="28"/>
                <w:szCs w:val="28"/>
              </w:rPr>
              <w:t>PyDoc</w:t>
            </w:r>
          </w:p>
        </w:tc>
      </w:tr>
      <w:tr w:rsidR="003F2DAF" w14:paraId="26C01D76" w14:textId="77777777" w:rsidTr="00177598">
        <w:trPr>
          <w:trHeight w:val="3470"/>
        </w:trPr>
        <w:tc>
          <w:tcPr>
            <w:tcW w:w="3114" w:type="dxa"/>
            <w:shd w:val="clear" w:color="auto" w:fill="5495DF"/>
            <w:vAlign w:val="center"/>
          </w:tcPr>
          <w:p w14:paraId="4A38F7FD" w14:textId="77777777" w:rsidR="003F2DAF" w:rsidRPr="00403EED" w:rsidRDefault="003F2DAF" w:rsidP="00177598">
            <w:pPr>
              <w:jc w:val="center"/>
              <w:rPr>
                <w:rFonts w:ascii="Garamond" w:hAnsi="Garamond"/>
                <w:color w:val="FFFFFF" w:themeColor="background1"/>
                <w:sz w:val="36"/>
                <w:szCs w:val="36"/>
              </w:rPr>
            </w:pPr>
            <w:r>
              <w:rPr>
                <w:rFonts w:ascii="Garamond" w:hAnsi="Garamond"/>
                <w:color w:val="FFFFFF" w:themeColor="background1"/>
                <w:sz w:val="36"/>
                <w:szCs w:val="36"/>
              </w:rPr>
              <w:t>Kevin Giusti</w:t>
            </w:r>
          </w:p>
        </w:tc>
        <w:tc>
          <w:tcPr>
            <w:tcW w:w="6236" w:type="dxa"/>
            <w:vAlign w:val="center"/>
          </w:tcPr>
          <w:p w14:paraId="068E9393" w14:textId="77777777" w:rsidR="003F2DAF" w:rsidRPr="00587359" w:rsidRDefault="003F2DAF" w:rsidP="00177598">
            <w:pPr>
              <w:jc w:val="center"/>
              <w:rPr>
                <w:rFonts w:ascii="Garamond" w:hAnsi="Garamond"/>
                <w:sz w:val="28"/>
                <w:szCs w:val="28"/>
              </w:rPr>
            </w:pPr>
            <w:r w:rsidRPr="00587359">
              <w:rPr>
                <w:rFonts w:ascii="Garamond" w:hAnsi="Garamond"/>
                <w:sz w:val="28"/>
                <w:szCs w:val="28"/>
              </w:rPr>
              <w:t>Intervista, Descrizione in linguaggio naturale</w:t>
            </w:r>
            <w:r>
              <w:rPr>
                <w:rFonts w:ascii="Garamond" w:hAnsi="Garamond"/>
                <w:sz w:val="28"/>
                <w:szCs w:val="28"/>
              </w:rPr>
              <w:t>, Glossario dei termini, Diagramma dei sistemi, Analisi dei requisiti, prima versione e versione finale dei Diagrammi dei casi d’uso, prima versione e versione finale della Matrice di Mapping, versione iniziale della Mappa dell’architettura, prima versione del Diagramma delle classi, revisione e versione finale dei Diagrammi di sequenza, revisione e versione finale dei Diagrammi di attività, revisione dei Mockup di terzo livello, sviluppo package ‘paziente’ e generazione di alcuni database, revisione test, revisione PyDoc</w:t>
            </w:r>
          </w:p>
        </w:tc>
      </w:tr>
      <w:tr w:rsidR="003F2DAF" w14:paraId="68423108" w14:textId="77777777" w:rsidTr="00177598">
        <w:trPr>
          <w:trHeight w:val="132"/>
        </w:trPr>
        <w:tc>
          <w:tcPr>
            <w:tcW w:w="3114" w:type="dxa"/>
            <w:shd w:val="clear" w:color="auto" w:fill="5495DF"/>
            <w:vAlign w:val="center"/>
          </w:tcPr>
          <w:p w14:paraId="3336EE0B" w14:textId="77777777" w:rsidR="003F2DAF" w:rsidRPr="00403EED" w:rsidRDefault="003F2DAF" w:rsidP="00177598">
            <w:pPr>
              <w:jc w:val="center"/>
              <w:rPr>
                <w:rFonts w:ascii="Garamond" w:hAnsi="Garamond"/>
                <w:color w:val="FFFFFF" w:themeColor="background1"/>
                <w:sz w:val="36"/>
                <w:szCs w:val="36"/>
              </w:rPr>
            </w:pPr>
            <w:r>
              <w:rPr>
                <w:rFonts w:ascii="Garamond" w:hAnsi="Garamond"/>
                <w:color w:val="FFFFFF" w:themeColor="background1"/>
                <w:sz w:val="36"/>
                <w:szCs w:val="36"/>
              </w:rPr>
              <w:t>Emanuele Frisi</w:t>
            </w:r>
          </w:p>
        </w:tc>
        <w:tc>
          <w:tcPr>
            <w:tcW w:w="6236" w:type="dxa"/>
            <w:vAlign w:val="center"/>
          </w:tcPr>
          <w:p w14:paraId="5D56DBFC" w14:textId="77777777" w:rsidR="003F2DAF" w:rsidRPr="00587359" w:rsidRDefault="003F2DAF" w:rsidP="00177598">
            <w:pPr>
              <w:jc w:val="center"/>
              <w:rPr>
                <w:rFonts w:ascii="Garamond" w:hAnsi="Garamond"/>
                <w:sz w:val="28"/>
                <w:szCs w:val="28"/>
              </w:rPr>
            </w:pPr>
            <w:r w:rsidRPr="00587359">
              <w:rPr>
                <w:rFonts w:ascii="Garamond" w:hAnsi="Garamond"/>
                <w:sz w:val="28"/>
                <w:szCs w:val="28"/>
              </w:rPr>
              <w:t>Intervista, Descrizione in linguaggio naturale</w:t>
            </w:r>
            <w:r>
              <w:rPr>
                <w:rFonts w:ascii="Garamond" w:hAnsi="Garamond"/>
                <w:sz w:val="28"/>
                <w:szCs w:val="28"/>
              </w:rPr>
              <w:t>, Glossario dei termini, Diagramma dei sistemi, Analisi dei requisiti, prima versione e versione finale dei Diagrammi dei casi d’uso, prima versione e versione finale della Matrice di Mapping, revisione e versione finale della Mappa dell’architettura, revisione e versione finale del Diagramma delle classi, revisione dei Diagrammi di sequenza, versione iniziale e revisione dei Diagrammi di attività, Mockup di terzo livello, sviluppo dei package ‘paziente’, ‘personale_medico’ e ‘tools’ e generazione di alcuni database, revisione test, revisione PyDoc</w:t>
            </w:r>
          </w:p>
        </w:tc>
      </w:tr>
    </w:tbl>
    <w:p w14:paraId="755B35D9" w14:textId="77777777" w:rsidR="00900904" w:rsidRDefault="00900904"/>
    <w:sectPr w:rsidR="009009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EA0"/>
    <w:rsid w:val="002D3EA0"/>
    <w:rsid w:val="003F2DAF"/>
    <w:rsid w:val="00900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54E7E"/>
  <w15:chartTrackingRefBased/>
  <w15:docId w15:val="{B64DA640-D381-41C2-8DFC-B6451F582F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F2DAF"/>
    <w:rPr>
      <w:lang w:val="it-IT"/>
    </w:rPr>
  </w:style>
  <w:style w:type="paragraph" w:styleId="Titolo1">
    <w:name w:val="heading 1"/>
    <w:basedOn w:val="Normale"/>
    <w:next w:val="Normale"/>
    <w:link w:val="Titolo1Carattere"/>
    <w:uiPriority w:val="9"/>
    <w:qFormat/>
    <w:rsid w:val="003F2D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F2DAF"/>
    <w:rPr>
      <w:rFonts w:asciiTheme="majorHAnsi" w:eastAsiaTheme="majorEastAsia" w:hAnsiTheme="majorHAnsi" w:cstheme="majorBidi"/>
      <w:color w:val="2F5496" w:themeColor="accent1" w:themeShade="BF"/>
      <w:sz w:val="32"/>
      <w:szCs w:val="32"/>
      <w:lang w:val="it-IT"/>
    </w:rPr>
  </w:style>
  <w:style w:type="table" w:styleId="Grigliatabella">
    <w:name w:val="Table Grid"/>
    <w:basedOn w:val="Tabellanormale"/>
    <w:uiPriority w:val="39"/>
    <w:rsid w:val="003F2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308</Words>
  <Characters>1758</Characters>
  <Application>Microsoft Office Word</Application>
  <DocSecurity>0</DocSecurity>
  <Lines>14</Lines>
  <Paragraphs>4</Paragraphs>
  <ScaleCrop>false</ScaleCrop>
  <Company/>
  <LinksUpToDate>false</LinksUpToDate>
  <CharactersWithSpaces>2062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Rocco Anzivino</dc:creator>
  <cp:keywords/>
  <dc:description/>
  <cp:lastModifiedBy>Rocco Anzivino</cp:lastModifiedBy>
  <cp:revision>2</cp:revision>
  <dcterms:created xsi:type="dcterms:W3CDTF">2021-07-17T17:38:00Z</dcterms:created>
  <dcterms:modified xsi:type="dcterms:W3CDTF">2021-07-17T17:38:00Z</dcterms:modified>
</cp:coreProperties>
</file>