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9D05F" w14:textId="34695167" w:rsidR="00605D25" w:rsidRPr="00094B82" w:rsidRDefault="00EC2872" w:rsidP="00094B82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</w:rPr>
      </w:pPr>
      <w:r w:rsidRPr="00094B82">
        <w:rPr>
          <w:rFonts w:ascii="Arial" w:hAnsi="Arial" w:cs="Arial"/>
          <w:b/>
          <w:bCs/>
        </w:rPr>
        <w:t>Visão Geral</w:t>
      </w:r>
    </w:p>
    <w:p w14:paraId="29E95195" w14:textId="31725C50" w:rsidR="00EC2872" w:rsidRDefault="00EC2872" w:rsidP="00C84788">
      <w:pPr>
        <w:spacing w:line="360" w:lineRule="auto"/>
        <w:rPr>
          <w:rFonts w:ascii="Arial" w:hAnsi="Arial" w:cs="Arial"/>
          <w:sz w:val="20"/>
          <w:szCs w:val="20"/>
        </w:rPr>
      </w:pPr>
      <w:r w:rsidRPr="00EC2872">
        <w:rPr>
          <w:rFonts w:ascii="Arial" w:hAnsi="Arial" w:cs="Arial"/>
          <w:sz w:val="20"/>
          <w:szCs w:val="20"/>
        </w:rPr>
        <w:t>Este projeto consiste no desenvolvimento de uma plataforma web de comunicação em tempo real. O sistema permite troca de mensagens privadas e em grupo, envio de arquivos, notificações em tempo real e gerenciamento de usuários.</w:t>
      </w:r>
      <w:r w:rsidR="00C84788">
        <w:rPr>
          <w:rFonts w:ascii="Arial" w:hAnsi="Arial" w:cs="Arial"/>
          <w:sz w:val="20"/>
          <w:szCs w:val="20"/>
        </w:rPr>
        <w:t xml:space="preserve"> </w:t>
      </w:r>
      <w:r w:rsidRPr="00EC2872">
        <w:rPr>
          <w:rFonts w:ascii="Arial" w:hAnsi="Arial" w:cs="Arial"/>
          <w:sz w:val="20"/>
          <w:szCs w:val="20"/>
        </w:rPr>
        <w:t xml:space="preserve">A arquitetura foi planejada para ser escalável e performática, utilizando </w:t>
      </w:r>
      <w:proofErr w:type="spellStart"/>
      <w:r w:rsidRPr="00EC2872">
        <w:rPr>
          <w:rFonts w:ascii="Arial" w:hAnsi="Arial" w:cs="Arial"/>
          <w:sz w:val="20"/>
          <w:szCs w:val="20"/>
        </w:rPr>
        <w:t>WebSockets</w:t>
      </w:r>
      <w:proofErr w:type="spellEnd"/>
      <w:r w:rsidRPr="00EC2872">
        <w:rPr>
          <w:rFonts w:ascii="Arial" w:hAnsi="Arial" w:cs="Arial"/>
          <w:sz w:val="20"/>
          <w:szCs w:val="20"/>
        </w:rPr>
        <w:t xml:space="preserve"> para comunicação instantânea, banco de dados relacional.</w:t>
      </w:r>
    </w:p>
    <w:p w14:paraId="08955F3F" w14:textId="13DBD338" w:rsidR="00C84788" w:rsidRPr="00094B82" w:rsidRDefault="00C84788" w:rsidP="00094B82">
      <w:pPr>
        <w:pStyle w:val="PargrafodaLista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</w:rPr>
      </w:pPr>
      <w:r w:rsidRPr="00094B82">
        <w:rPr>
          <w:rFonts w:ascii="Arial" w:hAnsi="Arial" w:cs="Arial"/>
          <w:b/>
          <w:bCs/>
        </w:rPr>
        <w:t>Tecnologias</w:t>
      </w:r>
    </w:p>
    <w:p w14:paraId="63C3C494" w14:textId="0B6A3C1D" w:rsidR="00C84788" w:rsidRDefault="00C84788" w:rsidP="00C84788">
      <w:pPr>
        <w:spacing w:line="360" w:lineRule="auto"/>
        <w:rPr>
          <w:rFonts w:ascii="Arial" w:hAnsi="Arial" w:cs="Arial"/>
          <w:sz w:val="20"/>
          <w:szCs w:val="20"/>
        </w:rPr>
      </w:pPr>
      <w:proofErr w:type="spellStart"/>
      <w:r w:rsidRPr="00C84788">
        <w:rPr>
          <w:rFonts w:ascii="Arial" w:hAnsi="Arial" w:cs="Arial"/>
          <w:b/>
          <w:bCs/>
          <w:sz w:val="20"/>
          <w:szCs w:val="20"/>
        </w:rPr>
        <w:t>Frontend</w:t>
      </w:r>
      <w:proofErr w:type="spellEnd"/>
      <w:r w:rsidRPr="00C84788">
        <w:rPr>
          <w:rFonts w:ascii="Arial" w:hAnsi="Arial" w:cs="Arial"/>
          <w:b/>
          <w:bCs/>
          <w:sz w:val="20"/>
          <w:szCs w:val="20"/>
        </w:rPr>
        <w:t>:</w:t>
      </w:r>
      <w:r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84788">
        <w:rPr>
          <w:rFonts w:ascii="Arial" w:hAnsi="Arial" w:cs="Arial"/>
          <w:sz w:val="20"/>
          <w:szCs w:val="20"/>
        </w:rPr>
        <w:t>React</w:t>
      </w:r>
      <w:proofErr w:type="spellEnd"/>
      <w:r w:rsidRPr="00C84788">
        <w:rPr>
          <w:rFonts w:ascii="Arial" w:hAnsi="Arial" w:cs="Arial"/>
          <w:sz w:val="20"/>
          <w:szCs w:val="20"/>
        </w:rPr>
        <w:t xml:space="preserve"> (JS)</w:t>
      </w:r>
      <w:r w:rsidR="00094B82">
        <w:rPr>
          <w:rFonts w:ascii="Arial" w:hAnsi="Arial" w:cs="Arial"/>
          <w:sz w:val="20"/>
          <w:szCs w:val="20"/>
        </w:rPr>
        <w:t xml:space="preserve">, </w:t>
      </w:r>
      <w:proofErr w:type="spellStart"/>
      <w:r w:rsidR="00094B82" w:rsidRPr="00094B82">
        <w:rPr>
          <w:rFonts w:ascii="Arial" w:hAnsi="Arial" w:cs="Arial"/>
          <w:sz w:val="20"/>
          <w:szCs w:val="20"/>
        </w:rPr>
        <w:t>WebSocket</w:t>
      </w:r>
      <w:proofErr w:type="spellEnd"/>
      <w:r w:rsidR="00094B82">
        <w:rPr>
          <w:rFonts w:ascii="Arial" w:hAnsi="Arial" w:cs="Arial"/>
          <w:sz w:val="20"/>
          <w:szCs w:val="20"/>
        </w:rPr>
        <w:t>.</w:t>
      </w:r>
    </w:p>
    <w:p w14:paraId="1E79F6C2" w14:textId="71705699" w:rsidR="00094B82" w:rsidRDefault="00094B82" w:rsidP="00C84788">
      <w:pPr>
        <w:spacing w:line="360" w:lineRule="auto"/>
        <w:rPr>
          <w:rFonts w:ascii="Arial" w:hAnsi="Arial" w:cs="Arial"/>
          <w:sz w:val="20"/>
          <w:szCs w:val="20"/>
        </w:rPr>
      </w:pPr>
      <w:proofErr w:type="spellStart"/>
      <w:r w:rsidRPr="00094B82">
        <w:rPr>
          <w:rFonts w:ascii="Arial" w:hAnsi="Arial" w:cs="Arial"/>
          <w:b/>
          <w:bCs/>
          <w:sz w:val="20"/>
          <w:szCs w:val="20"/>
        </w:rPr>
        <w:t>Backend</w:t>
      </w:r>
      <w:proofErr w:type="spellEnd"/>
      <w:r w:rsidRPr="00094B82">
        <w:rPr>
          <w:rFonts w:ascii="Arial" w:hAnsi="Arial" w:cs="Arial"/>
          <w:b/>
          <w:bCs/>
          <w:sz w:val="20"/>
          <w:szCs w:val="20"/>
        </w:rPr>
        <w:t>:</w:t>
      </w:r>
      <w:r>
        <w:rPr>
          <w:rFonts w:ascii="Arial" w:hAnsi="Arial" w:cs="Arial"/>
          <w:sz w:val="20"/>
          <w:szCs w:val="20"/>
        </w:rPr>
        <w:t xml:space="preserve"> </w:t>
      </w:r>
      <w:r w:rsidRPr="00094B82">
        <w:rPr>
          <w:rFonts w:ascii="Arial" w:hAnsi="Arial" w:cs="Arial"/>
          <w:sz w:val="20"/>
          <w:szCs w:val="20"/>
        </w:rPr>
        <w:t xml:space="preserve">Java </w:t>
      </w:r>
      <w:r>
        <w:rPr>
          <w:rFonts w:ascii="Arial" w:hAnsi="Arial" w:cs="Arial"/>
          <w:sz w:val="20"/>
          <w:szCs w:val="20"/>
        </w:rPr>
        <w:t>com</w:t>
      </w:r>
      <w:r w:rsidRPr="00094B82">
        <w:rPr>
          <w:rFonts w:ascii="Arial" w:hAnsi="Arial" w:cs="Arial"/>
          <w:sz w:val="20"/>
          <w:szCs w:val="20"/>
        </w:rPr>
        <w:t xml:space="preserve"> Spring Boot</w:t>
      </w:r>
      <w:r>
        <w:rPr>
          <w:rFonts w:ascii="Arial" w:hAnsi="Arial" w:cs="Arial"/>
          <w:sz w:val="20"/>
          <w:szCs w:val="20"/>
        </w:rPr>
        <w:t xml:space="preserve">, </w:t>
      </w:r>
      <w:r w:rsidRPr="00094B82">
        <w:rPr>
          <w:rFonts w:ascii="Arial" w:hAnsi="Arial" w:cs="Arial"/>
          <w:sz w:val="20"/>
          <w:szCs w:val="20"/>
        </w:rPr>
        <w:t>JWT</w:t>
      </w:r>
      <w:r>
        <w:rPr>
          <w:rFonts w:ascii="Arial" w:hAnsi="Arial" w:cs="Arial"/>
          <w:sz w:val="20"/>
          <w:szCs w:val="20"/>
        </w:rPr>
        <w:t>.</w:t>
      </w:r>
    </w:p>
    <w:p w14:paraId="4DEA2994" w14:textId="216316D9" w:rsidR="00094B82" w:rsidRDefault="00094B82" w:rsidP="00C84788">
      <w:pPr>
        <w:spacing w:line="360" w:lineRule="auto"/>
        <w:rPr>
          <w:rFonts w:ascii="Arial" w:hAnsi="Arial" w:cs="Arial"/>
          <w:sz w:val="20"/>
          <w:szCs w:val="20"/>
        </w:rPr>
      </w:pPr>
      <w:r w:rsidRPr="00094B82">
        <w:rPr>
          <w:rFonts w:ascii="Arial" w:hAnsi="Arial" w:cs="Arial"/>
          <w:b/>
          <w:bCs/>
          <w:sz w:val="20"/>
          <w:szCs w:val="20"/>
        </w:rPr>
        <w:t>Banco de dados:</w:t>
      </w:r>
      <w:r>
        <w:rPr>
          <w:rFonts w:ascii="Arial" w:hAnsi="Arial" w:cs="Arial"/>
          <w:sz w:val="20"/>
          <w:szCs w:val="20"/>
        </w:rPr>
        <w:t xml:space="preserve"> </w:t>
      </w:r>
      <w:r w:rsidRPr="00094B82">
        <w:rPr>
          <w:rFonts w:ascii="Arial" w:hAnsi="Arial" w:cs="Arial"/>
          <w:sz w:val="20"/>
          <w:szCs w:val="20"/>
        </w:rPr>
        <w:t>PostgreSQL</w:t>
      </w:r>
      <w:r>
        <w:rPr>
          <w:rFonts w:ascii="Arial" w:hAnsi="Arial" w:cs="Arial"/>
          <w:sz w:val="20"/>
          <w:szCs w:val="20"/>
        </w:rPr>
        <w:t>.</w:t>
      </w:r>
    </w:p>
    <w:p w14:paraId="2E490134" w14:textId="6A13090A" w:rsidR="00094B82" w:rsidRDefault="00094B82" w:rsidP="00094B82">
      <w:pPr>
        <w:pStyle w:val="PargrafodaLista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</w:rPr>
      </w:pPr>
      <w:r w:rsidRPr="00094B82">
        <w:rPr>
          <w:rFonts w:ascii="Arial" w:hAnsi="Arial" w:cs="Arial"/>
          <w:b/>
          <w:bCs/>
        </w:rPr>
        <w:t>Requisito</w:t>
      </w:r>
      <w:r w:rsidR="00B70A1C">
        <w:rPr>
          <w:rFonts w:ascii="Arial" w:hAnsi="Arial" w:cs="Arial"/>
          <w:b/>
          <w:bCs/>
        </w:rPr>
        <w:t>s</w:t>
      </w:r>
      <w:r w:rsidRPr="00094B82">
        <w:rPr>
          <w:rFonts w:ascii="Arial" w:hAnsi="Arial" w:cs="Arial"/>
          <w:b/>
          <w:bCs/>
        </w:rPr>
        <w:t>.</w:t>
      </w:r>
    </w:p>
    <w:p w14:paraId="20ED926B" w14:textId="1EA04F19" w:rsidR="00094B82" w:rsidRPr="00094B82" w:rsidRDefault="00094B82" w:rsidP="00094B82">
      <w:pPr>
        <w:spacing w:line="360" w:lineRule="auto"/>
        <w:rPr>
          <w:rFonts w:ascii="Arial" w:hAnsi="Arial" w:cs="Arial"/>
          <w:sz w:val="20"/>
          <w:szCs w:val="20"/>
        </w:rPr>
      </w:pPr>
      <w:r w:rsidRPr="00094B82">
        <w:rPr>
          <w:rFonts w:ascii="Arial" w:hAnsi="Arial" w:cs="Arial"/>
          <w:sz w:val="20"/>
          <w:szCs w:val="20"/>
        </w:rPr>
        <w:t>Funcionais:</w:t>
      </w:r>
    </w:p>
    <w:p w14:paraId="41BFF119" w14:textId="77777777" w:rsidR="00094B82" w:rsidRPr="00094B82" w:rsidRDefault="00094B82" w:rsidP="00094B82">
      <w:pPr>
        <w:numPr>
          <w:ilvl w:val="0"/>
          <w:numId w:val="2"/>
        </w:numPr>
        <w:ind w:left="714" w:hanging="357"/>
        <w:rPr>
          <w:rFonts w:ascii="Arial" w:hAnsi="Arial" w:cs="Arial"/>
          <w:sz w:val="20"/>
          <w:szCs w:val="20"/>
        </w:rPr>
      </w:pPr>
      <w:r w:rsidRPr="00094B82">
        <w:rPr>
          <w:rFonts w:ascii="Arial" w:hAnsi="Arial" w:cs="Arial"/>
          <w:sz w:val="20"/>
          <w:szCs w:val="20"/>
        </w:rPr>
        <w:t>RF01 – O sistema deve permitir cadastro de usuários.</w:t>
      </w:r>
    </w:p>
    <w:p w14:paraId="7B911150" w14:textId="77777777" w:rsidR="00094B82" w:rsidRPr="00094B82" w:rsidRDefault="00094B82" w:rsidP="00094B82">
      <w:pPr>
        <w:numPr>
          <w:ilvl w:val="0"/>
          <w:numId w:val="2"/>
        </w:numPr>
        <w:ind w:left="714" w:hanging="357"/>
        <w:rPr>
          <w:rFonts w:ascii="Arial" w:hAnsi="Arial" w:cs="Arial"/>
          <w:sz w:val="20"/>
          <w:szCs w:val="20"/>
        </w:rPr>
      </w:pPr>
      <w:r w:rsidRPr="00094B82">
        <w:rPr>
          <w:rFonts w:ascii="Arial" w:hAnsi="Arial" w:cs="Arial"/>
          <w:sz w:val="20"/>
          <w:szCs w:val="20"/>
        </w:rPr>
        <w:t>RF02 – O sistema deve permitir autenticação via login e senha.</w:t>
      </w:r>
    </w:p>
    <w:p w14:paraId="075223FA" w14:textId="77777777" w:rsidR="00094B82" w:rsidRPr="00094B82" w:rsidRDefault="00094B82" w:rsidP="00094B82">
      <w:pPr>
        <w:numPr>
          <w:ilvl w:val="0"/>
          <w:numId w:val="2"/>
        </w:numPr>
        <w:ind w:left="714" w:hanging="357"/>
        <w:rPr>
          <w:rFonts w:ascii="Arial" w:hAnsi="Arial" w:cs="Arial"/>
          <w:sz w:val="20"/>
          <w:szCs w:val="20"/>
        </w:rPr>
      </w:pPr>
      <w:r w:rsidRPr="00094B82">
        <w:rPr>
          <w:rFonts w:ascii="Arial" w:hAnsi="Arial" w:cs="Arial"/>
          <w:sz w:val="20"/>
          <w:szCs w:val="20"/>
        </w:rPr>
        <w:t>RF03 – O sistema deve permitir atualização de perfil.</w:t>
      </w:r>
    </w:p>
    <w:p w14:paraId="753ACF4F" w14:textId="77777777" w:rsidR="00094B82" w:rsidRPr="00094B82" w:rsidRDefault="00094B82" w:rsidP="00094B82">
      <w:pPr>
        <w:numPr>
          <w:ilvl w:val="0"/>
          <w:numId w:val="2"/>
        </w:numPr>
        <w:ind w:left="714" w:hanging="357"/>
        <w:rPr>
          <w:rFonts w:ascii="Arial" w:hAnsi="Arial" w:cs="Arial"/>
          <w:sz w:val="20"/>
          <w:szCs w:val="20"/>
        </w:rPr>
      </w:pPr>
      <w:r w:rsidRPr="00094B82">
        <w:rPr>
          <w:rFonts w:ascii="Arial" w:hAnsi="Arial" w:cs="Arial"/>
          <w:sz w:val="20"/>
          <w:szCs w:val="20"/>
        </w:rPr>
        <w:t>RF04 – O sistema deve permitir visualizar status online/offline.</w:t>
      </w:r>
    </w:p>
    <w:p w14:paraId="0B1547F1" w14:textId="77777777" w:rsidR="00094B82" w:rsidRPr="00094B82" w:rsidRDefault="00094B82" w:rsidP="00094B82">
      <w:pPr>
        <w:numPr>
          <w:ilvl w:val="0"/>
          <w:numId w:val="3"/>
        </w:numPr>
        <w:ind w:left="714" w:hanging="357"/>
        <w:rPr>
          <w:rFonts w:ascii="Arial" w:hAnsi="Arial" w:cs="Arial"/>
          <w:sz w:val="20"/>
          <w:szCs w:val="20"/>
        </w:rPr>
      </w:pPr>
      <w:r w:rsidRPr="00094B82">
        <w:rPr>
          <w:rFonts w:ascii="Arial" w:hAnsi="Arial" w:cs="Arial"/>
          <w:sz w:val="20"/>
          <w:szCs w:val="20"/>
        </w:rPr>
        <w:t>RF05 – O sistema deve permitir criar conversas privadas.</w:t>
      </w:r>
    </w:p>
    <w:p w14:paraId="4A75913D" w14:textId="77777777" w:rsidR="00094B82" w:rsidRPr="00094B82" w:rsidRDefault="00094B82" w:rsidP="00094B82">
      <w:pPr>
        <w:numPr>
          <w:ilvl w:val="0"/>
          <w:numId w:val="3"/>
        </w:numPr>
        <w:ind w:left="714" w:hanging="357"/>
        <w:rPr>
          <w:rFonts w:ascii="Arial" w:hAnsi="Arial" w:cs="Arial"/>
          <w:sz w:val="20"/>
          <w:szCs w:val="20"/>
        </w:rPr>
      </w:pPr>
      <w:r w:rsidRPr="00094B82">
        <w:rPr>
          <w:rFonts w:ascii="Arial" w:hAnsi="Arial" w:cs="Arial"/>
          <w:sz w:val="20"/>
          <w:szCs w:val="20"/>
        </w:rPr>
        <w:t>RF06 – O sistema deve permitir criar grupos.</w:t>
      </w:r>
    </w:p>
    <w:p w14:paraId="1B519CD7" w14:textId="77777777" w:rsidR="00094B82" w:rsidRPr="00094B82" w:rsidRDefault="00094B82" w:rsidP="00094B82">
      <w:pPr>
        <w:numPr>
          <w:ilvl w:val="0"/>
          <w:numId w:val="3"/>
        </w:numPr>
        <w:ind w:left="714" w:hanging="357"/>
        <w:rPr>
          <w:rFonts w:ascii="Arial" w:hAnsi="Arial" w:cs="Arial"/>
          <w:sz w:val="20"/>
          <w:szCs w:val="20"/>
        </w:rPr>
      </w:pPr>
      <w:r w:rsidRPr="00094B82">
        <w:rPr>
          <w:rFonts w:ascii="Arial" w:hAnsi="Arial" w:cs="Arial"/>
          <w:sz w:val="20"/>
          <w:szCs w:val="20"/>
        </w:rPr>
        <w:t>RF07 – O sistema deve permitir adicionar/remover participantes de grupos.</w:t>
      </w:r>
    </w:p>
    <w:p w14:paraId="3F36A28A" w14:textId="77777777" w:rsidR="00094B82" w:rsidRPr="00094B82" w:rsidRDefault="00094B82" w:rsidP="00094B82">
      <w:pPr>
        <w:numPr>
          <w:ilvl w:val="0"/>
          <w:numId w:val="4"/>
        </w:numPr>
        <w:ind w:left="714" w:hanging="357"/>
        <w:rPr>
          <w:rFonts w:ascii="Arial" w:hAnsi="Arial" w:cs="Arial"/>
          <w:sz w:val="20"/>
          <w:szCs w:val="20"/>
        </w:rPr>
      </w:pPr>
      <w:r w:rsidRPr="00094B82">
        <w:rPr>
          <w:rFonts w:ascii="Arial" w:hAnsi="Arial" w:cs="Arial"/>
          <w:sz w:val="20"/>
          <w:szCs w:val="20"/>
        </w:rPr>
        <w:t>RF08 – O sistema deve permitir envio de mensagens em tempo real.</w:t>
      </w:r>
    </w:p>
    <w:p w14:paraId="2E065C47" w14:textId="77777777" w:rsidR="00094B82" w:rsidRPr="00094B82" w:rsidRDefault="00094B82" w:rsidP="00094B82">
      <w:pPr>
        <w:numPr>
          <w:ilvl w:val="0"/>
          <w:numId w:val="4"/>
        </w:numPr>
        <w:ind w:left="714" w:hanging="357"/>
        <w:rPr>
          <w:rFonts w:ascii="Arial" w:hAnsi="Arial" w:cs="Arial"/>
          <w:sz w:val="20"/>
          <w:szCs w:val="20"/>
        </w:rPr>
      </w:pPr>
      <w:r w:rsidRPr="00094B82">
        <w:rPr>
          <w:rFonts w:ascii="Arial" w:hAnsi="Arial" w:cs="Arial"/>
          <w:sz w:val="20"/>
          <w:szCs w:val="20"/>
        </w:rPr>
        <w:t>RF09 – O sistema deve permitir edição de mensagens.</w:t>
      </w:r>
    </w:p>
    <w:p w14:paraId="450EE8F5" w14:textId="77777777" w:rsidR="00094B82" w:rsidRPr="00094B82" w:rsidRDefault="00094B82" w:rsidP="00094B82">
      <w:pPr>
        <w:numPr>
          <w:ilvl w:val="0"/>
          <w:numId w:val="4"/>
        </w:numPr>
        <w:ind w:left="714" w:hanging="357"/>
        <w:rPr>
          <w:rFonts w:ascii="Arial" w:hAnsi="Arial" w:cs="Arial"/>
          <w:sz w:val="20"/>
          <w:szCs w:val="20"/>
        </w:rPr>
      </w:pPr>
      <w:r w:rsidRPr="00094B82">
        <w:rPr>
          <w:rFonts w:ascii="Arial" w:hAnsi="Arial" w:cs="Arial"/>
          <w:sz w:val="20"/>
          <w:szCs w:val="20"/>
        </w:rPr>
        <w:t>RF10 – O sistema deve permitir exclusão de mensagens.</w:t>
      </w:r>
    </w:p>
    <w:p w14:paraId="680BDEAF" w14:textId="77777777" w:rsidR="00094B82" w:rsidRPr="00094B82" w:rsidRDefault="00094B82" w:rsidP="00094B82">
      <w:pPr>
        <w:numPr>
          <w:ilvl w:val="0"/>
          <w:numId w:val="4"/>
        </w:numPr>
        <w:ind w:left="714" w:hanging="357"/>
        <w:rPr>
          <w:rFonts w:ascii="Arial" w:hAnsi="Arial" w:cs="Arial"/>
          <w:sz w:val="20"/>
          <w:szCs w:val="20"/>
        </w:rPr>
      </w:pPr>
      <w:r w:rsidRPr="00094B82">
        <w:rPr>
          <w:rFonts w:ascii="Arial" w:hAnsi="Arial" w:cs="Arial"/>
          <w:sz w:val="20"/>
          <w:szCs w:val="20"/>
        </w:rPr>
        <w:t>RF11 – O sistema deve permitir envio de arquivos.</w:t>
      </w:r>
    </w:p>
    <w:p w14:paraId="60D589F0" w14:textId="77777777" w:rsidR="00094B82" w:rsidRDefault="00094B82" w:rsidP="00094B82">
      <w:pPr>
        <w:numPr>
          <w:ilvl w:val="0"/>
          <w:numId w:val="5"/>
        </w:numPr>
        <w:ind w:left="714" w:hanging="357"/>
        <w:rPr>
          <w:rFonts w:ascii="Arial" w:hAnsi="Arial" w:cs="Arial"/>
          <w:sz w:val="20"/>
          <w:szCs w:val="20"/>
        </w:rPr>
      </w:pPr>
      <w:r w:rsidRPr="00094B82">
        <w:rPr>
          <w:rFonts w:ascii="Arial" w:hAnsi="Arial" w:cs="Arial"/>
          <w:sz w:val="20"/>
          <w:szCs w:val="20"/>
        </w:rPr>
        <w:t>RF12 – O sistema deve notificar usuários quando receberem novas mensagens.</w:t>
      </w:r>
    </w:p>
    <w:p w14:paraId="363228B2" w14:textId="77777777" w:rsidR="00B70A1C" w:rsidRDefault="00B70A1C" w:rsidP="00B70A1C">
      <w:pPr>
        <w:jc w:val="lef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Não Funcionais:</w:t>
      </w:r>
    </w:p>
    <w:p w14:paraId="149188AC" w14:textId="77777777" w:rsidR="00B70A1C" w:rsidRPr="00B70A1C" w:rsidRDefault="00B70A1C" w:rsidP="00B70A1C">
      <w:pPr>
        <w:numPr>
          <w:ilvl w:val="0"/>
          <w:numId w:val="6"/>
        </w:numPr>
        <w:jc w:val="left"/>
        <w:rPr>
          <w:rFonts w:ascii="Arial" w:hAnsi="Arial" w:cs="Arial"/>
          <w:sz w:val="20"/>
          <w:szCs w:val="20"/>
        </w:rPr>
      </w:pPr>
      <w:r w:rsidRPr="00B70A1C">
        <w:rPr>
          <w:rFonts w:ascii="Arial" w:hAnsi="Arial" w:cs="Arial"/>
          <w:sz w:val="20"/>
          <w:szCs w:val="20"/>
        </w:rPr>
        <w:t>RNF01 – O sistema deve entregar mensagens em tempo inferior a 200ms.</w:t>
      </w:r>
    </w:p>
    <w:p w14:paraId="2E34F5BE" w14:textId="77777777" w:rsidR="00B70A1C" w:rsidRPr="00B70A1C" w:rsidRDefault="00B70A1C" w:rsidP="00B70A1C">
      <w:pPr>
        <w:numPr>
          <w:ilvl w:val="0"/>
          <w:numId w:val="6"/>
        </w:numPr>
        <w:jc w:val="left"/>
        <w:rPr>
          <w:rFonts w:ascii="Arial" w:hAnsi="Arial" w:cs="Arial"/>
          <w:sz w:val="20"/>
          <w:szCs w:val="20"/>
        </w:rPr>
      </w:pPr>
      <w:r w:rsidRPr="00B70A1C">
        <w:rPr>
          <w:rFonts w:ascii="Arial" w:hAnsi="Arial" w:cs="Arial"/>
          <w:sz w:val="20"/>
          <w:szCs w:val="20"/>
        </w:rPr>
        <w:t>RNF02 – O sistema deve suportar múltiplas conexões simultâneas.</w:t>
      </w:r>
    </w:p>
    <w:p w14:paraId="4553C828" w14:textId="456C1508" w:rsidR="00B70A1C" w:rsidRPr="00B70A1C" w:rsidRDefault="00B70A1C" w:rsidP="00B70A1C">
      <w:pPr>
        <w:numPr>
          <w:ilvl w:val="0"/>
          <w:numId w:val="7"/>
        </w:numPr>
        <w:jc w:val="left"/>
        <w:rPr>
          <w:rFonts w:ascii="Arial" w:hAnsi="Arial" w:cs="Arial"/>
          <w:sz w:val="20"/>
          <w:szCs w:val="20"/>
        </w:rPr>
      </w:pPr>
      <w:r w:rsidRPr="00B70A1C">
        <w:rPr>
          <w:rFonts w:ascii="Arial" w:hAnsi="Arial" w:cs="Arial"/>
          <w:sz w:val="20"/>
          <w:szCs w:val="20"/>
        </w:rPr>
        <w:t>RNF03 – O sistema deve utilizar criptografia.</w:t>
      </w:r>
    </w:p>
    <w:p w14:paraId="3A328AF0" w14:textId="77777777" w:rsidR="00B70A1C" w:rsidRPr="00B70A1C" w:rsidRDefault="00B70A1C" w:rsidP="00B70A1C">
      <w:pPr>
        <w:numPr>
          <w:ilvl w:val="0"/>
          <w:numId w:val="7"/>
        </w:numPr>
        <w:jc w:val="left"/>
        <w:rPr>
          <w:rFonts w:ascii="Arial" w:hAnsi="Arial" w:cs="Arial"/>
          <w:sz w:val="20"/>
          <w:szCs w:val="20"/>
        </w:rPr>
      </w:pPr>
      <w:r w:rsidRPr="00B70A1C">
        <w:rPr>
          <w:rFonts w:ascii="Arial" w:hAnsi="Arial" w:cs="Arial"/>
          <w:sz w:val="20"/>
          <w:szCs w:val="20"/>
        </w:rPr>
        <w:t>RNF04 – As senhas devem ser armazenadas de forma criptografada.</w:t>
      </w:r>
    </w:p>
    <w:p w14:paraId="4008DBF3" w14:textId="77777777" w:rsidR="00B70A1C" w:rsidRPr="00B70A1C" w:rsidRDefault="00B70A1C" w:rsidP="00B70A1C">
      <w:pPr>
        <w:numPr>
          <w:ilvl w:val="0"/>
          <w:numId w:val="7"/>
        </w:numPr>
        <w:jc w:val="left"/>
        <w:rPr>
          <w:rFonts w:ascii="Arial" w:hAnsi="Arial" w:cs="Arial"/>
          <w:sz w:val="20"/>
          <w:szCs w:val="20"/>
        </w:rPr>
      </w:pPr>
      <w:r w:rsidRPr="00B70A1C">
        <w:rPr>
          <w:rFonts w:ascii="Arial" w:hAnsi="Arial" w:cs="Arial"/>
          <w:sz w:val="20"/>
          <w:szCs w:val="20"/>
        </w:rPr>
        <w:t>RNF05 – O sistema deve implementar autenticação baseada em token (JWT).</w:t>
      </w:r>
    </w:p>
    <w:p w14:paraId="3F2BF449" w14:textId="6C3DECBD" w:rsidR="00B70A1C" w:rsidRPr="00B70A1C" w:rsidRDefault="00B70A1C" w:rsidP="00B70A1C">
      <w:pPr>
        <w:numPr>
          <w:ilvl w:val="0"/>
          <w:numId w:val="8"/>
        </w:numPr>
        <w:jc w:val="left"/>
        <w:rPr>
          <w:rFonts w:ascii="Arial" w:hAnsi="Arial" w:cs="Arial"/>
          <w:sz w:val="20"/>
          <w:szCs w:val="20"/>
        </w:rPr>
      </w:pPr>
      <w:r w:rsidRPr="00B70A1C">
        <w:rPr>
          <w:rFonts w:ascii="Arial" w:hAnsi="Arial" w:cs="Arial"/>
          <w:sz w:val="20"/>
          <w:szCs w:val="20"/>
        </w:rPr>
        <w:t>RNF0</w:t>
      </w:r>
      <w:r>
        <w:rPr>
          <w:rFonts w:ascii="Arial" w:hAnsi="Arial" w:cs="Arial"/>
          <w:sz w:val="20"/>
          <w:szCs w:val="20"/>
        </w:rPr>
        <w:t>6</w:t>
      </w:r>
      <w:r w:rsidRPr="00B70A1C">
        <w:rPr>
          <w:rFonts w:ascii="Arial" w:hAnsi="Arial" w:cs="Arial"/>
          <w:sz w:val="20"/>
          <w:szCs w:val="20"/>
        </w:rPr>
        <w:t xml:space="preserve"> – O sistema deve manter integridade dos dados mesmo sob alta carga.</w:t>
      </w:r>
    </w:p>
    <w:p w14:paraId="12D7A2C5" w14:textId="607F6554" w:rsidR="00B70A1C" w:rsidRPr="00B70A1C" w:rsidRDefault="00B70A1C" w:rsidP="00B70A1C">
      <w:pPr>
        <w:numPr>
          <w:ilvl w:val="0"/>
          <w:numId w:val="9"/>
        </w:numPr>
        <w:jc w:val="left"/>
        <w:rPr>
          <w:rFonts w:ascii="Arial" w:hAnsi="Arial" w:cs="Arial"/>
          <w:sz w:val="20"/>
          <w:szCs w:val="20"/>
        </w:rPr>
      </w:pPr>
      <w:r w:rsidRPr="00B70A1C">
        <w:rPr>
          <w:rFonts w:ascii="Arial" w:hAnsi="Arial" w:cs="Arial"/>
          <w:sz w:val="20"/>
          <w:szCs w:val="20"/>
        </w:rPr>
        <w:t>RNF0</w:t>
      </w:r>
      <w:r>
        <w:rPr>
          <w:rFonts w:ascii="Arial" w:hAnsi="Arial" w:cs="Arial"/>
          <w:sz w:val="20"/>
          <w:szCs w:val="20"/>
        </w:rPr>
        <w:t>7</w:t>
      </w:r>
      <w:r w:rsidRPr="00B70A1C">
        <w:rPr>
          <w:rFonts w:ascii="Arial" w:hAnsi="Arial" w:cs="Arial"/>
          <w:sz w:val="20"/>
          <w:szCs w:val="20"/>
        </w:rPr>
        <w:t xml:space="preserve"> – O sistema deve garantir persistência das mensagens.</w:t>
      </w:r>
    </w:p>
    <w:p w14:paraId="758C1091" w14:textId="6783C6BC" w:rsidR="00B70A1C" w:rsidRPr="00B70A1C" w:rsidRDefault="00B70A1C" w:rsidP="00B70A1C">
      <w:pPr>
        <w:numPr>
          <w:ilvl w:val="0"/>
          <w:numId w:val="9"/>
        </w:numPr>
        <w:jc w:val="left"/>
        <w:rPr>
          <w:rFonts w:ascii="Arial" w:hAnsi="Arial" w:cs="Arial"/>
          <w:sz w:val="20"/>
          <w:szCs w:val="20"/>
        </w:rPr>
      </w:pPr>
      <w:r w:rsidRPr="00B70A1C">
        <w:rPr>
          <w:rFonts w:ascii="Arial" w:hAnsi="Arial" w:cs="Arial"/>
          <w:sz w:val="20"/>
          <w:szCs w:val="20"/>
        </w:rPr>
        <w:t>RNF0</w:t>
      </w:r>
      <w:r>
        <w:rPr>
          <w:rFonts w:ascii="Arial" w:hAnsi="Arial" w:cs="Arial"/>
          <w:sz w:val="20"/>
          <w:szCs w:val="20"/>
        </w:rPr>
        <w:t>8</w:t>
      </w:r>
      <w:r w:rsidRPr="00B70A1C">
        <w:rPr>
          <w:rFonts w:ascii="Arial" w:hAnsi="Arial" w:cs="Arial"/>
          <w:sz w:val="20"/>
          <w:szCs w:val="20"/>
        </w:rPr>
        <w:t xml:space="preserve"> – O sistema deve possuir mecanismo de backup periódico.</w:t>
      </w:r>
    </w:p>
    <w:p w14:paraId="2401B5FE" w14:textId="1E41AED2" w:rsidR="00B70A1C" w:rsidRDefault="00B70A1C" w:rsidP="00B70A1C">
      <w:pPr>
        <w:jc w:val="left"/>
        <w:rPr>
          <w:rFonts w:ascii="Arial" w:hAnsi="Arial" w:cs="Arial"/>
          <w:sz w:val="20"/>
          <w:szCs w:val="20"/>
        </w:rPr>
      </w:pPr>
    </w:p>
    <w:p w14:paraId="70BE3355" w14:textId="77777777" w:rsidR="00094B82" w:rsidRPr="00094B82" w:rsidRDefault="00094B82" w:rsidP="00094B82">
      <w:pPr>
        <w:ind w:left="714" w:firstLine="0"/>
        <w:rPr>
          <w:rFonts w:ascii="Arial" w:hAnsi="Arial" w:cs="Arial"/>
          <w:sz w:val="20"/>
          <w:szCs w:val="20"/>
        </w:rPr>
      </w:pPr>
    </w:p>
    <w:p w14:paraId="2B93A54E" w14:textId="3E903F6A" w:rsidR="00094B82" w:rsidRPr="00094B82" w:rsidRDefault="00094B82" w:rsidP="00094B82">
      <w:pPr>
        <w:spacing w:line="360" w:lineRule="auto"/>
        <w:rPr>
          <w:rFonts w:ascii="Arial" w:hAnsi="Arial" w:cs="Arial"/>
          <w:b/>
          <w:bCs/>
          <w:sz w:val="20"/>
          <w:szCs w:val="20"/>
        </w:rPr>
      </w:pPr>
      <w:r w:rsidRPr="00094B82">
        <w:rPr>
          <w:rFonts w:ascii="Arial" w:hAnsi="Arial" w:cs="Arial"/>
          <w:b/>
          <w:bCs/>
          <w:sz w:val="20"/>
          <w:szCs w:val="20"/>
        </w:rPr>
        <w:t xml:space="preserve"> </w:t>
      </w:r>
    </w:p>
    <w:sectPr w:rsidR="00094B82" w:rsidRPr="00094B82" w:rsidSect="00EC2872">
      <w:pgSz w:w="11906" w:h="16838"/>
      <w:pgMar w:top="1134" w:right="1134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F8565" w14:textId="77777777" w:rsidR="002A103D" w:rsidRDefault="002A103D" w:rsidP="00B70A1C">
      <w:pPr>
        <w:spacing w:after="0"/>
      </w:pPr>
      <w:r>
        <w:separator/>
      </w:r>
    </w:p>
  </w:endnote>
  <w:endnote w:type="continuationSeparator" w:id="0">
    <w:p w14:paraId="12911A8D" w14:textId="77777777" w:rsidR="002A103D" w:rsidRDefault="002A103D" w:rsidP="00B70A1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D3660" w14:textId="77777777" w:rsidR="002A103D" w:rsidRDefault="002A103D" w:rsidP="00B70A1C">
      <w:pPr>
        <w:spacing w:after="0"/>
      </w:pPr>
      <w:r>
        <w:separator/>
      </w:r>
    </w:p>
  </w:footnote>
  <w:footnote w:type="continuationSeparator" w:id="0">
    <w:p w14:paraId="7D8F7B79" w14:textId="77777777" w:rsidR="002A103D" w:rsidRDefault="002A103D" w:rsidP="00B70A1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17DAB"/>
    <w:multiLevelType w:val="multilevel"/>
    <w:tmpl w:val="9502F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4E21EB"/>
    <w:multiLevelType w:val="multilevel"/>
    <w:tmpl w:val="C5CA6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9039B2"/>
    <w:multiLevelType w:val="multilevel"/>
    <w:tmpl w:val="413E4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3D3C12"/>
    <w:multiLevelType w:val="multilevel"/>
    <w:tmpl w:val="5CFE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A4595C"/>
    <w:multiLevelType w:val="multilevel"/>
    <w:tmpl w:val="D0CA5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1635AB"/>
    <w:multiLevelType w:val="multilevel"/>
    <w:tmpl w:val="2F9AB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920489"/>
    <w:multiLevelType w:val="hybridMultilevel"/>
    <w:tmpl w:val="0AD03866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5DFD6AF2"/>
    <w:multiLevelType w:val="multilevel"/>
    <w:tmpl w:val="3E34B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3274E9"/>
    <w:multiLevelType w:val="multilevel"/>
    <w:tmpl w:val="C3682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7767953">
    <w:abstractNumId w:val="6"/>
  </w:num>
  <w:num w:numId="2" w16cid:durableId="1830367837">
    <w:abstractNumId w:val="3"/>
  </w:num>
  <w:num w:numId="3" w16cid:durableId="175273712">
    <w:abstractNumId w:val="4"/>
  </w:num>
  <w:num w:numId="4" w16cid:durableId="1173448973">
    <w:abstractNumId w:val="1"/>
  </w:num>
  <w:num w:numId="5" w16cid:durableId="1105806951">
    <w:abstractNumId w:val="8"/>
  </w:num>
  <w:num w:numId="6" w16cid:durableId="546181883">
    <w:abstractNumId w:val="7"/>
  </w:num>
  <w:num w:numId="7" w16cid:durableId="441148025">
    <w:abstractNumId w:val="5"/>
  </w:num>
  <w:num w:numId="8" w16cid:durableId="700788332">
    <w:abstractNumId w:val="0"/>
  </w:num>
  <w:num w:numId="9" w16cid:durableId="1341064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872"/>
    <w:rsid w:val="000255CF"/>
    <w:rsid w:val="00094B82"/>
    <w:rsid w:val="002A103D"/>
    <w:rsid w:val="00605D25"/>
    <w:rsid w:val="007307E1"/>
    <w:rsid w:val="00B70A1C"/>
    <w:rsid w:val="00C84788"/>
    <w:rsid w:val="00DA63A6"/>
    <w:rsid w:val="00E635F7"/>
    <w:rsid w:val="00EC2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DE6F60"/>
  <w15:chartTrackingRefBased/>
  <w15:docId w15:val="{738ED43F-16C8-4E7C-98FA-D14C0D076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C28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C28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C28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C28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C28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C28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C28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C28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C28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C28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C28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C28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C287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C287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C28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C287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C28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C28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C287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C28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C28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C28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C28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C287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C287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C287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C28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C287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C2872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70A1C"/>
    <w:pPr>
      <w:tabs>
        <w:tab w:val="center" w:pos="4252"/>
        <w:tab w:val="right" w:pos="8504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  <w:rsid w:val="00B70A1C"/>
  </w:style>
  <w:style w:type="paragraph" w:styleId="Rodap">
    <w:name w:val="footer"/>
    <w:basedOn w:val="Normal"/>
    <w:link w:val="RodapChar"/>
    <w:uiPriority w:val="99"/>
    <w:unhideWhenUsed/>
    <w:rsid w:val="00B70A1C"/>
    <w:pPr>
      <w:tabs>
        <w:tab w:val="center" w:pos="4252"/>
        <w:tab w:val="right" w:pos="8504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  <w:rsid w:val="00B70A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273</Words>
  <Characters>1478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HENRIQUE SOUZA ROCHA</dc:creator>
  <cp:keywords/>
  <dc:description/>
  <cp:lastModifiedBy>JOÃO HENRIQUE SOUZA ROCHA</cp:lastModifiedBy>
  <cp:revision>2</cp:revision>
  <cp:lastPrinted>2026-02-22T21:56:00Z</cp:lastPrinted>
  <dcterms:created xsi:type="dcterms:W3CDTF">2026-02-22T21:17:00Z</dcterms:created>
  <dcterms:modified xsi:type="dcterms:W3CDTF">2026-02-22T21:57:00Z</dcterms:modified>
</cp:coreProperties>
</file>