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F5" w:rsidRPr="00F84FED" w:rsidRDefault="003474AF" w:rsidP="00F84FED">
      <w:pPr>
        <w:pStyle w:val="Standard"/>
        <w:spacing w:line="276" w:lineRule="auto"/>
        <w:rPr>
          <w:b/>
          <w:bCs/>
        </w:rPr>
      </w:pPr>
      <w:bookmarkStart w:id="0" w:name="_GoBack"/>
      <w:bookmarkEnd w:id="0"/>
      <w:r w:rsidRPr="00F84FED">
        <w:rPr>
          <w:b/>
          <w:bCs/>
          <w:noProof/>
          <w:lang w:val="en-US" w:eastAsia="en-US" w:bidi="ar-SA"/>
        </w:rPr>
        <w:drawing>
          <wp:anchor distT="0" distB="0" distL="114300" distR="114300" simplePos="0" relativeHeight="251658240" behindDoc="1" locked="0" layoutInCell="1" allowOverlap="1" wp14:anchorId="1EE1D202" wp14:editId="58424B1A">
            <wp:simplePos x="0" y="0"/>
            <wp:positionH relativeFrom="column">
              <wp:posOffset>4346522</wp:posOffset>
            </wp:positionH>
            <wp:positionV relativeFrom="paragraph">
              <wp:posOffset>-126257</wp:posOffset>
            </wp:positionV>
            <wp:extent cx="1887165" cy="856034"/>
            <wp:effectExtent l="0" t="0" r="0" b="1270"/>
            <wp:wrapNone/>
            <wp:docPr id="3" name="Picture 9" descr="MEC-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887165" cy="856034"/>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B4560D" w:rsidRPr="00F84FED">
        <w:rPr>
          <w:b/>
          <w:bCs/>
        </w:rPr>
        <w:t>Course: PH202 Lab</w:t>
      </w:r>
    </w:p>
    <w:p w:rsidR="000936F5" w:rsidRPr="00F84FED" w:rsidRDefault="00B4560D" w:rsidP="00F84FED">
      <w:pPr>
        <w:pStyle w:val="Standard"/>
        <w:spacing w:line="276" w:lineRule="auto"/>
        <w:rPr>
          <w:b/>
          <w:bCs/>
        </w:rPr>
      </w:pPr>
      <w:r w:rsidRPr="00F84FED">
        <w:rPr>
          <w:b/>
          <w:bCs/>
        </w:rPr>
        <w:t>Semester: III</w:t>
      </w:r>
    </w:p>
    <w:p w:rsidR="000936F5" w:rsidRPr="00F84FED" w:rsidRDefault="000936F5" w:rsidP="00F84FED">
      <w:pPr>
        <w:pStyle w:val="Standard"/>
        <w:spacing w:line="276" w:lineRule="auto"/>
        <w:rPr>
          <w:b/>
          <w:bCs/>
        </w:rPr>
      </w:pPr>
    </w:p>
    <w:p w:rsidR="000936F5" w:rsidRPr="00F84FED" w:rsidRDefault="000936F5" w:rsidP="00F84FED">
      <w:pPr>
        <w:pStyle w:val="Standard"/>
        <w:spacing w:line="276" w:lineRule="auto"/>
        <w:rPr>
          <w:b/>
          <w:bCs/>
        </w:rPr>
      </w:pPr>
    </w:p>
    <w:p w:rsidR="000936F5" w:rsidRPr="00F84FED" w:rsidRDefault="000936F5" w:rsidP="00F84FED">
      <w:pPr>
        <w:pStyle w:val="Standard"/>
        <w:spacing w:line="276" w:lineRule="auto"/>
        <w:rPr>
          <w:b/>
          <w:bCs/>
        </w:rPr>
      </w:pPr>
    </w:p>
    <w:p w:rsidR="000936F5" w:rsidRPr="002C3528" w:rsidRDefault="00B4560D" w:rsidP="00F84FED">
      <w:pPr>
        <w:pStyle w:val="Standard"/>
        <w:spacing w:after="113" w:line="276" w:lineRule="auto"/>
        <w:jc w:val="center"/>
        <w:rPr>
          <w:rFonts w:ascii="Times New Roman" w:hAnsi="Times New Roman" w:cs="Times New Roman"/>
          <w:b/>
          <w:bCs/>
          <w:sz w:val="32"/>
          <w:szCs w:val="32"/>
        </w:rPr>
      </w:pPr>
      <w:r w:rsidRPr="002C3528">
        <w:rPr>
          <w:rFonts w:ascii="Times New Roman" w:hAnsi="Times New Roman" w:cs="Times New Roman"/>
          <w:b/>
          <w:bCs/>
          <w:sz w:val="32"/>
          <w:szCs w:val="32"/>
        </w:rPr>
        <w:t>Experiment 3: Refractive index measurement using optical spectrometer</w:t>
      </w:r>
    </w:p>
    <w:p w:rsidR="003474AF" w:rsidRPr="00F84FED" w:rsidRDefault="003474AF" w:rsidP="00F84FED">
      <w:pPr>
        <w:pStyle w:val="Standard"/>
        <w:spacing w:after="113" w:line="276" w:lineRule="auto"/>
      </w:pPr>
    </w:p>
    <w:p w:rsidR="003474AF" w:rsidRPr="002C3528" w:rsidRDefault="003474AF" w:rsidP="00F84FED">
      <w:pPr>
        <w:widowControl/>
        <w:suppressAutoHyphens w:val="0"/>
        <w:autoSpaceDE w:val="0"/>
        <w:adjustRightInd w:val="0"/>
        <w:spacing w:line="276" w:lineRule="auto"/>
        <w:textAlignment w:val="auto"/>
        <w:rPr>
          <w:rFonts w:ascii="Trebuchet MS" w:hAnsi="Trebuchet MS" w:cs="Trebuchet MS"/>
          <w:color w:val="303030"/>
          <w:kern w:val="0"/>
          <w:sz w:val="20"/>
          <w:szCs w:val="20"/>
          <w:lang w:val="en-US" w:bidi="ar-SA"/>
        </w:rPr>
      </w:pPr>
      <w:r w:rsidRPr="00F84FED">
        <w:rPr>
          <w:rFonts w:ascii="Times New Roman" w:hAnsi="Times New Roman" w:cs="Times New Roman"/>
          <w:color w:val="303030"/>
          <w:kern w:val="0"/>
          <w:lang w:val="en-US" w:bidi="ar-SA"/>
        </w:rPr>
        <w:t>“</w:t>
      </w:r>
      <w:r w:rsidRPr="00F84FED">
        <w:rPr>
          <w:rFonts w:ascii="Times New Roman" w:hAnsi="Times New Roman" w:cs="Times New Roman"/>
          <w:i/>
          <w:iCs/>
          <w:color w:val="303030"/>
          <w:kern w:val="0"/>
          <w:lang w:val="en-US" w:bidi="ar-SA"/>
        </w:rPr>
        <w:t>Newton set up a prism near his window, and projected a beautiful spectrum 22 feet onto the far wall. Further, to prove that the prism was not coloring the light, he refracted the light back toget</w:t>
      </w:r>
      <w:r w:rsidRPr="00F84FED">
        <w:rPr>
          <w:rFonts w:ascii="Times New Roman" w:hAnsi="Times New Roman" w:cs="Times New Roman"/>
          <w:i/>
          <w:iCs/>
          <w:color w:val="303030"/>
          <w:kern w:val="0"/>
          <w:lang w:val="en-US" w:bidi="ar-SA"/>
        </w:rPr>
        <w:t>h</w:t>
      </w:r>
      <w:r w:rsidRPr="00F84FED">
        <w:rPr>
          <w:rFonts w:ascii="Times New Roman" w:hAnsi="Times New Roman" w:cs="Times New Roman"/>
          <w:i/>
          <w:iCs/>
          <w:color w:val="303030"/>
          <w:kern w:val="0"/>
          <w:lang w:val="en-US" w:bidi="ar-SA"/>
        </w:rPr>
        <w:t>er</w:t>
      </w:r>
      <w:r w:rsidRPr="00F84FED">
        <w:rPr>
          <w:rFonts w:ascii="Trebuchet MS" w:hAnsi="Trebuchet MS" w:cs="Trebuchet MS"/>
          <w:color w:val="303030"/>
          <w:kern w:val="0"/>
          <w:lang w:val="en-US" w:bidi="ar-SA"/>
        </w:rPr>
        <w:t>”</w:t>
      </w:r>
    </w:p>
    <w:p w:rsidR="003474AF" w:rsidRPr="00F84FED" w:rsidRDefault="004641D7" w:rsidP="00F84FED">
      <w:pPr>
        <w:widowControl/>
        <w:suppressAutoHyphens w:val="0"/>
        <w:autoSpaceDE w:val="0"/>
        <w:adjustRightInd w:val="0"/>
        <w:spacing w:line="276" w:lineRule="auto"/>
        <w:jc w:val="right"/>
        <w:textAlignment w:val="auto"/>
        <w:rPr>
          <w:rFonts w:ascii="Trebuchet MS" w:hAnsi="Trebuchet MS" w:cs="Trebuchet MS"/>
          <w:color w:val="0000FF"/>
          <w:kern w:val="0"/>
          <w:lang w:val="en-US" w:bidi="ar-SA"/>
        </w:rPr>
      </w:pPr>
      <w:hyperlink r:id="rId9" w:history="1">
        <w:r w:rsidR="003474AF" w:rsidRPr="002C3528">
          <w:rPr>
            <w:rStyle w:val="Hyperlink"/>
            <w:rFonts w:ascii="Trebuchet MS" w:hAnsi="Trebuchet MS" w:cs="Trebuchet MS"/>
            <w:kern w:val="0"/>
            <w:sz w:val="20"/>
            <w:szCs w:val="20"/>
            <w:lang w:val="en-US" w:bidi="ar-SA"/>
          </w:rPr>
          <w:t>www.webexhibits.org/colorart/bh.html</w:t>
        </w:r>
      </w:hyperlink>
      <w:r w:rsidR="003474AF" w:rsidRPr="00F84FED">
        <w:rPr>
          <w:rFonts w:ascii="Trebuchet MS" w:hAnsi="Trebuchet MS" w:cs="Trebuchet MS"/>
          <w:color w:val="0000FF"/>
          <w:kern w:val="0"/>
          <w:lang w:val="en-US" w:bidi="ar-SA"/>
        </w:rPr>
        <w:t xml:space="preserve"> </w:t>
      </w:r>
    </w:p>
    <w:p w:rsidR="003474AF" w:rsidRPr="00F84FED" w:rsidRDefault="003474AF" w:rsidP="00F84FED">
      <w:pPr>
        <w:widowControl/>
        <w:suppressAutoHyphens w:val="0"/>
        <w:autoSpaceDE w:val="0"/>
        <w:adjustRightInd w:val="0"/>
        <w:spacing w:line="276" w:lineRule="auto"/>
        <w:textAlignment w:val="auto"/>
        <w:rPr>
          <w:rFonts w:ascii="Times New Roman" w:hAnsi="Times New Roman" w:cs="Times New Roman"/>
          <w:color w:val="000000"/>
          <w:kern w:val="0"/>
          <w:lang w:val="en-US" w:bidi="ar-SA"/>
        </w:rPr>
      </w:pPr>
      <w:r w:rsidRPr="00F84FED">
        <w:rPr>
          <w:rFonts w:ascii="Times New Roman" w:hAnsi="Times New Roman" w:cs="Times New Roman"/>
          <w:color w:val="000000"/>
          <w:kern w:val="0"/>
          <w:lang w:val="en-US" w:bidi="ar-SA"/>
        </w:rPr>
        <w:t>“</w:t>
      </w:r>
      <w:r w:rsidRPr="00F84FED">
        <w:rPr>
          <w:rFonts w:ascii="Times New Roman" w:hAnsi="Times New Roman" w:cs="Times New Roman"/>
          <w:i/>
          <w:iCs/>
          <w:color w:val="000000"/>
          <w:kern w:val="0"/>
          <w:lang w:val="en-US" w:bidi="ar-SA"/>
        </w:rPr>
        <w:t>In 1672, Isaac Newton reported to the Royal Society his observations on the dispersion of sunlight as it passes through a prism. Newton concluded that sunlight is composed of light of different colors which are refracted by glass to different extents</w:t>
      </w:r>
      <w:r w:rsidRPr="00F84FED">
        <w:rPr>
          <w:rFonts w:ascii="Times New Roman" w:hAnsi="Times New Roman" w:cs="Times New Roman"/>
          <w:color w:val="000000"/>
          <w:kern w:val="0"/>
          <w:lang w:val="en-US" w:bidi="ar-SA"/>
        </w:rPr>
        <w:t>”</w:t>
      </w:r>
    </w:p>
    <w:p w:rsidR="003474AF" w:rsidRPr="00F84FED" w:rsidRDefault="003474AF" w:rsidP="002C3528">
      <w:pPr>
        <w:pStyle w:val="Standard"/>
        <w:spacing w:after="113" w:line="276" w:lineRule="auto"/>
        <w:jc w:val="right"/>
      </w:pPr>
      <w:r w:rsidRPr="00F84FED">
        <w:rPr>
          <w:rFonts w:ascii="Symbol" w:hAnsi="Symbol" w:cs="Symbol"/>
          <w:color w:val="000000"/>
          <w:kern w:val="0"/>
          <w:lang w:val="en-US" w:bidi="ar-SA"/>
        </w:rPr>
        <w:t></w:t>
      </w:r>
      <w:r w:rsidRPr="00F84FED">
        <w:rPr>
          <w:rFonts w:ascii="Symbol" w:hAnsi="Symbol" w:cs="Symbol"/>
          <w:color w:val="000000"/>
          <w:kern w:val="0"/>
          <w:lang w:val="en-US" w:bidi="ar-SA"/>
        </w:rPr>
        <w:t></w:t>
      </w:r>
      <w:r w:rsidRPr="00F84FED">
        <w:rPr>
          <w:rFonts w:ascii="Times New Roman" w:hAnsi="Times New Roman" w:cs="Times New Roman"/>
          <w:color w:val="000000"/>
          <w:kern w:val="0"/>
          <w:lang w:val="en-US" w:bidi="ar-SA"/>
        </w:rPr>
        <w:t xml:space="preserve">From Optics by </w:t>
      </w:r>
      <w:proofErr w:type="spellStart"/>
      <w:r w:rsidRPr="00F84FED">
        <w:rPr>
          <w:rFonts w:ascii="Times New Roman" w:hAnsi="Times New Roman" w:cs="Times New Roman"/>
          <w:color w:val="000000"/>
          <w:kern w:val="0"/>
          <w:lang w:val="en-US" w:bidi="ar-SA"/>
        </w:rPr>
        <w:t>Ajoy</w:t>
      </w:r>
      <w:proofErr w:type="spellEnd"/>
      <w:r w:rsidRPr="00F84FED">
        <w:rPr>
          <w:rFonts w:ascii="Times New Roman" w:hAnsi="Times New Roman" w:cs="Times New Roman"/>
          <w:color w:val="000000"/>
          <w:kern w:val="0"/>
          <w:lang w:val="en-US" w:bidi="ar-SA"/>
        </w:rPr>
        <w:t xml:space="preserve"> </w:t>
      </w:r>
      <w:proofErr w:type="spellStart"/>
      <w:r w:rsidRPr="00F84FED">
        <w:rPr>
          <w:rFonts w:ascii="Times New Roman" w:hAnsi="Times New Roman" w:cs="Times New Roman"/>
          <w:color w:val="000000"/>
          <w:kern w:val="0"/>
          <w:lang w:val="en-US" w:bidi="ar-SA"/>
        </w:rPr>
        <w:t>Ghatak</w:t>
      </w:r>
      <w:proofErr w:type="spellEnd"/>
    </w:p>
    <w:p w:rsidR="002C3528" w:rsidRDefault="002C3528" w:rsidP="00F84FED">
      <w:pPr>
        <w:pStyle w:val="Standard"/>
        <w:spacing w:after="113" w:line="276" w:lineRule="auto"/>
      </w:pPr>
    </w:p>
    <w:p w:rsidR="003474AF" w:rsidRPr="00F84FED" w:rsidRDefault="00B4560D" w:rsidP="00F84FED">
      <w:pPr>
        <w:pStyle w:val="Standard"/>
        <w:spacing w:after="113" w:line="276" w:lineRule="auto"/>
      </w:pPr>
      <w:r w:rsidRPr="00F84FED">
        <w:tab/>
        <w:t>Prisms can serve as a dispersing device, or to affect the direction of propagation of a beam. Coupled to a spectrometer device, it can be used to analyse a polychromatic light or to determine refractive indexes.</w:t>
      </w:r>
    </w:p>
    <w:p w:rsidR="003474AF" w:rsidRPr="00F84FED" w:rsidRDefault="003474AF" w:rsidP="00F84FED">
      <w:pPr>
        <w:pStyle w:val="Standard"/>
        <w:spacing w:after="113" w:line="276" w:lineRule="auto"/>
      </w:pPr>
    </w:p>
    <w:p w:rsidR="003474AF" w:rsidRPr="00F84FED" w:rsidRDefault="003474AF" w:rsidP="00F84FED">
      <w:pPr>
        <w:pStyle w:val="Standard"/>
        <w:spacing w:after="113" w:line="276" w:lineRule="auto"/>
      </w:pPr>
      <w:r w:rsidRPr="00F84FED">
        <w:rPr>
          <w:b/>
        </w:rPr>
        <w:t>O</w:t>
      </w:r>
      <w:r w:rsidR="002C3528">
        <w:rPr>
          <w:b/>
        </w:rPr>
        <w:t>BJECTIVE</w:t>
      </w:r>
      <w:r w:rsidRPr="00F84FED">
        <w:rPr>
          <w:b/>
        </w:rPr>
        <w:t>:</w:t>
      </w:r>
      <w:r w:rsidRPr="00F84FED">
        <w:t xml:space="preserve"> determine the refractive index of the material of a provided prism for a single wavelength: λ = 589.3 nm, with the help of an optical spectrometer.</w:t>
      </w:r>
    </w:p>
    <w:p w:rsidR="000936F5" w:rsidRPr="00F84FED" w:rsidRDefault="00B4560D" w:rsidP="00F84FED">
      <w:pPr>
        <w:pStyle w:val="Standard"/>
        <w:spacing w:line="276" w:lineRule="auto"/>
        <w:rPr>
          <w:i/>
          <w:iCs/>
        </w:rPr>
      </w:pPr>
      <w:r w:rsidRPr="00F84FED">
        <w:rPr>
          <w:i/>
          <w:iCs/>
        </w:rPr>
        <w:t>Equipment provided:</w:t>
      </w:r>
    </w:p>
    <w:p w:rsidR="000936F5" w:rsidRPr="00F84FED" w:rsidRDefault="00B4560D" w:rsidP="00F84FED">
      <w:pPr>
        <w:pStyle w:val="Standard"/>
        <w:spacing w:line="276" w:lineRule="auto"/>
        <w:rPr>
          <w:i/>
        </w:rPr>
      </w:pPr>
      <w:r w:rsidRPr="00F84FED">
        <w:rPr>
          <w:i/>
          <w:iCs/>
        </w:rPr>
        <w:t xml:space="preserve">- </w:t>
      </w:r>
      <w:proofErr w:type="gramStart"/>
      <w:r w:rsidRPr="00F84FED">
        <w:rPr>
          <w:i/>
          <w:iCs/>
        </w:rPr>
        <w:t>optical</w:t>
      </w:r>
      <w:proofErr w:type="gramEnd"/>
      <w:r w:rsidRPr="00F84FED">
        <w:rPr>
          <w:i/>
          <w:iCs/>
        </w:rPr>
        <w:t xml:space="preserve"> spectrometer</w:t>
      </w:r>
    </w:p>
    <w:p w:rsidR="000936F5" w:rsidRPr="00F84FED" w:rsidRDefault="00B4560D" w:rsidP="00F84FED">
      <w:pPr>
        <w:pStyle w:val="Standard"/>
        <w:spacing w:line="276" w:lineRule="auto"/>
        <w:rPr>
          <w:i/>
          <w:iCs/>
        </w:rPr>
      </w:pPr>
      <w:r w:rsidRPr="00F84FED">
        <w:rPr>
          <w:i/>
          <w:iCs/>
        </w:rPr>
        <w:t xml:space="preserve">- </w:t>
      </w:r>
      <w:proofErr w:type="gramStart"/>
      <w:r w:rsidRPr="00F84FED">
        <w:rPr>
          <w:i/>
          <w:iCs/>
        </w:rPr>
        <w:t>prism</w:t>
      </w:r>
      <w:proofErr w:type="gramEnd"/>
    </w:p>
    <w:p w:rsidR="002C3528" w:rsidRPr="002C3528" w:rsidRDefault="00B4560D" w:rsidP="002C3528">
      <w:pPr>
        <w:pStyle w:val="Standard"/>
        <w:spacing w:line="276" w:lineRule="auto"/>
        <w:rPr>
          <w:i/>
          <w:iCs/>
        </w:rPr>
      </w:pPr>
      <w:r w:rsidRPr="00F84FED">
        <w:rPr>
          <w:i/>
          <w:iCs/>
        </w:rPr>
        <w:t xml:space="preserve">- </w:t>
      </w:r>
      <w:proofErr w:type="gramStart"/>
      <w:r w:rsidRPr="00F84FED">
        <w:rPr>
          <w:i/>
          <w:iCs/>
        </w:rPr>
        <w:t>sodium</w:t>
      </w:r>
      <w:proofErr w:type="gramEnd"/>
      <w:r w:rsidRPr="00F84FED">
        <w:rPr>
          <w:i/>
          <w:iCs/>
        </w:rPr>
        <w:t xml:space="preserve"> light</w:t>
      </w:r>
    </w:p>
    <w:p w:rsidR="002C3528" w:rsidRDefault="002C3528" w:rsidP="00F84FED">
      <w:pPr>
        <w:pStyle w:val="Standard"/>
        <w:spacing w:after="113" w:line="276" w:lineRule="auto"/>
        <w:jc w:val="center"/>
        <w:rPr>
          <w:b/>
          <w:bCs/>
          <w:u w:val="single"/>
        </w:rPr>
      </w:pPr>
    </w:p>
    <w:p w:rsidR="003474AF" w:rsidRPr="00F84FED" w:rsidRDefault="003474AF" w:rsidP="00F84FED">
      <w:pPr>
        <w:pStyle w:val="Standard"/>
        <w:spacing w:after="113" w:line="276" w:lineRule="auto"/>
        <w:jc w:val="center"/>
        <w:rPr>
          <w:b/>
          <w:bCs/>
          <w:u w:val="single"/>
        </w:rPr>
      </w:pPr>
      <w:r w:rsidRPr="00F84FED">
        <w:rPr>
          <w:b/>
          <w:bCs/>
          <w:u w:val="single"/>
        </w:rPr>
        <w:t>THEORY:</w:t>
      </w:r>
    </w:p>
    <w:p w:rsidR="000936F5" w:rsidRPr="00F84FED" w:rsidRDefault="00B4560D" w:rsidP="00F84FED">
      <w:pPr>
        <w:pStyle w:val="Standard"/>
        <w:spacing w:after="113" w:line="276" w:lineRule="auto"/>
        <w:rPr>
          <w:b/>
          <w:bCs/>
        </w:rPr>
      </w:pPr>
      <w:r w:rsidRPr="00F84FED">
        <w:rPr>
          <w:b/>
          <w:bCs/>
        </w:rPr>
        <w:t>Angle</w:t>
      </w:r>
      <w:r w:rsidR="003474AF" w:rsidRPr="00F84FED">
        <w:rPr>
          <w:b/>
          <w:bCs/>
        </w:rPr>
        <w:t xml:space="preserve"> of minimum deviation</w:t>
      </w:r>
    </w:p>
    <w:p w:rsidR="000936F5" w:rsidRPr="00F84FED" w:rsidRDefault="00B4560D" w:rsidP="00F84FED">
      <w:pPr>
        <w:pStyle w:val="Standard"/>
        <w:spacing w:after="113" w:line="276" w:lineRule="auto"/>
      </w:pPr>
      <w:r w:rsidRPr="00F84FED">
        <w:tab/>
        <w:t>A dispersing prism is characterized by its apex angle</w:t>
      </w:r>
      <w:r w:rsidRPr="00F84FED">
        <w:rPr>
          <w:i/>
          <w:iCs/>
        </w:rPr>
        <w:t xml:space="preserve"> A</w:t>
      </w:r>
      <w:r w:rsidRPr="00F84FED">
        <w:t xml:space="preserve">, and its refractive index </w:t>
      </w:r>
      <w:r w:rsidRPr="00F84FED">
        <w:rPr>
          <w:i/>
          <w:iCs/>
        </w:rPr>
        <w:t>n</w:t>
      </w:r>
      <w:r w:rsidRPr="00F84FED">
        <w:t xml:space="preserve"> (see Figure 1)</w:t>
      </w:r>
      <w:r w:rsidRPr="00F84FED">
        <w:tab/>
        <w:t>When a ray of monochromatic light passes through a prism, it is refracted twice, once as it enters, and again as it leaves the prism, as shown in Figure 1. As a result, it will be deflected from its original direction (angle of incidence θ</w:t>
      </w:r>
      <w:r w:rsidRPr="00F84FED">
        <w:rPr>
          <w:vertAlign w:val="subscript"/>
        </w:rPr>
        <w:t>1</w:t>
      </w:r>
      <w:r w:rsidRPr="00F84FED">
        <w:t xml:space="preserve">) by an angle </w:t>
      </w:r>
      <w:r w:rsidRPr="00F84FED">
        <w:rPr>
          <w:i/>
          <w:iCs/>
        </w:rPr>
        <w:t>δ</w:t>
      </w:r>
      <w:r w:rsidRPr="00F84FED">
        <w:t>, known as the angular deviation.</w:t>
      </w:r>
    </w:p>
    <w:p w:rsidR="000936F5" w:rsidRPr="00F84FED" w:rsidRDefault="00B4560D" w:rsidP="00F84FED">
      <w:pPr>
        <w:pStyle w:val="Standard"/>
        <w:spacing w:after="113" w:line="276" w:lineRule="auto"/>
        <w:ind w:firstLine="480"/>
      </w:pPr>
      <w:r w:rsidRPr="00F84FED">
        <w:t>The deviation suffered by a monochromatic beam on traversing a given prism (</w:t>
      </w:r>
      <w:r w:rsidRPr="00F84FED">
        <w:rPr>
          <w:i/>
          <w:iCs/>
        </w:rPr>
        <w:t>n</w:t>
      </w:r>
      <w:r w:rsidRPr="00F84FED">
        <w:t xml:space="preserve"> and </w:t>
      </w:r>
      <w:proofErr w:type="gramStart"/>
      <w:r w:rsidRPr="00F84FED">
        <w:rPr>
          <w:i/>
          <w:iCs/>
        </w:rPr>
        <w:t>A</w:t>
      </w:r>
      <w:proofErr w:type="gramEnd"/>
      <w:r w:rsidRPr="00F84FED">
        <w:t xml:space="preserve"> fixed) is a function of the incident angle at the first face </w:t>
      </w:r>
      <w:r w:rsidRPr="00F84FED">
        <w:rPr>
          <w:i/>
          <w:iCs/>
        </w:rPr>
        <w:t>θ</w:t>
      </w:r>
      <w:r w:rsidRPr="00F84FED">
        <w:rPr>
          <w:i/>
          <w:iCs/>
          <w:vertAlign w:val="subscript"/>
        </w:rPr>
        <w:t>1</w:t>
      </w:r>
      <w:r w:rsidRPr="00F84FED">
        <w:t xml:space="preserve">. It exhibits a minimum angle of deviation </w:t>
      </w:r>
      <w:proofErr w:type="spellStart"/>
      <w:r w:rsidRPr="00F84FED">
        <w:rPr>
          <w:i/>
          <w:iCs/>
        </w:rPr>
        <w:t>δ</w:t>
      </w:r>
      <w:r w:rsidRPr="00F84FED">
        <w:rPr>
          <w:i/>
          <w:iCs/>
          <w:vertAlign w:val="subscript"/>
        </w:rPr>
        <w:t>m</w:t>
      </w:r>
      <w:proofErr w:type="spellEnd"/>
      <w:r w:rsidRPr="00F84FED">
        <w:t>.</w:t>
      </w:r>
    </w:p>
    <w:p w:rsidR="000936F5" w:rsidRPr="00F84FED" w:rsidRDefault="00B4560D" w:rsidP="00F84FED">
      <w:pPr>
        <w:pStyle w:val="Standard"/>
        <w:spacing w:after="113" w:line="276" w:lineRule="auto"/>
      </w:pPr>
      <w:r w:rsidRPr="00F84FED">
        <w:tab/>
        <w:t xml:space="preserve">One can show the relation between the minimum </w:t>
      </w:r>
      <w:proofErr w:type="gramStart"/>
      <w:r w:rsidRPr="00F84FED">
        <w:t>angle</w:t>
      </w:r>
      <w:proofErr w:type="gramEnd"/>
      <w:r w:rsidRPr="00F84FED">
        <w:t xml:space="preserve"> of deviation </w:t>
      </w:r>
      <w:proofErr w:type="spellStart"/>
      <w:r w:rsidRPr="00F84FED">
        <w:rPr>
          <w:i/>
          <w:iCs/>
        </w:rPr>
        <w:t>δ</w:t>
      </w:r>
      <w:r w:rsidRPr="00F84FED">
        <w:rPr>
          <w:i/>
          <w:iCs/>
          <w:vertAlign w:val="subscript"/>
        </w:rPr>
        <w:t>m</w:t>
      </w:r>
      <w:proofErr w:type="spellEnd"/>
      <w:r w:rsidRPr="00F84FED">
        <w:t xml:space="preserve">, the apex angle </w:t>
      </w:r>
      <w:r w:rsidRPr="00F84FED">
        <w:rPr>
          <w:i/>
          <w:iCs/>
        </w:rPr>
        <w:t>A</w:t>
      </w:r>
      <w:r w:rsidRPr="00F84FED">
        <w:t xml:space="preserve"> and the refractive angle</w:t>
      </w:r>
      <w:r w:rsidRPr="00F84FED">
        <w:rPr>
          <w:i/>
          <w:iCs/>
        </w:rPr>
        <w:t xml:space="preserve"> n</w:t>
      </w:r>
      <w:r w:rsidRPr="00F84FED">
        <w:t>:</w:t>
      </w:r>
    </w:p>
    <w:p w:rsidR="000936F5" w:rsidRPr="00F84FED" w:rsidRDefault="00B4560D" w:rsidP="00F84FED">
      <w:pPr>
        <w:pStyle w:val="Standard"/>
        <w:spacing w:after="113" w:line="276" w:lineRule="auto"/>
        <w:jc w:val="center"/>
      </w:pPr>
      <m:oMathPara>
        <m:oMathParaPr>
          <m:jc m:val="center"/>
        </m:oMathParaPr>
        <m:oMath>
          <m:r>
            <w:rPr>
              <w:rFonts w:ascii="Cambria Math" w:hAnsi="Cambria Math"/>
            </w:rPr>
            <m:t>n=</m:t>
          </m:r>
          <m:f>
            <m:fPr>
              <m:ctrlPr>
                <w:rPr>
                  <w:rFonts w:ascii="Cambria Math" w:hAnsi="Cambria Math"/>
                </w:rPr>
              </m:ctrlPr>
            </m:fPr>
            <m:num>
              <m:r>
                <m:rPr>
                  <m:sty m:val="p"/>
                </m:rPr>
                <w:rPr>
                  <w:rFonts w:ascii="Cambria Math" w:hAnsi="Cambria Math"/>
                </w:rPr>
                <m:t>sin</m:t>
              </m:r>
              <m:r>
                <w:rPr>
                  <w:rFonts w:ascii="Cambria Math" w:hAnsi="Cambria Math"/>
                </w:rPr>
                <m:t>[</m:t>
              </m:r>
              <m:f>
                <m:fPr>
                  <m:type m:val="lin"/>
                  <m:ctrlPr>
                    <w:rPr>
                      <w:rFonts w:ascii="Cambria Math" w:hAnsi="Cambria Math"/>
                    </w:rPr>
                  </m:ctrlPr>
                </m:fPr>
                <m:num>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m</m:t>
                      </m:r>
                    </m:sub>
                  </m:sSub>
                  <m:r>
                    <w:rPr>
                      <w:rFonts w:ascii="Cambria Math" w:hAnsi="Cambria Math"/>
                    </w:rPr>
                    <m:t>+A)</m:t>
                  </m:r>
                </m:num>
                <m:den>
                  <m:r>
                    <w:rPr>
                      <w:rFonts w:ascii="Cambria Math" w:hAnsi="Cambria Math"/>
                    </w:rPr>
                    <m:t>2</m:t>
                  </m:r>
                </m:den>
              </m:f>
              <m:r>
                <w:rPr>
                  <w:rFonts w:ascii="Cambria Math" w:hAnsi="Cambria Math"/>
                </w:rPr>
                <m:t>]</m:t>
              </m:r>
            </m:num>
            <m:den>
              <m:r>
                <m:rPr>
                  <m:sty m:val="p"/>
                </m:rPr>
                <w:rPr>
                  <w:rFonts w:ascii="Cambria Math" w:hAnsi="Cambria Math"/>
                </w:rPr>
                <m:t>sin</m:t>
              </m:r>
              <m:r>
                <w:rPr>
                  <w:rFonts w:ascii="Cambria Math" w:hAnsi="Cambria Math"/>
                </w:rPr>
                <m:t>(</m:t>
              </m:r>
              <m:f>
                <m:fPr>
                  <m:type m:val="lin"/>
                  <m:ctrlPr>
                    <w:rPr>
                      <w:rFonts w:ascii="Cambria Math" w:hAnsi="Cambria Math"/>
                    </w:rPr>
                  </m:ctrlPr>
                </m:fPr>
                <m:num>
                  <m:r>
                    <w:rPr>
                      <w:rFonts w:ascii="Cambria Math" w:hAnsi="Cambria Math"/>
                    </w:rPr>
                    <m:t>A</m:t>
                  </m:r>
                </m:num>
                <m:den>
                  <m:r>
                    <w:rPr>
                      <w:rFonts w:ascii="Cambria Math" w:hAnsi="Cambria Math"/>
                    </w:rPr>
                    <m:t>2</m:t>
                  </m:r>
                </m:den>
              </m:f>
              <m:r>
                <w:rPr>
                  <w:rFonts w:ascii="Cambria Math" w:hAnsi="Cambria Math"/>
                </w:rPr>
                <m:t>)</m:t>
              </m:r>
            </m:den>
          </m:f>
        </m:oMath>
      </m:oMathPara>
    </w:p>
    <w:p w:rsidR="0055463C" w:rsidRPr="00F84FED" w:rsidRDefault="00B4560D" w:rsidP="00F84FED">
      <w:pPr>
        <w:pStyle w:val="Standard"/>
        <w:spacing w:after="113" w:line="276" w:lineRule="auto"/>
      </w:pPr>
      <w:r w:rsidRPr="00F84FED">
        <w:lastRenderedPageBreak/>
        <w:tab/>
        <w:t xml:space="preserve">This equation forms the basis of one of the most accurate techniques for determining the refractive index of a transparent substance. Effectively, one fashions a prism out of the material in question, and then, measuring A and </w:t>
      </w:r>
      <w:proofErr w:type="spellStart"/>
      <w:proofErr w:type="gramStart"/>
      <w:r w:rsidRPr="00F84FED">
        <w:t>δ</w:t>
      </w:r>
      <w:r w:rsidRPr="00F84FED">
        <w:rPr>
          <w:vertAlign w:val="subscript"/>
        </w:rPr>
        <w:t>m</w:t>
      </w:r>
      <w:proofErr w:type="spellEnd"/>
      <w:r w:rsidRPr="00F84FED">
        <w:t>(</w:t>
      </w:r>
      <w:proofErr w:type="gramEnd"/>
      <w:r w:rsidRPr="00F84FED">
        <w:t>λ), n(λ) is computed employing the above equation at each wavelength of interest.</w:t>
      </w:r>
      <w:r w:rsidR="0055463C" w:rsidRPr="00F84FED">
        <w:t xml:space="preserve"> </w:t>
      </w:r>
    </w:p>
    <w:p w:rsidR="0055463C" w:rsidRPr="00F84FED" w:rsidRDefault="002C3528" w:rsidP="00F84FED">
      <w:pPr>
        <w:pStyle w:val="Standard"/>
        <w:spacing w:after="113" w:line="276" w:lineRule="auto"/>
        <w:jc w:val="right"/>
      </w:pPr>
      <w:r w:rsidRPr="00F84FED">
        <w:rPr>
          <w:noProof/>
          <w:lang w:val="en-US" w:eastAsia="en-US" w:bidi="ar-SA"/>
        </w:rPr>
        <mc:AlternateContent>
          <mc:Choice Requires="wps">
            <w:drawing>
              <wp:anchor distT="0" distB="0" distL="114300" distR="114300" simplePos="0" relativeHeight="251663360" behindDoc="1" locked="0" layoutInCell="1" allowOverlap="1" wp14:anchorId="34CEEAA6" wp14:editId="010CA0CD">
                <wp:simplePos x="0" y="0"/>
                <wp:positionH relativeFrom="column">
                  <wp:posOffset>1172210</wp:posOffset>
                </wp:positionH>
                <wp:positionV relativeFrom="paragraph">
                  <wp:posOffset>184785</wp:posOffset>
                </wp:positionV>
                <wp:extent cx="3812540" cy="2548255"/>
                <wp:effectExtent l="0" t="0" r="0" b="0"/>
                <wp:wrapNone/>
                <wp:docPr id="5" name="Cadre3"/>
                <wp:cNvGraphicFramePr/>
                <a:graphic xmlns:a="http://schemas.openxmlformats.org/drawingml/2006/main">
                  <a:graphicData uri="http://schemas.microsoft.com/office/word/2010/wordprocessingShape">
                    <wps:wsp>
                      <wps:cNvSpPr txBox="1"/>
                      <wps:spPr>
                        <a:xfrm>
                          <a:off x="0" y="0"/>
                          <a:ext cx="3812540" cy="2548255"/>
                        </a:xfrm>
                        <a:prstGeom prst="rect">
                          <a:avLst/>
                        </a:prstGeom>
                        <a:ln>
                          <a:noFill/>
                          <a:prstDash/>
                        </a:ln>
                      </wps:spPr>
                      <wps:txbx>
                        <w:txbxContent>
                          <w:p w:rsidR="002C3528" w:rsidRDefault="002C3528" w:rsidP="002C3528">
                            <w:pPr>
                              <w:pStyle w:val="Figure"/>
                            </w:pPr>
                            <w:r>
                              <w:rPr>
                                <w:noProof/>
                                <w:lang w:val="en-US" w:eastAsia="en-US" w:bidi="ar-SA"/>
                              </w:rPr>
                              <w:drawing>
                                <wp:inline distT="0" distB="0" distL="0" distR="0" wp14:anchorId="334D91F8" wp14:editId="41E5A013">
                                  <wp:extent cx="3657600" cy="2149812"/>
                                  <wp:effectExtent l="0" t="0" r="0" b="3175"/>
                                  <wp:docPr id="1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658946" cy="2150603"/>
                                          </a:xfrm>
                                          <a:prstGeom prst="rect">
                                            <a:avLst/>
                                          </a:prstGeom>
                                          <a:ln>
                                            <a:noFill/>
                                            <a:prstDash/>
                                          </a:ln>
                                        </pic:spPr>
                                      </pic:pic>
                                    </a:graphicData>
                                  </a:graphic>
                                </wp:inline>
                              </w:drawing>
                            </w:r>
                          </w:p>
                          <w:p w:rsidR="002C3528" w:rsidRDefault="002C3528" w:rsidP="002C3528">
                            <w:pPr>
                              <w:pStyle w:val="Figure"/>
                            </w:pPr>
                            <w:r>
                              <w:t>Figure 1: Determination of the deviation of a prism</w:t>
                            </w:r>
                          </w:p>
                        </w:txbxContent>
                      </wps:txbx>
                      <wps:bodyPr vert="horz" wrap="none" lIns="0" tIns="0" rIns="0" bIns="0" compatLnSpc="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dre3" o:spid="_x0000_s1026" type="#_x0000_t202" style="position:absolute;left:0;text-align:left;margin-left:92.3pt;margin-top:14.55pt;width:300.2pt;height:200.65pt;z-index:-251653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" filled="f" stroked="f">
                <v:textbox inset="0,0,0,0">
                  <w:txbxContent>
                    <w:p w:rsidR="002C3528" w:rsidRDefault="002C3528" w:rsidP="002C3528">
                      <w:pPr>
                        <w:pStyle w:val="Figure"/>
                      </w:pPr>
                      <w:r>
                        <w:rPr>
                          <w:noProof/>
                          <w:lang w:val="en-US" w:eastAsia="en-US" w:bidi="ar-SA"/>
                        </w:rPr>
                        <w:drawing>
                          <wp:inline distT="0" distB="0" distL="0" distR="0" wp14:anchorId="334D91F8" wp14:editId="41E5A013">
                            <wp:extent cx="3657600" cy="2149812"/>
                            <wp:effectExtent l="0" t="0" r="0" b="3175"/>
                            <wp:docPr id="1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658946" cy="2150603"/>
                                    </a:xfrm>
                                    <a:prstGeom prst="rect">
                                      <a:avLst/>
                                    </a:prstGeom>
                                    <a:ln>
                                      <a:noFill/>
                                      <a:prstDash/>
                                    </a:ln>
                                  </pic:spPr>
                                </pic:pic>
                              </a:graphicData>
                            </a:graphic>
                          </wp:inline>
                        </w:drawing>
                      </w:r>
                    </w:p>
                    <w:p w:rsidR="002C3528" w:rsidRDefault="002C3528" w:rsidP="002C3528">
                      <w:pPr>
                        <w:pStyle w:val="Figure"/>
                      </w:pPr>
                      <w:r>
                        <w:t>Figure 1: Determination of the deviation of a prism</w:t>
                      </w:r>
                    </w:p>
                  </w:txbxContent>
                </v:textbox>
              </v:shape>
            </w:pict>
          </mc:Fallback>
        </mc:AlternateContent>
      </w:r>
      <w:r w:rsidR="0055463C" w:rsidRPr="00F84FED">
        <w:t xml:space="preserve">Eugene Hecht, A.R. </w:t>
      </w:r>
      <w:proofErr w:type="spellStart"/>
      <w:r w:rsidR="0055463C" w:rsidRPr="00F84FED">
        <w:t>Ganesan</w:t>
      </w:r>
      <w:proofErr w:type="spellEnd"/>
      <w:r w:rsidR="0055463C" w:rsidRPr="00F84FED">
        <w:t xml:space="preserve"> - </w:t>
      </w:r>
      <w:r w:rsidR="0055463C" w:rsidRPr="00F84FED">
        <w:rPr>
          <w:i/>
          <w:iCs/>
        </w:rPr>
        <w:t>Optics</w:t>
      </w:r>
    </w:p>
    <w:p w:rsidR="000936F5" w:rsidRPr="002C3528" w:rsidRDefault="000936F5" w:rsidP="00F84FED">
      <w:pPr>
        <w:pStyle w:val="Standard"/>
        <w:spacing w:after="113" w:line="276" w:lineRule="auto"/>
        <w:rPr>
          <w:b/>
        </w:rPr>
      </w:pPr>
    </w:p>
    <w:p w:rsidR="002C3528" w:rsidRDefault="002C3528" w:rsidP="00F84FED">
      <w:pPr>
        <w:pStyle w:val="Standard"/>
        <w:spacing w:after="113" w:line="276" w:lineRule="auto"/>
        <w:rPr>
          <w:b/>
          <w:bCs/>
        </w:rPr>
      </w:pPr>
    </w:p>
    <w:p w:rsidR="002C3528" w:rsidRDefault="002C3528" w:rsidP="00F84FED">
      <w:pPr>
        <w:pStyle w:val="Standard"/>
        <w:spacing w:after="113" w:line="276" w:lineRule="auto"/>
        <w:rPr>
          <w:b/>
          <w:bCs/>
        </w:rPr>
      </w:pPr>
    </w:p>
    <w:p w:rsidR="002C3528" w:rsidRDefault="002C3528" w:rsidP="00F84FED">
      <w:pPr>
        <w:pStyle w:val="Standard"/>
        <w:spacing w:after="113" w:line="276" w:lineRule="auto"/>
        <w:rPr>
          <w:b/>
          <w:bCs/>
        </w:rPr>
      </w:pPr>
    </w:p>
    <w:p w:rsidR="002C3528" w:rsidRDefault="002C3528" w:rsidP="00F84FED">
      <w:pPr>
        <w:pStyle w:val="Standard"/>
        <w:spacing w:after="113" w:line="276" w:lineRule="auto"/>
        <w:rPr>
          <w:b/>
          <w:bCs/>
        </w:rPr>
      </w:pPr>
    </w:p>
    <w:p w:rsidR="002C3528" w:rsidRDefault="002C3528" w:rsidP="00F84FED">
      <w:pPr>
        <w:pStyle w:val="Standard"/>
        <w:spacing w:after="113" w:line="276" w:lineRule="auto"/>
        <w:rPr>
          <w:b/>
          <w:bCs/>
        </w:rPr>
      </w:pPr>
    </w:p>
    <w:p w:rsidR="002C3528" w:rsidRDefault="002C3528" w:rsidP="00F84FED">
      <w:pPr>
        <w:pStyle w:val="Standard"/>
        <w:spacing w:after="113" w:line="276" w:lineRule="auto"/>
        <w:rPr>
          <w:b/>
          <w:bCs/>
        </w:rPr>
      </w:pPr>
    </w:p>
    <w:p w:rsidR="002C3528" w:rsidRDefault="002C3528" w:rsidP="00F84FED">
      <w:pPr>
        <w:pStyle w:val="Standard"/>
        <w:spacing w:after="113" w:line="276" w:lineRule="auto"/>
        <w:rPr>
          <w:b/>
          <w:bCs/>
        </w:rPr>
      </w:pPr>
    </w:p>
    <w:p w:rsidR="002C3528" w:rsidRDefault="002C3528" w:rsidP="00F84FED">
      <w:pPr>
        <w:pStyle w:val="Standard"/>
        <w:spacing w:after="113" w:line="276" w:lineRule="auto"/>
        <w:rPr>
          <w:b/>
          <w:bCs/>
        </w:rPr>
      </w:pPr>
    </w:p>
    <w:p w:rsidR="002C3528" w:rsidRDefault="002C3528" w:rsidP="00F84FED">
      <w:pPr>
        <w:pStyle w:val="Standard"/>
        <w:spacing w:after="113" w:line="276" w:lineRule="auto"/>
        <w:rPr>
          <w:b/>
          <w:bCs/>
        </w:rPr>
      </w:pPr>
      <w:r w:rsidRPr="00F84FED">
        <w:rPr>
          <w:noProof/>
          <w:lang w:val="en-US" w:eastAsia="en-US" w:bidi="ar-SA"/>
        </w:rPr>
        <mc:AlternateContent>
          <mc:Choice Requires="wps">
            <w:drawing>
              <wp:anchor distT="0" distB="0" distL="114300" distR="114300" simplePos="0" relativeHeight="4" behindDoc="0" locked="0" layoutInCell="1" allowOverlap="1" wp14:anchorId="330C92E1" wp14:editId="046B9031">
                <wp:simplePos x="0" y="0"/>
                <wp:positionH relativeFrom="column">
                  <wp:posOffset>-67945</wp:posOffset>
                </wp:positionH>
                <wp:positionV relativeFrom="paragraph">
                  <wp:posOffset>591185</wp:posOffset>
                </wp:positionV>
                <wp:extent cx="6410325" cy="1948180"/>
                <wp:effectExtent l="0" t="0" r="0" b="0"/>
                <wp:wrapSquare wrapText="bothSides"/>
                <wp:docPr id="7" name="Cadre1"/>
                <wp:cNvGraphicFramePr/>
                <a:graphic xmlns:a="http://schemas.openxmlformats.org/drawingml/2006/main">
                  <a:graphicData uri="http://schemas.microsoft.com/office/word/2010/wordprocessingShape">
                    <wps:wsp>
                      <wps:cNvSpPr txBox="1"/>
                      <wps:spPr>
                        <a:xfrm>
                          <a:off x="0" y="0"/>
                          <a:ext cx="6410325" cy="1948180"/>
                        </a:xfrm>
                        <a:prstGeom prst="rect">
                          <a:avLst/>
                        </a:prstGeom>
                        <a:ln>
                          <a:noFill/>
                          <a:prstDash/>
                        </a:ln>
                      </wps:spPr>
                      <wps:txbx>
                        <w:txbxContent>
                          <w:p w:rsidR="0055463C" w:rsidRDefault="00B4560D" w:rsidP="0055463C">
                            <w:pPr>
                              <w:pStyle w:val="Figure"/>
                              <w:jc w:val="center"/>
                            </w:pPr>
                            <w:r>
                              <w:rPr>
                                <w:noProof/>
                                <w:lang w:val="en-US" w:eastAsia="en-US" w:bidi="ar-SA"/>
                              </w:rPr>
                              <w:drawing>
                                <wp:inline distT="0" distB="0" distL="0" distR="0" wp14:anchorId="502A334C" wp14:editId="7DFEBC0E">
                                  <wp:extent cx="5262664" cy="2344366"/>
                                  <wp:effectExtent l="0" t="0" r="0" b="0"/>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271180" cy="2348160"/>
                                          </a:xfrm>
                                          <a:prstGeom prst="rect">
                                            <a:avLst/>
                                          </a:prstGeom>
                                          <a:ln>
                                            <a:noFill/>
                                            <a:prstDash/>
                                          </a:ln>
                                        </pic:spPr>
                                      </pic:pic>
                                    </a:graphicData>
                                  </a:graphic>
                                </wp:inline>
                              </w:drawing>
                            </w:r>
                          </w:p>
                          <w:p w:rsidR="000936F5" w:rsidRDefault="0055463C" w:rsidP="0055463C">
                            <w:pPr>
                              <w:pStyle w:val="Figure"/>
                              <w:jc w:val="center"/>
                            </w:pPr>
                            <w:r>
                              <w:t xml:space="preserve">Figure 2: Description of the </w:t>
                            </w:r>
                            <w:r w:rsidR="00B4560D">
                              <w:t>optical spectrometer</w:t>
                            </w:r>
                            <w:r>
                              <w:t xml:space="preserve"> and equipment provided</w:t>
                            </w:r>
                          </w:p>
                        </w:txbxContent>
                      </wps:txbx>
                      <wps:bodyPr vert="horz" wrap="square" lIns="0" tIns="0" rIns="0" bIns="0" compatLnSpc="0">
                        <a:spAutoFit/>
                      </wps:bodyPr>
                    </wps:wsp>
                  </a:graphicData>
                </a:graphic>
                <wp14:sizeRelH relativeFrom="margin">
                  <wp14:pctWidth>0</wp14:pctWidth>
                </wp14:sizeRelH>
              </wp:anchor>
            </w:drawing>
          </mc:Choice>
          <mc:Fallback>
            <w:pict>
              <v:shape id="Cadre1" o:spid="_x0000_s1027" type="#_x0000_t202" style="position:absolute;margin-left:-5.35pt;margin-top:46.55pt;width:504.75pt;height:153.4pt;z-index: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" filled="f" stroked="f">
                <v:textbox style="mso-fit-shape-to-text:t" inset="0,0,0,0">
                  <w:txbxContent>
                    <w:p w:rsidR="0055463C" w:rsidRDefault="00B4560D" w:rsidP="0055463C">
                      <w:pPr>
                        <w:pStyle w:val="Figure"/>
                        <w:jc w:val="center"/>
                      </w:pPr>
                      <w:r>
                        <w:rPr>
                          <w:noProof/>
                          <w:lang w:val="en-US" w:eastAsia="en-US" w:bidi="ar-SA"/>
                        </w:rPr>
                        <w:drawing>
                          <wp:inline distT="0" distB="0" distL="0" distR="0" wp14:anchorId="502A334C" wp14:editId="7DFEBC0E">
                            <wp:extent cx="5262664" cy="2344366"/>
                            <wp:effectExtent l="0" t="0" r="0" b="0"/>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271180" cy="2348160"/>
                                    </a:xfrm>
                                    <a:prstGeom prst="rect">
                                      <a:avLst/>
                                    </a:prstGeom>
                                    <a:ln>
                                      <a:noFill/>
                                      <a:prstDash/>
                                    </a:ln>
                                  </pic:spPr>
                                </pic:pic>
                              </a:graphicData>
                            </a:graphic>
                          </wp:inline>
                        </w:drawing>
                      </w:r>
                    </w:p>
                    <w:p w:rsidR="000936F5" w:rsidRDefault="0055463C" w:rsidP="0055463C">
                      <w:pPr>
                        <w:pStyle w:val="Figure"/>
                        <w:jc w:val="center"/>
                      </w:pPr>
                      <w:r>
                        <w:t xml:space="preserve">Figure 2: Description of the </w:t>
                      </w:r>
                      <w:r w:rsidR="00B4560D">
                        <w:t>optical spectrometer</w:t>
                      </w:r>
                      <w:r>
                        <w:t xml:space="preserve"> and equipment provided</w:t>
                      </w:r>
                    </w:p>
                  </w:txbxContent>
                </v:textbox>
                <w10:wrap type="square"/>
              </v:shape>
            </w:pict>
          </mc:Fallback>
        </mc:AlternateContent>
      </w:r>
    </w:p>
    <w:p w:rsidR="000936F5" w:rsidRPr="002C3528" w:rsidRDefault="00B4560D" w:rsidP="00F84FED">
      <w:pPr>
        <w:pStyle w:val="Standard"/>
        <w:spacing w:after="113" w:line="276" w:lineRule="auto"/>
        <w:rPr>
          <w:b/>
          <w:bCs/>
        </w:rPr>
      </w:pPr>
      <w:r w:rsidRPr="00F84FED">
        <w:rPr>
          <w:b/>
          <w:bCs/>
        </w:rPr>
        <w:t>Manual optical spectrometer</w:t>
      </w:r>
    </w:p>
    <w:p w:rsidR="002C3528" w:rsidRDefault="00B4560D" w:rsidP="002C3528">
      <w:pPr>
        <w:pStyle w:val="Standard"/>
        <w:spacing w:after="113" w:line="276" w:lineRule="auto"/>
      </w:pPr>
      <w:r w:rsidRPr="00F84FED">
        <w:tab/>
      </w:r>
      <w:r w:rsidR="0055463C" w:rsidRPr="00F84FED">
        <w:t>Generally, an optical spec</w:t>
      </w:r>
      <w:r w:rsidRPr="00F84FED">
        <w:t xml:space="preserve">trometer is an instrument </w:t>
      </w:r>
      <w:r w:rsidR="0055463C" w:rsidRPr="00F84FED">
        <w:t xml:space="preserve">employed </w:t>
      </w:r>
      <w:r w:rsidRPr="00F84FED">
        <w:t xml:space="preserve">for analysing the spectra of radiations. The glass-prism spectrometer is suitable for measuring ray deviations and refractive indices. The light to be examined is rendered parallel by a </w:t>
      </w:r>
      <w:r w:rsidRPr="00F84FED">
        <w:rPr>
          <w:u w:val="single"/>
        </w:rPr>
        <w:t>collimator</w:t>
      </w:r>
      <w:r w:rsidRPr="00F84FED">
        <w:t xml:space="preserve"> consisting of a tube with a slit of adjustable width at one end and a convex lens at the other. The parallel beam of light from the collimator passes through a glass prism standing on a </w:t>
      </w:r>
      <w:r w:rsidRPr="00F84FED">
        <w:rPr>
          <w:u w:val="single"/>
        </w:rPr>
        <w:t>prism-table</w:t>
      </w:r>
      <w:r w:rsidRPr="00F84FED">
        <w:t xml:space="preserve"> which can be rotated, raised or lowered, and levelled. </w:t>
      </w:r>
      <w:r w:rsidR="0055463C" w:rsidRPr="00F84FED">
        <w:t xml:space="preserve">(Note: we will not be using the </w:t>
      </w:r>
      <w:proofErr w:type="spellStart"/>
      <w:r w:rsidR="0055463C" w:rsidRPr="00F84FED">
        <w:t>vernier</w:t>
      </w:r>
      <w:proofErr w:type="spellEnd"/>
      <w:r w:rsidRPr="00F84FED">
        <w:t xml:space="preserve"> associated to the prism-table for this experiment). The prism </w:t>
      </w:r>
      <w:r w:rsidR="0055463C" w:rsidRPr="00F84FED">
        <w:t>deflects</w:t>
      </w:r>
      <w:r w:rsidRPr="00F84FED">
        <w:t xml:space="preserve"> the component colours of the emitted light and is examined by means of a </w:t>
      </w:r>
      <w:r w:rsidRPr="00F84FED">
        <w:rPr>
          <w:u w:val="single"/>
        </w:rPr>
        <w:t>telescope</w:t>
      </w:r>
      <w:r w:rsidRPr="00F84FED">
        <w:t xml:space="preserve">, which is mounted on a rotating arm and moves over a divided angular scale, called </w:t>
      </w:r>
      <w:proofErr w:type="spellStart"/>
      <w:r w:rsidR="0055463C" w:rsidRPr="00F84FED">
        <w:rPr>
          <w:u w:val="single"/>
        </w:rPr>
        <w:t>vernier</w:t>
      </w:r>
      <w:proofErr w:type="spellEnd"/>
      <w:r w:rsidRPr="00F84FED">
        <w:t>.</w:t>
      </w:r>
      <w:r w:rsidR="002C3528">
        <w:tab/>
      </w:r>
      <w:r w:rsidR="002C3528">
        <w:tab/>
      </w:r>
      <w:r w:rsidR="002C3528">
        <w:tab/>
      </w:r>
      <w:r w:rsidR="002C3528">
        <w:tab/>
      </w:r>
      <w:r w:rsidR="002C3528">
        <w:tab/>
      </w:r>
      <w:r w:rsidR="002C3528">
        <w:tab/>
      </w:r>
    </w:p>
    <w:p w:rsidR="002C3528" w:rsidRPr="00F84FED" w:rsidRDefault="002C3528" w:rsidP="002C3528">
      <w:pPr>
        <w:pStyle w:val="Standard"/>
        <w:spacing w:after="113" w:line="276" w:lineRule="auto"/>
        <w:jc w:val="right"/>
      </w:pPr>
      <w:r w:rsidRPr="00F84FED">
        <w:rPr>
          <w:i/>
          <w:iCs/>
        </w:rPr>
        <w:t>http://www.cmi.ac.in/~debangshu/lab1/spectrometer.pdf</w:t>
      </w:r>
    </w:p>
    <w:p w:rsidR="000936F5" w:rsidRPr="00F84FED" w:rsidRDefault="0055463C" w:rsidP="00F84FED">
      <w:pPr>
        <w:pStyle w:val="Standard"/>
        <w:spacing w:after="113" w:line="276" w:lineRule="auto"/>
      </w:pPr>
      <w:proofErr w:type="gramStart"/>
      <w:r w:rsidRPr="00F84FED">
        <w:rPr>
          <w:b/>
        </w:rPr>
        <w:lastRenderedPageBreak/>
        <w:t>H</w:t>
      </w:r>
      <w:hyperlink r:id="rId14" w:history="1"/>
      <w:r w:rsidR="00B4560D" w:rsidRPr="00F84FED">
        <w:rPr>
          <w:b/>
          <w:bCs/>
        </w:rPr>
        <w:t xml:space="preserve">ow to read a </w:t>
      </w:r>
      <w:proofErr w:type="spellStart"/>
      <w:r w:rsidR="00B4560D" w:rsidRPr="00F84FED">
        <w:rPr>
          <w:b/>
          <w:bCs/>
        </w:rPr>
        <w:t>vernier</w:t>
      </w:r>
      <w:proofErr w:type="spellEnd"/>
      <w:r w:rsidR="00B4560D" w:rsidRPr="00F84FED">
        <w:rPr>
          <w:b/>
          <w:bCs/>
        </w:rPr>
        <w:t>?</w:t>
      </w:r>
      <w:proofErr w:type="gramEnd"/>
    </w:p>
    <w:p w:rsidR="000936F5" w:rsidRPr="00F84FED" w:rsidRDefault="00B4560D" w:rsidP="00F84FED">
      <w:pPr>
        <w:pStyle w:val="Textbody"/>
        <w:spacing w:after="113" w:line="276" w:lineRule="auto"/>
      </w:pPr>
      <w:r w:rsidRPr="00F84FED">
        <w:t xml:space="preserve">The </w:t>
      </w:r>
      <w:proofErr w:type="spellStart"/>
      <w:r w:rsidRPr="00F84FED">
        <w:t>vernier</w:t>
      </w:r>
      <w:proofErr w:type="spellEnd"/>
      <w:r w:rsidRPr="00F84FED">
        <w:t xml:space="preserve"> associated to the spectrometer is composed of:</w:t>
      </w:r>
    </w:p>
    <w:p w:rsidR="000936F5" w:rsidRPr="00F84FED" w:rsidRDefault="00B4560D" w:rsidP="00F84FED">
      <w:pPr>
        <w:pStyle w:val="Textbody"/>
        <w:spacing w:after="113" w:line="276" w:lineRule="auto"/>
      </w:pPr>
      <w:r w:rsidRPr="00F84FED">
        <w:t xml:space="preserve">- </w:t>
      </w:r>
      <w:proofErr w:type="gramStart"/>
      <w:r w:rsidRPr="00F84FED">
        <w:t>the</w:t>
      </w:r>
      <w:proofErr w:type="gramEnd"/>
      <w:r w:rsidRPr="00F84FED">
        <w:t xml:space="preserve"> main scale: fixed part, graduated from 0 to 360°. It is divided into one third degree units, i.e. 20' units</w:t>
      </w:r>
    </w:p>
    <w:p w:rsidR="0055463C" w:rsidRPr="00F84FED" w:rsidRDefault="00B4560D" w:rsidP="00F84FED">
      <w:pPr>
        <w:pStyle w:val="Textbody"/>
        <w:spacing w:after="113" w:line="276" w:lineRule="auto"/>
      </w:pPr>
      <w:r w:rsidRPr="00F84FED">
        <w:t xml:space="preserve">- </w:t>
      </w:r>
      <w:proofErr w:type="gramStart"/>
      <w:r w:rsidRPr="00F84FED">
        <w:t>the</w:t>
      </w:r>
      <w:proofErr w:type="gramEnd"/>
      <w:r w:rsidRPr="00F84FED">
        <w:t xml:space="preserve"> </w:t>
      </w:r>
      <w:proofErr w:type="spellStart"/>
      <w:r w:rsidRPr="00F84FED">
        <w:t>vernier</w:t>
      </w:r>
      <w:proofErr w:type="spellEnd"/>
      <w:r w:rsidRPr="00F84FED">
        <w:t xml:space="preserve"> scale: moving part, graduated from 0 to 20'. It is divided into half minutes</w:t>
      </w:r>
      <w:r w:rsidR="0055463C" w:rsidRPr="00F84FED">
        <w:t>.</w:t>
      </w:r>
    </w:p>
    <w:p w:rsidR="000936F5" w:rsidRPr="00F84FED" w:rsidRDefault="00B4560D" w:rsidP="00F84FED">
      <w:pPr>
        <w:pStyle w:val="Textbody"/>
        <w:spacing w:after="113" w:line="276" w:lineRule="auto"/>
      </w:pPr>
      <w:r w:rsidRPr="00F84FED">
        <w:t xml:space="preserve">1) Locate the zero line on the </w:t>
      </w:r>
      <w:proofErr w:type="spellStart"/>
      <w:r w:rsidRPr="00F84FED">
        <w:t>vernier</w:t>
      </w:r>
      <w:proofErr w:type="spellEnd"/>
      <w:r w:rsidRPr="00F84FED">
        <w:t xml:space="preserve"> scale, and write down which division is immediately before (172°</w:t>
      </w:r>
      <w:r w:rsidR="0055463C" w:rsidRPr="00F84FED">
        <w:t xml:space="preserve"> </w:t>
      </w:r>
      <w:r w:rsidRPr="00F84FED">
        <w:t>20' in the example)</w:t>
      </w:r>
    </w:p>
    <w:p w:rsidR="000936F5" w:rsidRPr="00F84FED" w:rsidRDefault="00B4560D" w:rsidP="00F84FED">
      <w:pPr>
        <w:pStyle w:val="Textbody"/>
        <w:spacing w:after="113" w:line="276" w:lineRule="auto"/>
      </w:pPr>
      <w:r w:rsidRPr="00F84FED">
        <w:t xml:space="preserve">2) Scan along the line where the main and </w:t>
      </w:r>
      <w:proofErr w:type="spellStart"/>
      <w:r w:rsidRPr="00F84FED">
        <w:t>vernier</w:t>
      </w:r>
      <w:proofErr w:type="spellEnd"/>
      <w:r w:rsidRPr="00F84FED">
        <w:t xml:space="preserve"> scales meet, and note which </w:t>
      </w:r>
      <w:proofErr w:type="spellStart"/>
      <w:r w:rsidRPr="00F84FED">
        <w:t>vernier</w:t>
      </w:r>
      <w:proofErr w:type="spellEnd"/>
      <w:r w:rsidRPr="00F84FED">
        <w:t xml:space="preserve"> scale division is directly in line with a main scale division (12</w:t>
      </w:r>
      <w:r w:rsidR="0055463C" w:rsidRPr="00F84FED">
        <w:t>.5'</w:t>
      </w:r>
      <w:r w:rsidRPr="00F84FED">
        <w:t xml:space="preserve"> in the example)</w:t>
      </w:r>
    </w:p>
    <w:p w:rsidR="000936F5" w:rsidRPr="00F84FED" w:rsidRDefault="00B4560D" w:rsidP="00F84FED">
      <w:pPr>
        <w:pStyle w:val="Textbody"/>
        <w:spacing w:after="113" w:line="276" w:lineRule="auto"/>
      </w:pPr>
      <w:r w:rsidRPr="00F84FED">
        <w:t xml:space="preserve">3) Add the main and </w:t>
      </w:r>
      <w:proofErr w:type="spellStart"/>
      <w:r w:rsidRPr="00F84FED">
        <w:t>vernier</w:t>
      </w:r>
      <w:proofErr w:type="spellEnd"/>
      <w:r w:rsidRPr="00F84FED">
        <w:t xml:space="preserve"> scale readings to obtain the final reading. (172° 20' + 12</w:t>
      </w:r>
      <w:r w:rsidR="0055463C" w:rsidRPr="00F84FED">
        <w:t>.5</w:t>
      </w:r>
      <w:r w:rsidRPr="00F84FED">
        <w:t xml:space="preserve">' = 172° </w:t>
      </w:r>
      <w:r w:rsidR="0055463C" w:rsidRPr="00F84FED">
        <w:t>3</w:t>
      </w:r>
      <w:r w:rsidRPr="00F84FED">
        <w:t>2</w:t>
      </w:r>
      <w:r w:rsidR="0055463C" w:rsidRPr="00F84FED">
        <w:t xml:space="preserve">.5' </w:t>
      </w:r>
      <w:r w:rsidRPr="00F84FED">
        <w:t>in the example)</w:t>
      </w:r>
    </w:p>
    <w:p w:rsidR="000936F5" w:rsidRPr="00F84FED" w:rsidRDefault="00B4560D" w:rsidP="00F84FED">
      <w:pPr>
        <w:pStyle w:val="Textbody"/>
        <w:spacing w:after="113" w:line="276" w:lineRule="auto"/>
      </w:pPr>
      <w:r w:rsidRPr="00F84FED">
        <w:rPr>
          <w:noProof/>
          <w:lang w:val="en-US" w:eastAsia="en-US" w:bidi="ar-SA"/>
        </w:rPr>
        <mc:AlternateContent>
          <mc:Choice Requires="wps">
            <w:drawing>
              <wp:anchor distT="0" distB="0" distL="114300" distR="114300" simplePos="0" relativeHeight="12" behindDoc="0" locked="0" layoutInCell="1" allowOverlap="1" wp14:anchorId="679FAA83" wp14:editId="735D4020">
                <wp:simplePos x="0" y="0"/>
                <wp:positionH relativeFrom="column">
                  <wp:posOffset>596900</wp:posOffset>
                </wp:positionH>
                <wp:positionV relativeFrom="paragraph">
                  <wp:posOffset>542290</wp:posOffset>
                </wp:positionV>
                <wp:extent cx="4098925" cy="2195830"/>
                <wp:effectExtent l="0" t="0" r="0" b="0"/>
                <wp:wrapTopAndBottom/>
                <wp:docPr id="9" name="Cadre6"/>
                <wp:cNvGraphicFramePr/>
                <a:graphic xmlns:a="http://schemas.openxmlformats.org/drawingml/2006/main">
                  <a:graphicData uri="http://schemas.microsoft.com/office/word/2010/wordprocessingShape">
                    <wps:wsp>
                      <wps:cNvSpPr txBox="1"/>
                      <wps:spPr>
                        <a:xfrm>
                          <a:off x="0" y="0"/>
                          <a:ext cx="4098925" cy="2195830"/>
                        </a:xfrm>
                        <a:prstGeom prst="rect">
                          <a:avLst/>
                        </a:prstGeom>
                        <a:ln>
                          <a:noFill/>
                          <a:prstDash/>
                        </a:ln>
                      </wps:spPr>
                      <wps:txbx>
                        <w:txbxContent>
                          <w:p w:rsidR="001A2F35" w:rsidRDefault="001A2F35">
                            <w:pPr>
                              <w:pStyle w:val="Figure"/>
                            </w:pPr>
                            <w:r>
                              <w:rPr>
                                <w:noProof/>
                                <w:lang w:val="en-US" w:eastAsia="en-US" w:bidi="ar-SA"/>
                              </w:rPr>
                              <w:drawing>
                                <wp:inline distT="0" distB="0" distL="0" distR="0" wp14:anchorId="065A1960" wp14:editId="498C1B64">
                                  <wp:extent cx="4567649" cy="255837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7798" cy="2558457"/>
                                          </a:xfrm>
                                          <a:prstGeom prst="rect">
                                            <a:avLst/>
                                          </a:prstGeom>
                                          <a:noFill/>
                                          <a:ln>
                                            <a:noFill/>
                                          </a:ln>
                                        </pic:spPr>
                                      </pic:pic>
                                    </a:graphicData>
                                  </a:graphic>
                                </wp:inline>
                              </w:drawing>
                            </w:r>
                          </w:p>
                          <w:p w:rsidR="000936F5" w:rsidRDefault="00B4560D" w:rsidP="001A2F35">
                            <w:pPr>
                              <w:pStyle w:val="Figure"/>
                              <w:jc w:val="center"/>
                            </w:pPr>
                            <w:r>
                              <w:t xml:space="preserve">Figure 4: Example of readings on a thirty second direct </w:t>
                            </w:r>
                            <w:proofErr w:type="spellStart"/>
                            <w:r>
                              <w:t>vernier</w:t>
                            </w:r>
                            <w:proofErr w:type="spellEnd"/>
                          </w:p>
                        </w:txbxContent>
                      </wps:txbx>
                      <wps:bodyPr vert="horz" wrap="none" lIns="0" tIns="0" rIns="0" bIns="0" compatLnSpc="0">
                        <a:spAutoFit/>
                      </wps:bodyPr>
                    </wps:wsp>
                  </a:graphicData>
                </a:graphic>
              </wp:anchor>
            </w:drawing>
          </mc:Choice>
          <mc:Fallback>
            <w:pict>
              <v:shape id="Cadre6" o:spid="_x0000_s1028" type="#_x0000_t202" style="position:absolute;margin-left:47pt;margin-top:42.7pt;width:322.75pt;height:172.9pt;z-index: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" filled="f" stroked="f">
                <v:textbox style="mso-fit-shape-to-text:t" inset="0,0,0,0">
                  <w:txbxContent>
                    <w:p w:rsidR="001A2F35" w:rsidRDefault="001A2F35">
                      <w:pPr>
                        <w:pStyle w:val="Figure"/>
                      </w:pPr>
                      <w:r>
                        <w:rPr>
                          <w:noProof/>
                          <w:lang w:val="en-US" w:eastAsia="en-US" w:bidi="ar-SA"/>
                        </w:rPr>
                        <w:drawing>
                          <wp:inline distT="0" distB="0" distL="0" distR="0" wp14:anchorId="065A1960" wp14:editId="498C1B64">
                            <wp:extent cx="4567649" cy="255837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7798" cy="2558457"/>
                                    </a:xfrm>
                                    <a:prstGeom prst="rect">
                                      <a:avLst/>
                                    </a:prstGeom>
                                    <a:noFill/>
                                    <a:ln>
                                      <a:noFill/>
                                    </a:ln>
                                  </pic:spPr>
                                </pic:pic>
                              </a:graphicData>
                            </a:graphic>
                          </wp:inline>
                        </w:drawing>
                      </w:r>
                    </w:p>
                    <w:p w:rsidR="000936F5" w:rsidRDefault="00B4560D" w:rsidP="001A2F35">
                      <w:pPr>
                        <w:pStyle w:val="Figure"/>
                        <w:jc w:val="center"/>
                      </w:pPr>
                      <w:r>
                        <w:t xml:space="preserve">Figure 4: Example of readings on a thirty second direct </w:t>
                      </w:r>
                      <w:proofErr w:type="spellStart"/>
                      <w:r>
                        <w:t>vernier</w:t>
                      </w:r>
                      <w:proofErr w:type="spellEnd"/>
                    </w:p>
                  </w:txbxContent>
                </v:textbox>
                <w10:wrap type="topAndBottom"/>
              </v:shape>
            </w:pict>
          </mc:Fallback>
        </mc:AlternateContent>
      </w:r>
      <w:r w:rsidRPr="00F84FED">
        <w:t xml:space="preserve">4) If you need to substitute any read angles in a formula, do not forget to convert it in decimal degrees. Reminder: 60' = 1°. (172 + </w:t>
      </w:r>
      <w:r w:rsidR="0055463C" w:rsidRPr="00F84FED">
        <w:t>3</w:t>
      </w:r>
      <w:r w:rsidRPr="00F84FED">
        <w:t>2</w:t>
      </w:r>
      <w:r w:rsidR="0055463C" w:rsidRPr="00F84FED">
        <w:t>.5</w:t>
      </w:r>
      <w:r w:rsidRPr="00F84FED">
        <w:t xml:space="preserve">/60 </w:t>
      </w:r>
      <w:r w:rsidRPr="00F84FED">
        <w:rPr>
          <w:rFonts w:eastAsia="Liberation Serif" w:cs="Liberation Serif"/>
        </w:rPr>
        <w:t>≈</w:t>
      </w:r>
      <w:r w:rsidRPr="00F84FED">
        <w:t xml:space="preserve"> 172.</w:t>
      </w:r>
      <w:r w:rsidR="001A2F35" w:rsidRPr="00F84FED">
        <w:t>54</w:t>
      </w:r>
      <w:r w:rsidRPr="00F84FED">
        <w:t>° in the example)</w:t>
      </w:r>
    </w:p>
    <w:p w:rsidR="000936F5" w:rsidRPr="00F84FED" w:rsidRDefault="00B4560D" w:rsidP="00F84FED">
      <w:pPr>
        <w:pStyle w:val="Standard"/>
        <w:spacing w:after="113" w:line="276" w:lineRule="auto"/>
        <w:jc w:val="right"/>
        <w:rPr>
          <w:i/>
          <w:iCs/>
          <w:u w:val="single"/>
        </w:rPr>
      </w:pPr>
      <w:r w:rsidRPr="00F84FED">
        <w:rPr>
          <w:i/>
          <w:iCs/>
          <w:u w:val="single"/>
        </w:rPr>
        <w:t>http://labs.physics.dur.ac.uk/level1/ISE/AngularVernierScale.php</w:t>
      </w:r>
    </w:p>
    <w:p w:rsidR="00F84FED" w:rsidRDefault="00F84FED" w:rsidP="00F84FED">
      <w:pPr>
        <w:pStyle w:val="Standard"/>
        <w:spacing w:after="113" w:line="276" w:lineRule="auto"/>
        <w:jc w:val="center"/>
        <w:rPr>
          <w:b/>
          <w:bCs/>
          <w:u w:val="single"/>
        </w:rPr>
      </w:pPr>
    </w:p>
    <w:p w:rsidR="002C3528" w:rsidRPr="00F84FED" w:rsidRDefault="002C3528" w:rsidP="00F84FED">
      <w:pPr>
        <w:pStyle w:val="Standard"/>
        <w:spacing w:after="113" w:line="276" w:lineRule="auto"/>
        <w:jc w:val="center"/>
        <w:rPr>
          <w:b/>
          <w:bCs/>
          <w:u w:val="single"/>
        </w:rPr>
      </w:pPr>
    </w:p>
    <w:p w:rsidR="000936F5" w:rsidRPr="00F84FED" w:rsidRDefault="000E03CF" w:rsidP="00F84FED">
      <w:pPr>
        <w:pStyle w:val="Standard"/>
        <w:spacing w:after="113" w:line="276" w:lineRule="auto"/>
        <w:jc w:val="center"/>
        <w:rPr>
          <w:b/>
          <w:bCs/>
          <w:u w:val="single"/>
        </w:rPr>
      </w:pPr>
      <w:r w:rsidRPr="00F84FED">
        <w:rPr>
          <w:b/>
          <w:bCs/>
          <w:u w:val="single"/>
        </w:rPr>
        <w:t>EXPERIMENTAL PROCEDURE:</w:t>
      </w:r>
    </w:p>
    <w:p w:rsidR="000936F5" w:rsidRPr="00F84FED" w:rsidRDefault="00B4560D" w:rsidP="00F84FED">
      <w:pPr>
        <w:pStyle w:val="Standard"/>
        <w:spacing w:after="113" w:line="276" w:lineRule="auto"/>
        <w:rPr>
          <w:b/>
          <w:bCs/>
        </w:rPr>
      </w:pPr>
      <w:r w:rsidRPr="00F84FED">
        <w:rPr>
          <w:b/>
          <w:bCs/>
        </w:rPr>
        <w:t>I- Adjustment of a spectrometer</w:t>
      </w:r>
    </w:p>
    <w:p w:rsidR="000E03CF" w:rsidRPr="00F84FED" w:rsidRDefault="000E03CF" w:rsidP="00F84FED">
      <w:pPr>
        <w:pStyle w:val="Standard"/>
        <w:spacing w:after="113" w:line="276" w:lineRule="auto"/>
      </w:pPr>
      <w:r w:rsidRPr="00F84FED">
        <w:t>An optical spectrometer consists of mainly three parts, namely, a collimator, a prism table and a telescope (Fig. 3). The description</w:t>
      </w:r>
      <w:r w:rsidR="000E0063" w:rsidRPr="00F84FED">
        <w:t xml:space="preserve"> and </w:t>
      </w:r>
      <w:proofErr w:type="spellStart"/>
      <w:r w:rsidR="000E0063" w:rsidRPr="00F84FED">
        <w:t>adjustements</w:t>
      </w:r>
      <w:proofErr w:type="spellEnd"/>
      <w:r w:rsidRPr="00F84FED">
        <w:t xml:space="preserve"> of </w:t>
      </w:r>
      <w:r w:rsidR="000E0063" w:rsidRPr="00F84FED">
        <w:t xml:space="preserve">the </w:t>
      </w:r>
      <w:r w:rsidRPr="00F84FED">
        <w:t>different parts are as follows</w:t>
      </w:r>
    </w:p>
    <w:p w:rsidR="000E0063" w:rsidRPr="00F84FED" w:rsidRDefault="00B4560D" w:rsidP="00F84FED">
      <w:pPr>
        <w:widowControl/>
        <w:suppressAutoHyphens w:val="0"/>
        <w:autoSpaceDE w:val="0"/>
        <w:adjustRightInd w:val="0"/>
        <w:spacing w:line="276" w:lineRule="auto"/>
        <w:textAlignment w:val="auto"/>
        <w:rPr>
          <w:rFonts w:ascii="Times New Roman" w:hAnsi="Times New Roman" w:cs="Times New Roman"/>
          <w:kern w:val="0"/>
          <w:lang w:val="en-US" w:bidi="ar-SA"/>
        </w:rPr>
      </w:pPr>
      <w:r w:rsidRPr="00F84FED">
        <w:t>1) The telescope:</w:t>
      </w:r>
      <w:r w:rsidR="000E0063" w:rsidRPr="00F84FED">
        <w:rPr>
          <w:rFonts w:ascii="Times New Roman" w:hAnsi="Times New Roman" w:cs="Times New Roman"/>
          <w:kern w:val="0"/>
          <w:lang w:val="en-US" w:bidi="ar-SA"/>
        </w:rPr>
        <w:t xml:space="preserve"> It is an astronomical telescope consisting of an achromatic objective lens and an eyepiece. The telescope is mounted on a vertical stand capable of rotation about the central axis of the spectrometer. </w:t>
      </w:r>
    </w:p>
    <w:p w:rsidR="00F84FED" w:rsidRPr="00F84FED" w:rsidRDefault="00F84FED" w:rsidP="00F84FED">
      <w:pPr>
        <w:widowControl/>
        <w:suppressAutoHyphens w:val="0"/>
        <w:autoSpaceDE w:val="0"/>
        <w:adjustRightInd w:val="0"/>
        <w:spacing w:line="276" w:lineRule="auto"/>
        <w:textAlignment w:val="auto"/>
      </w:pPr>
    </w:p>
    <w:p w:rsidR="000936F5" w:rsidRPr="00F84FED" w:rsidRDefault="00B4560D" w:rsidP="00F84FED">
      <w:pPr>
        <w:pStyle w:val="Standard"/>
        <w:spacing w:after="113" w:line="276" w:lineRule="auto"/>
      </w:pPr>
      <w:r w:rsidRPr="00F84FED">
        <w:t xml:space="preserve">- </w:t>
      </w:r>
      <w:r w:rsidR="000E0063" w:rsidRPr="00F84FED">
        <w:t xml:space="preserve">It </w:t>
      </w:r>
      <w:r w:rsidRPr="00F84FED">
        <w:t>should be focused at infinity: point the telescope towards a wall a few metres away. Adjust rack</w:t>
      </w:r>
      <w:r w:rsidR="000E03CF" w:rsidRPr="00F84FED">
        <w:t xml:space="preserve"> </w:t>
      </w:r>
      <w:r w:rsidRPr="00F84FED">
        <w:t>&amp;</w:t>
      </w:r>
      <w:r w:rsidR="000E03CF" w:rsidRPr="00F84FED">
        <w:t xml:space="preserve"> </w:t>
      </w:r>
      <w:r w:rsidRPr="00F84FED">
        <w:t>pinion arrangement P</w:t>
      </w:r>
      <w:r w:rsidR="000E03CF" w:rsidRPr="00F84FED">
        <w:t>2</w:t>
      </w:r>
      <w:r w:rsidRPr="00F84FED">
        <w:t xml:space="preserve"> (see Figure 3) of the telescope to get a bright field of view.</w:t>
      </w:r>
    </w:p>
    <w:p w:rsidR="000936F5" w:rsidRPr="00F84FED" w:rsidRDefault="00B4560D" w:rsidP="00F84FED">
      <w:pPr>
        <w:pStyle w:val="Standard"/>
        <w:spacing w:after="113" w:line="276" w:lineRule="auto"/>
      </w:pPr>
      <w:r w:rsidRPr="00F84FED">
        <w:lastRenderedPageBreak/>
        <w:t xml:space="preserve">- </w:t>
      </w:r>
      <w:r w:rsidR="000E0063" w:rsidRPr="00F84FED">
        <w:t>M</w:t>
      </w:r>
      <w:r w:rsidRPr="00F84FED">
        <w:t>ove the eyepiece of the telescope smoothly</w:t>
      </w:r>
      <w:r w:rsidR="000E03CF" w:rsidRPr="00F84FED">
        <w:t xml:space="preserve"> in or out</w:t>
      </w:r>
      <w:r w:rsidRPr="00F84FED">
        <w:t xml:space="preserve"> to focus the cross-wires.</w:t>
      </w:r>
      <w:r w:rsidR="000E03CF" w:rsidRPr="00F84FED">
        <w:t xml:space="preserve"> In this position eyepiece is focused on the cross wires.</w:t>
      </w:r>
    </w:p>
    <w:p w:rsidR="000E0063" w:rsidRPr="00F84FED" w:rsidRDefault="002C3528" w:rsidP="00F84FED">
      <w:pPr>
        <w:pStyle w:val="Standard"/>
        <w:spacing w:after="113" w:line="276" w:lineRule="auto"/>
      </w:pPr>
      <w:r w:rsidRPr="00F84FED">
        <w:rPr>
          <w:b/>
          <w:noProof/>
          <w:lang w:val="en-US" w:eastAsia="en-US" w:bidi="ar-SA"/>
        </w:rPr>
        <mc:AlternateContent>
          <mc:Choice Requires="wps">
            <w:drawing>
              <wp:anchor distT="0" distB="0" distL="114300" distR="114300" simplePos="0" relativeHeight="251661312" behindDoc="0" locked="0" layoutInCell="1" allowOverlap="1" wp14:anchorId="2E90075E" wp14:editId="66776568">
                <wp:simplePos x="0" y="0"/>
                <wp:positionH relativeFrom="page">
                  <wp:posOffset>761365</wp:posOffset>
                </wp:positionH>
                <wp:positionV relativeFrom="page">
                  <wp:posOffset>1238250</wp:posOffset>
                </wp:positionV>
                <wp:extent cx="3445510" cy="1869440"/>
                <wp:effectExtent l="0" t="0" r="0" b="0"/>
                <wp:wrapSquare wrapText="bothSides"/>
                <wp:docPr id="2" name="Cadre2"/>
                <wp:cNvGraphicFramePr/>
                <a:graphic xmlns:a="http://schemas.openxmlformats.org/drawingml/2006/main">
                  <a:graphicData uri="http://schemas.microsoft.com/office/word/2010/wordprocessingShape">
                    <wps:wsp>
                      <wps:cNvSpPr txBox="1"/>
                      <wps:spPr>
                        <a:xfrm>
                          <a:off x="0" y="0"/>
                          <a:ext cx="3445510" cy="1869440"/>
                        </a:xfrm>
                        <a:prstGeom prst="rect">
                          <a:avLst/>
                        </a:prstGeom>
                        <a:ln>
                          <a:noFill/>
                          <a:prstDash/>
                        </a:ln>
                      </wps:spPr>
                      <wps:txbx>
                        <w:txbxContent>
                          <w:p w:rsidR="000E03CF" w:rsidRDefault="000E03CF" w:rsidP="000E03CF">
                            <w:pPr>
                              <w:pStyle w:val="Figure"/>
                              <w:jc w:val="center"/>
                            </w:pPr>
                            <w:r>
                              <w:rPr>
                                <w:noProof/>
                                <w:lang w:val="en-US" w:eastAsia="en-US" w:bidi="ar-SA"/>
                              </w:rPr>
                              <w:drawing>
                                <wp:inline distT="0" distB="0" distL="0" distR="0" wp14:anchorId="68F042A1" wp14:editId="643901AA">
                                  <wp:extent cx="3589655" cy="23933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9655" cy="2393315"/>
                                          </a:xfrm>
                                          <a:prstGeom prst="rect">
                                            <a:avLst/>
                                          </a:prstGeom>
                                          <a:noFill/>
                                          <a:ln>
                                            <a:noFill/>
                                          </a:ln>
                                        </pic:spPr>
                                      </pic:pic>
                                    </a:graphicData>
                                  </a:graphic>
                                </wp:inline>
                              </w:drawing>
                            </w:r>
                          </w:p>
                          <w:p w:rsidR="000E03CF" w:rsidRDefault="000E03CF" w:rsidP="000E03CF">
                            <w:pPr>
                              <w:pStyle w:val="Figure"/>
                            </w:pPr>
                            <w:r>
                              <w:t>Figure 3: Top view diagram of the spectrometer. The light incident on a prism through the collimator undergoes deviation through the prism, which is finally captured using a telescope on the other side.</w:t>
                            </w:r>
                          </w:p>
                        </w:txbxContent>
                      </wps:txbx>
                      <wps:bodyPr vert="horz" wrap="none" lIns="0" tIns="0" rIns="0" bIns="0" compatLnSpc="0">
                        <a:spAutoFit/>
                      </wps:bodyPr>
                    </wps:wsp>
                  </a:graphicData>
                </a:graphic>
              </wp:anchor>
            </w:drawing>
          </mc:Choice>
          <mc:Fallback>
            <w:pict>
              <v:shape id="Cadre2" o:spid="_x0000_s1029" type="#_x0000_t202" style="position:absolute;margin-left:59.95pt;margin-top:97.5pt;width:271.3pt;height:147.2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" filled="f" stroked="f">
                <v:textbox style="mso-fit-shape-to-text:t" inset="0,0,0,0">
                  <w:txbxContent>
                    <w:p w:rsidR="000E03CF" w:rsidRDefault="000E03CF" w:rsidP="000E03CF">
                      <w:pPr>
                        <w:pStyle w:val="Figure"/>
                        <w:jc w:val="center"/>
                      </w:pPr>
                      <w:r>
                        <w:rPr>
                          <w:noProof/>
                          <w:lang w:val="en-US" w:eastAsia="en-US" w:bidi="ar-SA"/>
                        </w:rPr>
                        <w:drawing>
                          <wp:inline distT="0" distB="0" distL="0" distR="0" wp14:anchorId="68F042A1" wp14:editId="643901AA">
                            <wp:extent cx="3589655" cy="23933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9655" cy="2393315"/>
                                    </a:xfrm>
                                    <a:prstGeom prst="rect">
                                      <a:avLst/>
                                    </a:prstGeom>
                                    <a:noFill/>
                                    <a:ln>
                                      <a:noFill/>
                                    </a:ln>
                                  </pic:spPr>
                                </pic:pic>
                              </a:graphicData>
                            </a:graphic>
                          </wp:inline>
                        </w:drawing>
                      </w:r>
                    </w:p>
                    <w:p w:rsidR="000E03CF" w:rsidRDefault="000E03CF" w:rsidP="000E03CF">
                      <w:pPr>
                        <w:pStyle w:val="Figure"/>
                      </w:pPr>
                      <w:r>
                        <w:t>Figure 3: Top view diagram of the spectrometer. The light incident on a prism through the collimator undergoes deviation through the prism, which is finally captured using a telescope on the other side.</w:t>
                      </w:r>
                    </w:p>
                  </w:txbxContent>
                </v:textbox>
                <w10:wrap type="square" anchorx="page" anchory="page"/>
              </v:shape>
            </w:pict>
          </mc:Fallback>
        </mc:AlternateContent>
      </w:r>
    </w:p>
    <w:p w:rsidR="000E0063" w:rsidRPr="00F84FED" w:rsidRDefault="00B4560D" w:rsidP="00F84FED">
      <w:pPr>
        <w:widowControl/>
        <w:suppressAutoHyphens w:val="0"/>
        <w:autoSpaceDE w:val="0"/>
        <w:adjustRightInd w:val="0"/>
        <w:spacing w:line="276" w:lineRule="auto"/>
        <w:textAlignment w:val="auto"/>
        <w:rPr>
          <w:rFonts w:ascii="Times New Roman" w:hAnsi="Times New Roman" w:cs="Times New Roman"/>
          <w:kern w:val="0"/>
          <w:lang w:val="en-US" w:bidi="ar-SA"/>
        </w:rPr>
      </w:pPr>
      <w:r w:rsidRPr="00F84FED">
        <w:t xml:space="preserve">2) The collimator: </w:t>
      </w:r>
      <w:r w:rsidR="000E0063" w:rsidRPr="00F84FED">
        <w:rPr>
          <w:rFonts w:ascii="Times New Roman" w:hAnsi="Times New Roman" w:cs="Times New Roman"/>
          <w:kern w:val="0"/>
          <w:lang w:val="en-US" w:bidi="ar-SA"/>
        </w:rPr>
        <w:t>It consists of a horizontal metal tube which is provided with a vertical rectang</w:t>
      </w:r>
      <w:r w:rsidR="000E0063" w:rsidRPr="00F84FED">
        <w:rPr>
          <w:rFonts w:ascii="Times New Roman" w:hAnsi="Times New Roman" w:cs="Times New Roman"/>
          <w:kern w:val="0"/>
          <w:lang w:val="en-US" w:bidi="ar-SA"/>
        </w:rPr>
        <w:t>u</w:t>
      </w:r>
      <w:r w:rsidR="000E0063" w:rsidRPr="00F84FED">
        <w:rPr>
          <w:rFonts w:ascii="Times New Roman" w:hAnsi="Times New Roman" w:cs="Times New Roman"/>
          <w:kern w:val="0"/>
          <w:lang w:val="en-US" w:bidi="ar-SA"/>
        </w:rPr>
        <w:t xml:space="preserve">lar slit of adjustable width at its one end. This tube can be moved in or out of another tube using a rack and pinion arrangement, P1 (see Fig. 3). An achromatic convex lens is provided at the other end of the collimating tube. </w:t>
      </w:r>
    </w:p>
    <w:p w:rsidR="000936F5" w:rsidRPr="00F84FED" w:rsidRDefault="000E0063" w:rsidP="00F84FED">
      <w:pPr>
        <w:widowControl/>
        <w:suppressAutoHyphens w:val="0"/>
        <w:autoSpaceDE w:val="0"/>
        <w:adjustRightInd w:val="0"/>
        <w:spacing w:line="276" w:lineRule="auto"/>
        <w:textAlignment w:val="auto"/>
      </w:pPr>
      <w:r w:rsidRPr="00F84FED">
        <w:rPr>
          <w:rFonts w:ascii="Times New Roman" w:hAnsi="Times New Roman" w:cs="Times New Roman"/>
          <w:kern w:val="0"/>
          <w:lang w:val="en-US" w:bidi="ar-SA"/>
        </w:rPr>
        <w:t>-</w:t>
      </w:r>
      <w:r w:rsidR="00694D62" w:rsidRPr="00F84FED">
        <w:t xml:space="preserve"> A</w:t>
      </w:r>
      <w:r w:rsidR="00B4560D" w:rsidRPr="00F84FED">
        <w:t>djust the collimator (P</w:t>
      </w:r>
      <w:r w:rsidRPr="00F84FED">
        <w:t>1</w:t>
      </w:r>
      <w:r w:rsidR="00B4560D" w:rsidRPr="00F84FED">
        <w:t>) such that the image of the slit seen in the telescope is sharp.</w:t>
      </w:r>
      <w:r w:rsidRPr="00F84FED">
        <w:t xml:space="preserve"> </w:t>
      </w:r>
      <w:r w:rsidR="00042FF9">
        <w:t>Make</w:t>
      </w:r>
      <w:r w:rsidRPr="00F84FED">
        <w:t xml:space="preserve"> also the slit </w:t>
      </w:r>
      <w:r w:rsidR="00042FF9">
        <w:t>as narrow as possible</w:t>
      </w:r>
      <w:r w:rsidRPr="00F84FED">
        <w:t>.</w:t>
      </w:r>
    </w:p>
    <w:p w:rsidR="000E0063" w:rsidRPr="00F84FED" w:rsidRDefault="000E0063" w:rsidP="00F84FED">
      <w:pPr>
        <w:pStyle w:val="Standard"/>
        <w:spacing w:after="113" w:line="276" w:lineRule="auto"/>
      </w:pPr>
    </w:p>
    <w:p w:rsidR="000E0063" w:rsidRPr="00F84FED" w:rsidRDefault="00B4560D" w:rsidP="00F84FED">
      <w:pPr>
        <w:widowControl/>
        <w:suppressAutoHyphens w:val="0"/>
        <w:autoSpaceDE w:val="0"/>
        <w:adjustRightInd w:val="0"/>
        <w:spacing w:line="276" w:lineRule="auto"/>
        <w:textAlignment w:val="auto"/>
        <w:rPr>
          <w:rFonts w:ascii="Times New Roman" w:hAnsi="Times New Roman" w:cs="Times New Roman"/>
          <w:kern w:val="0"/>
          <w:lang w:val="en-US" w:bidi="ar-SA"/>
        </w:rPr>
      </w:pPr>
      <w:r w:rsidRPr="00F84FED">
        <w:t xml:space="preserve">3) The prism table: </w:t>
      </w:r>
      <w:r w:rsidR="000E0063" w:rsidRPr="00F84FED">
        <w:rPr>
          <w:rFonts w:ascii="Times New Roman" w:hAnsi="Times New Roman" w:cs="Times New Roman"/>
          <w:kern w:val="0"/>
          <w:lang w:val="en-US" w:bidi="ar-SA"/>
        </w:rPr>
        <w:t>It consists of circular plane table with adjustable height. It can be rotated about its own axis. The angle by which the prism table is rotated can be measured on the graduated circ</w:t>
      </w:r>
      <w:r w:rsidR="000E0063" w:rsidRPr="00F84FED">
        <w:rPr>
          <w:rFonts w:ascii="Times New Roman" w:hAnsi="Times New Roman" w:cs="Times New Roman"/>
          <w:kern w:val="0"/>
          <w:lang w:val="en-US" w:bidi="ar-SA"/>
        </w:rPr>
        <w:t>u</w:t>
      </w:r>
      <w:r w:rsidR="000E0063" w:rsidRPr="00F84FED">
        <w:rPr>
          <w:rFonts w:ascii="Times New Roman" w:hAnsi="Times New Roman" w:cs="Times New Roman"/>
          <w:kern w:val="0"/>
          <w:lang w:val="en-US" w:bidi="ar-SA"/>
        </w:rPr>
        <w:t xml:space="preserve">lar scale with the help of two </w:t>
      </w:r>
      <w:proofErr w:type="spellStart"/>
      <w:r w:rsidR="000E0063" w:rsidRPr="00F84FED">
        <w:rPr>
          <w:rFonts w:ascii="Times New Roman" w:hAnsi="Times New Roman" w:cs="Times New Roman"/>
          <w:kern w:val="0"/>
          <w:lang w:val="en-US" w:bidi="ar-SA"/>
        </w:rPr>
        <w:t>vernier</w:t>
      </w:r>
      <w:proofErr w:type="spellEnd"/>
      <w:r w:rsidR="000E0063" w:rsidRPr="00F84FED">
        <w:rPr>
          <w:rFonts w:ascii="Times New Roman" w:hAnsi="Times New Roman" w:cs="Times New Roman"/>
          <w:kern w:val="0"/>
          <w:lang w:val="en-US" w:bidi="ar-SA"/>
        </w:rPr>
        <w:t xml:space="preserve"> scales.</w:t>
      </w:r>
    </w:p>
    <w:p w:rsidR="000936F5" w:rsidRPr="00F84FED" w:rsidRDefault="000E0063" w:rsidP="00F84FED">
      <w:pPr>
        <w:widowControl/>
        <w:suppressAutoHyphens w:val="0"/>
        <w:autoSpaceDE w:val="0"/>
        <w:adjustRightInd w:val="0"/>
        <w:spacing w:line="276" w:lineRule="auto"/>
        <w:textAlignment w:val="auto"/>
      </w:pPr>
      <w:r w:rsidRPr="00F84FED">
        <w:rPr>
          <w:rFonts w:ascii="Times New Roman" w:hAnsi="Times New Roman" w:cs="Times New Roman"/>
          <w:kern w:val="0"/>
          <w:lang w:val="en-US" w:bidi="ar-SA"/>
        </w:rPr>
        <w:t xml:space="preserve">- </w:t>
      </w:r>
      <w:r w:rsidR="00F84FED" w:rsidRPr="00F84FED">
        <w:rPr>
          <w:rFonts w:ascii="Times New Roman" w:hAnsi="Times New Roman" w:cs="Times New Roman"/>
          <w:kern w:val="0"/>
          <w:lang w:val="en-US" w:bidi="ar-SA"/>
        </w:rPr>
        <w:t>place</w:t>
      </w:r>
      <w:r w:rsidRPr="00F84FED">
        <w:rPr>
          <w:rFonts w:ascii="Times New Roman" w:hAnsi="Times New Roman" w:cs="Times New Roman"/>
          <w:kern w:val="0"/>
          <w:lang w:val="en-US" w:bidi="ar-SA"/>
        </w:rPr>
        <w:t xml:space="preserve"> the prism as in Figure 5. </w:t>
      </w:r>
      <w:r w:rsidR="00F84FED" w:rsidRPr="00F84FED">
        <w:rPr>
          <w:rFonts w:ascii="Times New Roman" w:hAnsi="Times New Roman" w:cs="Times New Roman"/>
          <w:kern w:val="0"/>
          <w:lang w:val="en-US" w:bidi="ar-SA"/>
        </w:rPr>
        <w:t>Look for the image of the slit. It</w:t>
      </w:r>
      <w:r w:rsidR="00B4560D" w:rsidRPr="00F84FED">
        <w:t xml:space="preserve"> should lie at the centre of the field of view</w:t>
      </w:r>
      <w:r w:rsidR="00694D62" w:rsidRPr="00F84FED">
        <w:t>.</w:t>
      </w:r>
    </w:p>
    <w:p w:rsidR="00694D62" w:rsidRPr="00F84FED" w:rsidRDefault="00694D62" w:rsidP="00F84FED">
      <w:pPr>
        <w:widowControl/>
        <w:suppressAutoHyphens w:val="0"/>
        <w:autoSpaceDE w:val="0"/>
        <w:adjustRightInd w:val="0"/>
        <w:spacing w:line="276" w:lineRule="auto"/>
        <w:textAlignment w:val="auto"/>
      </w:pPr>
    </w:p>
    <w:p w:rsidR="00694D62" w:rsidRPr="00F84FED" w:rsidRDefault="00694D62" w:rsidP="00F84FED">
      <w:pPr>
        <w:widowControl/>
        <w:suppressAutoHyphens w:val="0"/>
        <w:autoSpaceDE w:val="0"/>
        <w:adjustRightInd w:val="0"/>
        <w:spacing w:line="276" w:lineRule="auto"/>
        <w:textAlignment w:val="auto"/>
      </w:pPr>
      <w:r w:rsidRPr="00F84FED">
        <w:t>Repeat the above procedures during the experiment whenever necessary.</w:t>
      </w:r>
    </w:p>
    <w:p w:rsidR="000E03CF" w:rsidRPr="00F84FED" w:rsidRDefault="000E03CF" w:rsidP="00F84FED">
      <w:pPr>
        <w:pStyle w:val="Standard"/>
        <w:spacing w:after="113" w:line="276" w:lineRule="auto"/>
        <w:rPr>
          <w:b/>
          <w:bCs/>
          <w:u w:val="single"/>
        </w:rPr>
      </w:pPr>
    </w:p>
    <w:p w:rsidR="000936F5" w:rsidRPr="00661E3E" w:rsidRDefault="00B4560D" w:rsidP="00F84FED">
      <w:pPr>
        <w:pStyle w:val="Standard"/>
        <w:spacing w:after="113" w:line="276" w:lineRule="auto"/>
        <w:rPr>
          <w:b/>
          <w:bCs/>
          <w:u w:val="single"/>
        </w:rPr>
      </w:pPr>
      <w:r w:rsidRPr="00661E3E">
        <w:rPr>
          <w:b/>
          <w:bCs/>
          <w:u w:val="single"/>
        </w:rPr>
        <w:t>II- Measure of the angle of prism A:</w:t>
      </w:r>
    </w:p>
    <w:p w:rsidR="00B75641" w:rsidRPr="00CB69DE" w:rsidRDefault="00B75641" w:rsidP="00CB69DE">
      <w:pPr>
        <w:widowControl/>
        <w:suppressAutoHyphens w:val="0"/>
        <w:autoSpaceDE w:val="0"/>
        <w:adjustRightInd w:val="0"/>
        <w:spacing w:line="276" w:lineRule="auto"/>
        <w:textAlignment w:val="auto"/>
        <w:rPr>
          <w:rFonts w:ascii="Times New Roman" w:hAnsi="Times New Roman" w:cs="Times New Roman"/>
          <w:kern w:val="0"/>
          <w:lang w:val="en-US" w:bidi="ar-SA"/>
        </w:rPr>
      </w:pPr>
      <w:r w:rsidRPr="00CB69DE">
        <w:rPr>
          <w:rFonts w:ascii="Times New Roman" w:hAnsi="Times New Roman" w:cs="Times New Roman"/>
          <w:kern w:val="0"/>
          <w:lang w:val="en-US" w:bidi="ar-SA"/>
        </w:rPr>
        <w:t>- Place the prism on the prism table as shown in Fig. 4 with its refracting angle ‘</w:t>
      </w:r>
      <w:r w:rsidRPr="00CB69DE">
        <w:rPr>
          <w:rFonts w:ascii="Times New Roman" w:hAnsi="Times New Roman" w:cs="Times New Roman"/>
          <w:i/>
          <w:iCs/>
          <w:kern w:val="0"/>
          <w:lang w:val="en-US" w:bidi="ar-SA"/>
        </w:rPr>
        <w:t>A</w:t>
      </w:r>
      <w:r w:rsidRPr="00CB69DE">
        <w:rPr>
          <w:rFonts w:ascii="Times New Roman" w:hAnsi="Times New Roman" w:cs="Times New Roman"/>
          <w:kern w:val="0"/>
          <w:lang w:val="en-US" w:bidi="ar-SA"/>
        </w:rPr>
        <w:t>’ towards the</w:t>
      </w:r>
    </w:p>
    <w:p w:rsidR="00B75641" w:rsidRPr="00CB69DE" w:rsidRDefault="00B75641" w:rsidP="00CB69DE">
      <w:pPr>
        <w:widowControl/>
        <w:suppressAutoHyphens w:val="0"/>
        <w:autoSpaceDE w:val="0"/>
        <w:adjustRightInd w:val="0"/>
        <w:spacing w:line="276" w:lineRule="auto"/>
        <w:textAlignment w:val="auto"/>
        <w:rPr>
          <w:rFonts w:ascii="Times New Roman" w:hAnsi="Times New Roman" w:cs="Times New Roman"/>
          <w:kern w:val="0"/>
          <w:lang w:val="en-US" w:bidi="ar-SA"/>
        </w:rPr>
      </w:pPr>
      <w:proofErr w:type="gramStart"/>
      <w:r w:rsidRPr="00CB69DE">
        <w:rPr>
          <w:rFonts w:ascii="Times New Roman" w:hAnsi="Times New Roman" w:cs="Times New Roman"/>
          <w:kern w:val="0"/>
          <w:lang w:val="en-US" w:bidi="ar-SA"/>
        </w:rPr>
        <w:t>Collimator.</w:t>
      </w:r>
      <w:proofErr w:type="gramEnd"/>
    </w:p>
    <w:p w:rsidR="00B75641" w:rsidRPr="00CB69DE" w:rsidRDefault="00B75641" w:rsidP="00CB69DE">
      <w:pPr>
        <w:widowControl/>
        <w:suppressAutoHyphens w:val="0"/>
        <w:autoSpaceDE w:val="0"/>
        <w:adjustRightInd w:val="0"/>
        <w:spacing w:line="276" w:lineRule="auto"/>
        <w:textAlignment w:val="auto"/>
        <w:rPr>
          <w:rFonts w:ascii="Times New Roman" w:hAnsi="Times New Roman" w:cs="Times New Roman"/>
          <w:kern w:val="0"/>
          <w:lang w:val="en-US" w:bidi="ar-SA"/>
        </w:rPr>
      </w:pPr>
      <w:r w:rsidRPr="00CB69DE">
        <w:rPr>
          <w:rFonts w:ascii="Times New Roman" w:hAnsi="Times New Roman" w:cs="Times New Roman"/>
          <w:kern w:val="0"/>
          <w:lang w:val="en-US" w:bidi="ar-SA"/>
        </w:rPr>
        <w:t>- Move the telescope to one side to receive the light, which is reflected from one face of the prism.</w:t>
      </w:r>
    </w:p>
    <w:p w:rsidR="00B75641" w:rsidRPr="00CB69DE" w:rsidRDefault="00B75641" w:rsidP="00CB69DE">
      <w:pPr>
        <w:widowControl/>
        <w:suppressAutoHyphens w:val="0"/>
        <w:autoSpaceDE w:val="0"/>
        <w:adjustRightInd w:val="0"/>
        <w:spacing w:line="276" w:lineRule="auto"/>
        <w:textAlignment w:val="auto"/>
        <w:rPr>
          <w:rFonts w:ascii="Times New Roman" w:hAnsi="Times New Roman" w:cs="Times New Roman"/>
          <w:kern w:val="0"/>
          <w:lang w:val="en-US" w:bidi="ar-SA"/>
        </w:rPr>
      </w:pPr>
      <w:r w:rsidRPr="00CB69DE">
        <w:rPr>
          <w:rFonts w:ascii="Times New Roman" w:hAnsi="Times New Roman" w:cs="Times New Roman"/>
          <w:kern w:val="0"/>
          <w:lang w:val="en-US" w:bidi="ar-SA"/>
        </w:rPr>
        <w:t>- Carefully position the telescope until the slit image is in the center of the focal plane of the tel</w:t>
      </w:r>
      <w:r w:rsidRPr="00CB69DE">
        <w:rPr>
          <w:rFonts w:ascii="Times New Roman" w:hAnsi="Times New Roman" w:cs="Times New Roman"/>
          <w:kern w:val="0"/>
          <w:lang w:val="en-US" w:bidi="ar-SA"/>
        </w:rPr>
        <w:t>e</w:t>
      </w:r>
      <w:r w:rsidRPr="00CB69DE">
        <w:rPr>
          <w:rFonts w:ascii="Times New Roman" w:hAnsi="Times New Roman" w:cs="Times New Roman"/>
          <w:kern w:val="0"/>
          <w:lang w:val="en-US" w:bidi="ar-SA"/>
        </w:rPr>
        <w:t>scope</w:t>
      </w:r>
      <w:r w:rsidR="008A6539">
        <w:rPr>
          <w:rFonts w:ascii="Times New Roman" w:hAnsi="Times New Roman" w:cs="Times New Roman"/>
          <w:kern w:val="0"/>
          <w:lang w:val="en-US" w:bidi="ar-SA"/>
        </w:rPr>
        <w:t xml:space="preserve"> </w:t>
      </w:r>
      <w:r w:rsidRPr="00CB69DE">
        <w:rPr>
          <w:rFonts w:ascii="Times New Roman" w:hAnsi="Times New Roman" w:cs="Times New Roman"/>
          <w:kern w:val="0"/>
          <w:lang w:val="en-US" w:bidi="ar-SA"/>
        </w:rPr>
        <w:t>and the cross wire is aligned with the slit image.</w:t>
      </w:r>
    </w:p>
    <w:p w:rsidR="00B75641" w:rsidRPr="00CB69DE" w:rsidRDefault="00B75641" w:rsidP="00CB69DE">
      <w:pPr>
        <w:widowControl/>
        <w:suppressAutoHyphens w:val="0"/>
        <w:autoSpaceDE w:val="0"/>
        <w:adjustRightInd w:val="0"/>
        <w:spacing w:line="276" w:lineRule="auto"/>
        <w:textAlignment w:val="auto"/>
        <w:rPr>
          <w:rFonts w:ascii="Times New Roman" w:hAnsi="Times New Roman" w:cs="Times New Roman"/>
          <w:kern w:val="0"/>
          <w:lang w:val="en-US" w:bidi="ar-SA"/>
        </w:rPr>
      </w:pPr>
      <w:r w:rsidRPr="00CB69DE">
        <w:rPr>
          <w:rFonts w:ascii="Times New Roman" w:hAnsi="Times New Roman" w:cs="Times New Roman"/>
          <w:kern w:val="0"/>
          <w:lang w:val="en-US" w:bidi="ar-SA"/>
        </w:rPr>
        <w:t xml:space="preserve">- Clamp the telescope in this position 1 and note the readings of </w:t>
      </w:r>
      <w:r w:rsidR="00661E3E">
        <w:rPr>
          <w:rFonts w:ascii="Times New Roman" w:hAnsi="Times New Roman" w:cs="Times New Roman"/>
          <w:kern w:val="0"/>
          <w:lang w:val="en-US" w:bidi="ar-SA"/>
        </w:rPr>
        <w:t>the two</w:t>
      </w:r>
      <w:r w:rsidRPr="00CB69DE">
        <w:rPr>
          <w:rFonts w:ascii="Times New Roman" w:hAnsi="Times New Roman" w:cs="Times New Roman"/>
          <w:kern w:val="0"/>
          <w:lang w:val="en-US" w:bidi="ar-SA"/>
        </w:rPr>
        <w:t xml:space="preserve"> Vernier scale</w:t>
      </w:r>
      <w:r w:rsidR="00661E3E">
        <w:rPr>
          <w:rFonts w:ascii="Times New Roman" w:hAnsi="Times New Roman" w:cs="Times New Roman"/>
          <w:kern w:val="0"/>
          <w:lang w:val="en-US" w:bidi="ar-SA"/>
        </w:rPr>
        <w:t>s</w:t>
      </w:r>
      <w:r w:rsidRPr="00CB69DE">
        <w:rPr>
          <w:rFonts w:ascii="Times New Roman" w:hAnsi="Times New Roman" w:cs="Times New Roman"/>
          <w:kern w:val="0"/>
          <w:lang w:val="en-US" w:bidi="ar-SA"/>
        </w:rPr>
        <w:t>.</w:t>
      </w:r>
    </w:p>
    <w:p w:rsidR="00B75641" w:rsidRPr="00CB69DE" w:rsidRDefault="00B75641" w:rsidP="00CB69DE">
      <w:pPr>
        <w:widowControl/>
        <w:suppressAutoHyphens w:val="0"/>
        <w:autoSpaceDE w:val="0"/>
        <w:adjustRightInd w:val="0"/>
        <w:spacing w:line="276" w:lineRule="auto"/>
        <w:textAlignment w:val="auto"/>
        <w:rPr>
          <w:rFonts w:ascii="Times New Roman" w:hAnsi="Times New Roman" w:cs="Times New Roman"/>
          <w:kern w:val="0"/>
          <w:lang w:val="en-US" w:bidi="ar-SA"/>
        </w:rPr>
      </w:pPr>
      <w:r w:rsidRPr="00CB69DE">
        <w:rPr>
          <w:rFonts w:ascii="Times New Roman" w:hAnsi="Times New Roman" w:cs="Times New Roman"/>
          <w:kern w:val="0"/>
          <w:lang w:val="en-US" w:bidi="ar-SA"/>
        </w:rPr>
        <w:t>- Swing the telescope around to receive the light reflected from the other face PR of the prism and</w:t>
      </w:r>
      <w:r w:rsidR="00661E3E">
        <w:rPr>
          <w:rFonts w:ascii="Times New Roman" w:hAnsi="Times New Roman" w:cs="Times New Roman"/>
          <w:kern w:val="0"/>
          <w:lang w:val="en-US" w:bidi="ar-SA"/>
        </w:rPr>
        <w:t xml:space="preserve"> s</w:t>
      </w:r>
      <w:r w:rsidR="00661E3E" w:rsidRPr="00CB69DE">
        <w:rPr>
          <w:rFonts w:ascii="Times New Roman" w:hAnsi="Times New Roman" w:cs="Times New Roman"/>
          <w:kern w:val="0"/>
          <w:lang w:val="en-US" w:bidi="ar-SA"/>
        </w:rPr>
        <w:t>imilarly</w:t>
      </w:r>
      <w:r w:rsidRPr="00CB69DE">
        <w:rPr>
          <w:rFonts w:ascii="Times New Roman" w:hAnsi="Times New Roman" w:cs="Times New Roman"/>
          <w:kern w:val="0"/>
          <w:lang w:val="en-US" w:bidi="ar-SA"/>
        </w:rPr>
        <w:t xml:space="preserve"> (c and d above) note down the readings of the </w:t>
      </w:r>
      <w:r w:rsidR="00661E3E">
        <w:rPr>
          <w:rFonts w:ascii="Times New Roman" w:hAnsi="Times New Roman" w:cs="Times New Roman"/>
          <w:kern w:val="0"/>
          <w:lang w:val="en-US" w:bidi="ar-SA"/>
        </w:rPr>
        <w:t>two</w:t>
      </w:r>
      <w:r w:rsidRPr="00CB69DE">
        <w:rPr>
          <w:rFonts w:ascii="Times New Roman" w:hAnsi="Times New Roman" w:cs="Times New Roman"/>
          <w:kern w:val="0"/>
          <w:lang w:val="en-US" w:bidi="ar-SA"/>
        </w:rPr>
        <w:t xml:space="preserve"> Vernier scale in position 2 of the tel</w:t>
      </w:r>
      <w:r w:rsidRPr="00CB69DE">
        <w:rPr>
          <w:rFonts w:ascii="Times New Roman" w:hAnsi="Times New Roman" w:cs="Times New Roman"/>
          <w:kern w:val="0"/>
          <w:lang w:val="en-US" w:bidi="ar-SA"/>
        </w:rPr>
        <w:t>e</w:t>
      </w:r>
      <w:r w:rsidRPr="00CB69DE">
        <w:rPr>
          <w:rFonts w:ascii="Times New Roman" w:hAnsi="Times New Roman" w:cs="Times New Roman"/>
          <w:kern w:val="0"/>
          <w:lang w:val="en-US" w:bidi="ar-SA"/>
        </w:rPr>
        <w:t>scope.</w:t>
      </w:r>
      <w:r w:rsidR="00661E3E">
        <w:rPr>
          <w:rFonts w:ascii="Times New Roman" w:hAnsi="Times New Roman" w:cs="Times New Roman"/>
          <w:kern w:val="0"/>
          <w:lang w:val="en-US" w:bidi="ar-SA"/>
        </w:rPr>
        <w:t xml:space="preserve"> Write down your readings in a table such as the one below.</w:t>
      </w:r>
    </w:p>
    <w:p w:rsidR="00B75641" w:rsidRPr="00CB69DE" w:rsidRDefault="00661E3E" w:rsidP="00CB69DE">
      <w:pPr>
        <w:widowControl/>
        <w:suppressAutoHyphens w:val="0"/>
        <w:autoSpaceDE w:val="0"/>
        <w:adjustRightInd w:val="0"/>
        <w:spacing w:line="276" w:lineRule="auto"/>
        <w:textAlignment w:val="auto"/>
      </w:pPr>
      <w:r w:rsidRPr="00F84FED">
        <w:rPr>
          <w:noProof/>
          <w:lang w:val="en-US" w:eastAsia="en-US" w:bidi="ar-SA"/>
        </w:rPr>
        <w:lastRenderedPageBreak/>
        <mc:AlternateContent>
          <mc:Choice Requires="wps">
            <w:drawing>
              <wp:anchor distT="0" distB="0" distL="114300" distR="114300" simplePos="0" relativeHeight="8" behindDoc="0" locked="0" layoutInCell="1" allowOverlap="1" wp14:anchorId="55C30913" wp14:editId="36400767">
                <wp:simplePos x="0" y="0"/>
                <wp:positionH relativeFrom="column">
                  <wp:posOffset>-135890</wp:posOffset>
                </wp:positionH>
                <wp:positionV relativeFrom="paragraph">
                  <wp:posOffset>-339090</wp:posOffset>
                </wp:positionV>
                <wp:extent cx="6264275" cy="2819400"/>
                <wp:effectExtent l="0" t="0" r="0" b="0"/>
                <wp:wrapTopAndBottom/>
                <wp:docPr id="11" name="Cadre4"/>
                <wp:cNvGraphicFramePr/>
                <a:graphic xmlns:a="http://schemas.openxmlformats.org/drawingml/2006/main">
                  <a:graphicData uri="http://schemas.microsoft.com/office/word/2010/wordprocessingShape">
                    <wps:wsp>
                      <wps:cNvSpPr txBox="1"/>
                      <wps:spPr>
                        <a:xfrm>
                          <a:off x="0" y="0"/>
                          <a:ext cx="6264275" cy="2819400"/>
                        </a:xfrm>
                        <a:prstGeom prst="rect">
                          <a:avLst/>
                        </a:prstGeom>
                        <a:ln>
                          <a:noFill/>
                          <a:prstDash/>
                        </a:ln>
                      </wps:spPr>
                      <wps:txbx>
                        <w:txbxContent>
                          <w:p w:rsidR="00F84FED" w:rsidRDefault="00B4560D" w:rsidP="00F84FED">
                            <w:pPr>
                              <w:pStyle w:val="Figure"/>
                              <w:jc w:val="center"/>
                            </w:pPr>
                            <w:r>
                              <w:rPr>
                                <w:noProof/>
                                <w:lang w:val="en-US" w:eastAsia="en-US" w:bidi="ar-SA"/>
                              </w:rPr>
                              <w:drawing>
                                <wp:inline distT="0" distB="0" distL="0" distR="0" wp14:anchorId="15512513" wp14:editId="6507FFD9">
                                  <wp:extent cx="2463800" cy="2286000"/>
                                  <wp:effectExtent l="0" t="0" r="0" b="0"/>
                                  <wp:docPr id="10"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474496" cy="2295924"/>
                                          </a:xfrm>
                                          <a:prstGeom prst="rect">
                                            <a:avLst/>
                                          </a:prstGeom>
                                          <a:ln>
                                            <a:noFill/>
                                            <a:prstDash/>
                                          </a:ln>
                                        </pic:spPr>
                                      </pic:pic>
                                    </a:graphicData>
                                  </a:graphic>
                                </wp:inline>
                              </w:drawing>
                            </w:r>
                          </w:p>
                          <w:p w:rsidR="000936F5" w:rsidRDefault="00B4560D" w:rsidP="00F84FED">
                            <w:pPr>
                              <w:pStyle w:val="Figure"/>
                              <w:jc w:val="center"/>
                            </w:pPr>
                            <w:r>
                              <w:t xml:space="preserve">Figure </w:t>
                            </w:r>
                            <w:r w:rsidR="00F84FED">
                              <w:t>4</w:t>
                            </w:r>
                            <w:r>
                              <w:t>: Determining the angle of the prism A</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id="Cadre4" o:spid="_x0000_s1030" type="#_x0000_t202" style="position:absolute;margin-left:-10.7pt;margin-top:-26.7pt;width:493.25pt;height:222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" filled="f" stroked="f">
                <v:textbox inset="0,0,0,0">
                  <w:txbxContent>
                    <w:p w:rsidR="00F84FED" w:rsidRDefault="00B4560D" w:rsidP="00F84FED">
                      <w:pPr>
                        <w:pStyle w:val="Figure"/>
                        <w:jc w:val="center"/>
                      </w:pPr>
                      <w:r>
                        <w:rPr>
                          <w:noProof/>
                          <w:lang w:val="en-US" w:eastAsia="en-US" w:bidi="ar-SA"/>
                        </w:rPr>
                        <w:drawing>
                          <wp:inline distT="0" distB="0" distL="0" distR="0" wp14:anchorId="15512513" wp14:editId="6507FFD9">
                            <wp:extent cx="2463800" cy="2286000"/>
                            <wp:effectExtent l="0" t="0" r="0" b="0"/>
                            <wp:docPr id="10"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2474496" cy="2295924"/>
                                    </a:xfrm>
                                    <a:prstGeom prst="rect">
                                      <a:avLst/>
                                    </a:prstGeom>
                                    <a:ln>
                                      <a:noFill/>
                                      <a:prstDash/>
                                    </a:ln>
                                  </pic:spPr>
                                </pic:pic>
                              </a:graphicData>
                            </a:graphic>
                          </wp:inline>
                        </w:drawing>
                      </w:r>
                    </w:p>
                    <w:p w:rsidR="000936F5" w:rsidRDefault="00B4560D" w:rsidP="00F84FED">
                      <w:pPr>
                        <w:pStyle w:val="Figure"/>
                        <w:jc w:val="center"/>
                      </w:pPr>
                      <w:r>
                        <w:t xml:space="preserve">Figure </w:t>
                      </w:r>
                      <w:r w:rsidR="00F84FED">
                        <w:t>4</w:t>
                      </w:r>
                      <w:r>
                        <w:t>: Determining the angle of the prism A</w:t>
                      </w:r>
                    </w:p>
                  </w:txbxContent>
                </v:textbox>
                <w10:wrap type="topAndBottom"/>
              </v:shape>
            </w:pict>
          </mc:Fallback>
        </mc:AlternateContent>
      </w:r>
      <w:r w:rsidR="00B75641" w:rsidRPr="00CB69DE">
        <w:rPr>
          <w:rFonts w:ascii="Times New Roman" w:hAnsi="Times New Roman" w:cs="Times New Roman"/>
          <w:kern w:val="0"/>
          <w:lang w:val="en-US" w:bidi="ar-SA"/>
        </w:rPr>
        <w:t xml:space="preserve">- </w:t>
      </w:r>
      <w:r w:rsidR="00B75641" w:rsidRPr="00CB69DE">
        <w:t>The difference between the two angles is 2A. Deduce A.</w:t>
      </w:r>
    </w:p>
    <w:p w:rsidR="00B75641" w:rsidRDefault="00B75641" w:rsidP="00CB69DE">
      <w:pPr>
        <w:pStyle w:val="Standard"/>
        <w:spacing w:after="113" w:line="276" w:lineRule="auto"/>
      </w:pPr>
      <w:r w:rsidRPr="00CB69DE">
        <w:t xml:space="preserve">- Repeat the experiment </w:t>
      </w:r>
      <w:r w:rsidR="00661E3E">
        <w:t>4 times.</w:t>
      </w:r>
    </w:p>
    <w:p w:rsidR="00661E3E" w:rsidRPr="00661E3E" w:rsidRDefault="00661E3E" w:rsidP="00CB69DE">
      <w:pPr>
        <w:pStyle w:val="Standard"/>
        <w:spacing w:after="113" w:line="276" w:lineRule="auto"/>
        <w:rPr>
          <w:b/>
        </w:rPr>
      </w:pPr>
      <w:r w:rsidRPr="00661E3E">
        <w:rPr>
          <w:b/>
        </w:rPr>
        <w:t>Observations:</w:t>
      </w:r>
    </w:p>
    <w:tbl>
      <w:tblPr>
        <w:tblStyle w:val="TableGrid"/>
        <w:tblW w:w="0" w:type="auto"/>
        <w:tblLayout w:type="fixed"/>
        <w:tblLook w:val="04A0" w:firstRow="1" w:lastRow="0" w:firstColumn="1" w:lastColumn="0" w:noHBand="0" w:noVBand="1"/>
      </w:tblPr>
      <w:tblGrid>
        <w:gridCol w:w="918"/>
        <w:gridCol w:w="990"/>
        <w:gridCol w:w="1620"/>
        <w:gridCol w:w="1620"/>
        <w:gridCol w:w="2700"/>
        <w:gridCol w:w="2006"/>
      </w:tblGrid>
      <w:tr w:rsidR="002C3528" w:rsidTr="002C3528">
        <w:tc>
          <w:tcPr>
            <w:tcW w:w="918" w:type="dxa"/>
          </w:tcPr>
          <w:p w:rsidR="002C3528" w:rsidRDefault="002C3528" w:rsidP="00CB69DE">
            <w:pPr>
              <w:pStyle w:val="Standard"/>
              <w:spacing w:after="113" w:line="276" w:lineRule="auto"/>
            </w:pPr>
            <w:r>
              <w:t>Sample n</w:t>
            </w:r>
            <w:r>
              <w:rPr>
                <w:rFonts w:ascii="Times New Roman" w:hAnsi="Times New Roman" w:cs="Times New Roman"/>
              </w:rPr>
              <w:t>º</w:t>
            </w:r>
          </w:p>
        </w:tc>
        <w:tc>
          <w:tcPr>
            <w:tcW w:w="990" w:type="dxa"/>
            <w:tcBorders>
              <w:right w:val="single" w:sz="8" w:space="0" w:color="auto"/>
            </w:tcBorders>
          </w:tcPr>
          <w:p w:rsidR="002C3528" w:rsidRDefault="002C3528" w:rsidP="00CB69DE">
            <w:pPr>
              <w:pStyle w:val="Standard"/>
              <w:spacing w:after="113" w:line="276" w:lineRule="auto"/>
            </w:pPr>
            <w:r>
              <w:t>Vernier</w:t>
            </w:r>
          </w:p>
        </w:tc>
        <w:tc>
          <w:tcPr>
            <w:tcW w:w="1620" w:type="dxa"/>
            <w:tcBorders>
              <w:left w:val="single" w:sz="8" w:space="0" w:color="auto"/>
            </w:tcBorders>
          </w:tcPr>
          <w:p w:rsidR="002C3528" w:rsidRDefault="002C3528" w:rsidP="002C3528">
            <w:pPr>
              <w:pStyle w:val="Standard"/>
              <w:spacing w:after="113" w:line="276" w:lineRule="auto"/>
              <w:jc w:val="center"/>
            </w:pPr>
            <w:r>
              <w:t>Position 1 of the telescope</w:t>
            </w:r>
          </w:p>
        </w:tc>
        <w:tc>
          <w:tcPr>
            <w:tcW w:w="1620" w:type="dxa"/>
            <w:tcBorders>
              <w:right w:val="single" w:sz="8" w:space="0" w:color="auto"/>
            </w:tcBorders>
          </w:tcPr>
          <w:p w:rsidR="002C3528" w:rsidRDefault="002C3528" w:rsidP="002C3528">
            <w:pPr>
              <w:pStyle w:val="Standard"/>
              <w:spacing w:after="113" w:line="276" w:lineRule="auto"/>
              <w:jc w:val="center"/>
            </w:pPr>
            <w:r>
              <w:t>Position 2 of the telescope</w:t>
            </w:r>
          </w:p>
        </w:tc>
        <w:tc>
          <w:tcPr>
            <w:tcW w:w="2700" w:type="dxa"/>
            <w:tcBorders>
              <w:left w:val="single" w:sz="8" w:space="0" w:color="auto"/>
            </w:tcBorders>
          </w:tcPr>
          <w:p w:rsidR="002C3528" w:rsidRDefault="002C3528" w:rsidP="002C3528">
            <w:pPr>
              <w:pStyle w:val="Standard"/>
              <w:spacing w:after="113" w:line="276" w:lineRule="auto"/>
            </w:pPr>
            <w:r>
              <w:t>A = difference between positions 1 and 2 divided by 2</w:t>
            </w:r>
          </w:p>
        </w:tc>
        <w:tc>
          <w:tcPr>
            <w:tcW w:w="2006" w:type="dxa"/>
          </w:tcPr>
          <w:p w:rsidR="002C3528" w:rsidRDefault="002C3528" w:rsidP="00CB69DE">
            <w:pPr>
              <w:pStyle w:val="Standard"/>
              <w:spacing w:after="113" w:line="276" w:lineRule="auto"/>
            </w:pPr>
            <w:r>
              <w:t>Average and experimental error.</w:t>
            </w:r>
          </w:p>
        </w:tc>
      </w:tr>
      <w:tr w:rsidR="002C3528" w:rsidTr="002C3528">
        <w:tc>
          <w:tcPr>
            <w:tcW w:w="918" w:type="dxa"/>
          </w:tcPr>
          <w:p w:rsidR="002C3528" w:rsidRDefault="002C3528" w:rsidP="00CB69DE">
            <w:pPr>
              <w:pStyle w:val="Standard"/>
              <w:spacing w:after="113" w:line="276" w:lineRule="auto"/>
            </w:pPr>
            <w:r>
              <w:t>1</w:t>
            </w:r>
          </w:p>
        </w:tc>
        <w:tc>
          <w:tcPr>
            <w:tcW w:w="990" w:type="dxa"/>
            <w:tcBorders>
              <w:right w:val="single" w:sz="8" w:space="0" w:color="auto"/>
            </w:tcBorders>
          </w:tcPr>
          <w:p w:rsidR="002C3528" w:rsidRDefault="002C3528" w:rsidP="00CB69DE">
            <w:pPr>
              <w:pStyle w:val="Standard"/>
              <w:spacing w:after="113" w:line="276" w:lineRule="auto"/>
            </w:pPr>
            <w:r>
              <w:t>V1</w:t>
            </w:r>
          </w:p>
          <w:p w:rsidR="002C3528" w:rsidRDefault="002C3528" w:rsidP="00CB69DE">
            <w:pPr>
              <w:pStyle w:val="Standard"/>
              <w:spacing w:after="113" w:line="276" w:lineRule="auto"/>
            </w:pPr>
            <w:r>
              <w:t>V2</w:t>
            </w:r>
          </w:p>
        </w:tc>
        <w:tc>
          <w:tcPr>
            <w:tcW w:w="1620" w:type="dxa"/>
            <w:tcBorders>
              <w:left w:val="single" w:sz="8" w:space="0" w:color="auto"/>
            </w:tcBorders>
          </w:tcPr>
          <w:p w:rsidR="002C3528" w:rsidRDefault="002C3528" w:rsidP="002C3528">
            <w:pPr>
              <w:pStyle w:val="Standard"/>
              <w:spacing w:after="113" w:line="276" w:lineRule="auto"/>
              <w:jc w:val="center"/>
            </w:pPr>
          </w:p>
        </w:tc>
        <w:tc>
          <w:tcPr>
            <w:tcW w:w="1620" w:type="dxa"/>
            <w:tcBorders>
              <w:right w:val="single" w:sz="8" w:space="0" w:color="auto"/>
            </w:tcBorders>
          </w:tcPr>
          <w:p w:rsidR="002C3528" w:rsidRDefault="002C3528" w:rsidP="002C3528">
            <w:pPr>
              <w:pStyle w:val="Standard"/>
              <w:spacing w:after="113" w:line="276" w:lineRule="auto"/>
              <w:jc w:val="center"/>
            </w:pPr>
          </w:p>
        </w:tc>
        <w:tc>
          <w:tcPr>
            <w:tcW w:w="2700" w:type="dxa"/>
            <w:tcBorders>
              <w:left w:val="single" w:sz="8" w:space="0" w:color="auto"/>
            </w:tcBorders>
          </w:tcPr>
          <w:p w:rsidR="002C3528" w:rsidRDefault="002C3528" w:rsidP="00CB69DE">
            <w:pPr>
              <w:pStyle w:val="Standard"/>
              <w:spacing w:after="113" w:line="276" w:lineRule="auto"/>
            </w:pPr>
          </w:p>
        </w:tc>
        <w:tc>
          <w:tcPr>
            <w:tcW w:w="2006" w:type="dxa"/>
            <w:vMerge w:val="restart"/>
          </w:tcPr>
          <w:p w:rsidR="002C3528" w:rsidRDefault="002C3528" w:rsidP="00CB69DE">
            <w:pPr>
              <w:pStyle w:val="Standard"/>
              <w:spacing w:after="113" w:line="276" w:lineRule="auto"/>
            </w:pPr>
          </w:p>
          <w:p w:rsidR="002C3528" w:rsidRDefault="002C3528" w:rsidP="00CB69DE">
            <w:pPr>
              <w:pStyle w:val="Standard"/>
              <w:spacing w:after="113" w:line="276" w:lineRule="auto"/>
            </w:pPr>
          </w:p>
          <w:p w:rsidR="002C3528" w:rsidRDefault="002C3528" w:rsidP="00CB69DE">
            <w:pPr>
              <w:pStyle w:val="Standard"/>
              <w:spacing w:after="113" w:line="276" w:lineRule="auto"/>
            </w:pPr>
            <w:r>
              <w:t>A = ………..</w:t>
            </w:r>
            <w:r>
              <w:rPr>
                <w:rFonts w:ascii="Times New Roman" w:hAnsi="Times New Roman" w:cs="Times New Roman"/>
              </w:rPr>
              <w:t>±</w:t>
            </w:r>
            <w:r>
              <w:t xml:space="preserve"> </w:t>
            </w:r>
          </w:p>
          <w:p w:rsidR="002C3528" w:rsidRDefault="002C3528" w:rsidP="00CB69DE">
            <w:pPr>
              <w:pStyle w:val="Standard"/>
              <w:spacing w:after="113" w:line="276" w:lineRule="auto"/>
            </w:pPr>
            <w:r>
              <w:t>…………..</w:t>
            </w:r>
          </w:p>
        </w:tc>
      </w:tr>
      <w:tr w:rsidR="002C3528" w:rsidTr="002C3528">
        <w:tc>
          <w:tcPr>
            <w:tcW w:w="918" w:type="dxa"/>
          </w:tcPr>
          <w:p w:rsidR="002C3528" w:rsidRDefault="002C3528" w:rsidP="00CB69DE">
            <w:pPr>
              <w:pStyle w:val="Standard"/>
              <w:spacing w:after="113" w:line="276" w:lineRule="auto"/>
            </w:pPr>
            <w:r>
              <w:t>2</w:t>
            </w:r>
          </w:p>
        </w:tc>
        <w:tc>
          <w:tcPr>
            <w:tcW w:w="990" w:type="dxa"/>
            <w:tcBorders>
              <w:right w:val="single" w:sz="8" w:space="0" w:color="auto"/>
            </w:tcBorders>
          </w:tcPr>
          <w:p w:rsidR="002C3528" w:rsidRDefault="002C3528" w:rsidP="00CB69DE">
            <w:pPr>
              <w:pStyle w:val="Standard"/>
              <w:spacing w:after="113" w:line="276" w:lineRule="auto"/>
            </w:pPr>
            <w:r>
              <w:t>V1</w:t>
            </w:r>
          </w:p>
          <w:p w:rsidR="002C3528" w:rsidRDefault="002C3528" w:rsidP="00CB69DE">
            <w:pPr>
              <w:pStyle w:val="Standard"/>
              <w:spacing w:after="113" w:line="276" w:lineRule="auto"/>
            </w:pPr>
            <w:r>
              <w:t>V2</w:t>
            </w:r>
          </w:p>
        </w:tc>
        <w:tc>
          <w:tcPr>
            <w:tcW w:w="1620" w:type="dxa"/>
            <w:tcBorders>
              <w:left w:val="single" w:sz="8" w:space="0" w:color="auto"/>
            </w:tcBorders>
          </w:tcPr>
          <w:p w:rsidR="002C3528" w:rsidRDefault="002C3528" w:rsidP="002C3528">
            <w:pPr>
              <w:pStyle w:val="Standard"/>
              <w:spacing w:after="113" w:line="276" w:lineRule="auto"/>
              <w:jc w:val="center"/>
            </w:pPr>
          </w:p>
        </w:tc>
        <w:tc>
          <w:tcPr>
            <w:tcW w:w="1620" w:type="dxa"/>
            <w:tcBorders>
              <w:right w:val="single" w:sz="8" w:space="0" w:color="auto"/>
            </w:tcBorders>
          </w:tcPr>
          <w:p w:rsidR="002C3528" w:rsidRDefault="002C3528" w:rsidP="002C3528">
            <w:pPr>
              <w:pStyle w:val="Standard"/>
              <w:spacing w:after="113" w:line="276" w:lineRule="auto"/>
              <w:jc w:val="center"/>
            </w:pPr>
          </w:p>
        </w:tc>
        <w:tc>
          <w:tcPr>
            <w:tcW w:w="2700" w:type="dxa"/>
            <w:tcBorders>
              <w:left w:val="single" w:sz="8" w:space="0" w:color="auto"/>
            </w:tcBorders>
          </w:tcPr>
          <w:p w:rsidR="002C3528" w:rsidRDefault="002C3528" w:rsidP="00CB69DE">
            <w:pPr>
              <w:pStyle w:val="Standard"/>
              <w:spacing w:after="113" w:line="276" w:lineRule="auto"/>
            </w:pPr>
          </w:p>
        </w:tc>
        <w:tc>
          <w:tcPr>
            <w:tcW w:w="2006" w:type="dxa"/>
            <w:vMerge/>
          </w:tcPr>
          <w:p w:rsidR="002C3528" w:rsidRDefault="002C3528" w:rsidP="00CB69DE">
            <w:pPr>
              <w:pStyle w:val="Standard"/>
              <w:spacing w:after="113" w:line="276" w:lineRule="auto"/>
            </w:pPr>
          </w:p>
        </w:tc>
      </w:tr>
      <w:tr w:rsidR="002C3528" w:rsidTr="002C3528">
        <w:tc>
          <w:tcPr>
            <w:tcW w:w="918" w:type="dxa"/>
          </w:tcPr>
          <w:p w:rsidR="002C3528" w:rsidRDefault="002C3528" w:rsidP="00CB69DE">
            <w:pPr>
              <w:pStyle w:val="Standard"/>
              <w:spacing w:after="113" w:line="276" w:lineRule="auto"/>
            </w:pPr>
            <w:r>
              <w:t>3</w:t>
            </w:r>
          </w:p>
        </w:tc>
        <w:tc>
          <w:tcPr>
            <w:tcW w:w="990" w:type="dxa"/>
            <w:tcBorders>
              <w:right w:val="single" w:sz="8" w:space="0" w:color="auto"/>
            </w:tcBorders>
          </w:tcPr>
          <w:p w:rsidR="002C3528" w:rsidRDefault="002C3528" w:rsidP="00CB69DE">
            <w:pPr>
              <w:pStyle w:val="Standard"/>
              <w:spacing w:after="113" w:line="276" w:lineRule="auto"/>
            </w:pPr>
            <w:r>
              <w:t>V1</w:t>
            </w:r>
          </w:p>
          <w:p w:rsidR="002C3528" w:rsidRDefault="002C3528" w:rsidP="00CB69DE">
            <w:pPr>
              <w:pStyle w:val="Standard"/>
              <w:spacing w:after="113" w:line="276" w:lineRule="auto"/>
            </w:pPr>
            <w:r>
              <w:t>V2</w:t>
            </w:r>
          </w:p>
        </w:tc>
        <w:tc>
          <w:tcPr>
            <w:tcW w:w="1620" w:type="dxa"/>
            <w:tcBorders>
              <w:left w:val="single" w:sz="8" w:space="0" w:color="auto"/>
            </w:tcBorders>
          </w:tcPr>
          <w:p w:rsidR="002C3528" w:rsidRDefault="002C3528" w:rsidP="002C3528">
            <w:pPr>
              <w:pStyle w:val="Standard"/>
              <w:spacing w:after="113" w:line="276" w:lineRule="auto"/>
              <w:jc w:val="center"/>
            </w:pPr>
          </w:p>
        </w:tc>
        <w:tc>
          <w:tcPr>
            <w:tcW w:w="1620" w:type="dxa"/>
            <w:tcBorders>
              <w:right w:val="single" w:sz="8" w:space="0" w:color="auto"/>
            </w:tcBorders>
          </w:tcPr>
          <w:p w:rsidR="002C3528" w:rsidRDefault="002C3528" w:rsidP="002C3528">
            <w:pPr>
              <w:pStyle w:val="Standard"/>
              <w:spacing w:after="113" w:line="276" w:lineRule="auto"/>
              <w:jc w:val="center"/>
            </w:pPr>
          </w:p>
        </w:tc>
        <w:tc>
          <w:tcPr>
            <w:tcW w:w="2700" w:type="dxa"/>
            <w:tcBorders>
              <w:left w:val="single" w:sz="8" w:space="0" w:color="auto"/>
            </w:tcBorders>
          </w:tcPr>
          <w:p w:rsidR="002C3528" w:rsidRDefault="002C3528" w:rsidP="00CB69DE">
            <w:pPr>
              <w:pStyle w:val="Standard"/>
              <w:spacing w:after="113" w:line="276" w:lineRule="auto"/>
            </w:pPr>
          </w:p>
        </w:tc>
        <w:tc>
          <w:tcPr>
            <w:tcW w:w="2006" w:type="dxa"/>
            <w:vMerge/>
          </w:tcPr>
          <w:p w:rsidR="002C3528" w:rsidRDefault="002C3528" w:rsidP="00CB69DE">
            <w:pPr>
              <w:pStyle w:val="Standard"/>
              <w:spacing w:after="113" w:line="276" w:lineRule="auto"/>
            </w:pPr>
          </w:p>
        </w:tc>
      </w:tr>
      <w:tr w:rsidR="002C3528" w:rsidTr="002C3528">
        <w:tc>
          <w:tcPr>
            <w:tcW w:w="918" w:type="dxa"/>
          </w:tcPr>
          <w:p w:rsidR="002C3528" w:rsidRDefault="002C3528" w:rsidP="00CB69DE">
            <w:pPr>
              <w:pStyle w:val="Standard"/>
              <w:spacing w:after="113" w:line="276" w:lineRule="auto"/>
            </w:pPr>
            <w:r>
              <w:t>4</w:t>
            </w:r>
          </w:p>
        </w:tc>
        <w:tc>
          <w:tcPr>
            <w:tcW w:w="990" w:type="dxa"/>
            <w:tcBorders>
              <w:right w:val="single" w:sz="8" w:space="0" w:color="auto"/>
            </w:tcBorders>
          </w:tcPr>
          <w:p w:rsidR="002C3528" w:rsidRDefault="002C3528" w:rsidP="00CB69DE">
            <w:pPr>
              <w:pStyle w:val="Standard"/>
              <w:spacing w:after="113" w:line="276" w:lineRule="auto"/>
            </w:pPr>
            <w:r>
              <w:t>V1</w:t>
            </w:r>
          </w:p>
          <w:p w:rsidR="002C3528" w:rsidRDefault="002C3528" w:rsidP="00CB69DE">
            <w:pPr>
              <w:pStyle w:val="Standard"/>
              <w:spacing w:after="113" w:line="276" w:lineRule="auto"/>
            </w:pPr>
            <w:r>
              <w:t>V2</w:t>
            </w:r>
          </w:p>
        </w:tc>
        <w:tc>
          <w:tcPr>
            <w:tcW w:w="1620" w:type="dxa"/>
            <w:tcBorders>
              <w:left w:val="single" w:sz="8" w:space="0" w:color="auto"/>
            </w:tcBorders>
          </w:tcPr>
          <w:p w:rsidR="002C3528" w:rsidRDefault="002C3528" w:rsidP="002C3528">
            <w:pPr>
              <w:pStyle w:val="Standard"/>
              <w:spacing w:after="113" w:line="276" w:lineRule="auto"/>
              <w:jc w:val="center"/>
            </w:pPr>
          </w:p>
        </w:tc>
        <w:tc>
          <w:tcPr>
            <w:tcW w:w="1620" w:type="dxa"/>
            <w:tcBorders>
              <w:right w:val="single" w:sz="8" w:space="0" w:color="auto"/>
            </w:tcBorders>
          </w:tcPr>
          <w:p w:rsidR="002C3528" w:rsidRDefault="002C3528" w:rsidP="002C3528">
            <w:pPr>
              <w:pStyle w:val="Standard"/>
              <w:spacing w:after="113" w:line="276" w:lineRule="auto"/>
              <w:jc w:val="center"/>
            </w:pPr>
          </w:p>
        </w:tc>
        <w:tc>
          <w:tcPr>
            <w:tcW w:w="2700" w:type="dxa"/>
            <w:tcBorders>
              <w:left w:val="single" w:sz="8" w:space="0" w:color="auto"/>
            </w:tcBorders>
          </w:tcPr>
          <w:p w:rsidR="002C3528" w:rsidRDefault="002C3528" w:rsidP="00CB69DE">
            <w:pPr>
              <w:pStyle w:val="Standard"/>
              <w:spacing w:after="113" w:line="276" w:lineRule="auto"/>
            </w:pPr>
          </w:p>
        </w:tc>
        <w:tc>
          <w:tcPr>
            <w:tcW w:w="2006" w:type="dxa"/>
            <w:vMerge/>
          </w:tcPr>
          <w:p w:rsidR="002C3528" w:rsidRDefault="002C3528" w:rsidP="00CB69DE">
            <w:pPr>
              <w:pStyle w:val="Standard"/>
              <w:spacing w:after="113" w:line="276" w:lineRule="auto"/>
            </w:pPr>
          </w:p>
        </w:tc>
      </w:tr>
    </w:tbl>
    <w:p w:rsidR="000936F5" w:rsidRPr="00F84FED" w:rsidRDefault="000936F5" w:rsidP="00B75641">
      <w:pPr>
        <w:widowControl/>
        <w:suppressAutoHyphens w:val="0"/>
        <w:autoSpaceDE w:val="0"/>
        <w:adjustRightInd w:val="0"/>
        <w:textAlignment w:val="auto"/>
      </w:pPr>
    </w:p>
    <w:p w:rsidR="000936F5" w:rsidRPr="00661E3E" w:rsidRDefault="00B4560D" w:rsidP="00F84FED">
      <w:pPr>
        <w:pStyle w:val="Standard"/>
        <w:spacing w:after="113" w:line="276" w:lineRule="auto"/>
        <w:rPr>
          <w:b/>
          <w:bCs/>
          <w:u w:val="single"/>
          <w:vertAlign w:val="subscript"/>
        </w:rPr>
      </w:pPr>
      <w:r w:rsidRPr="00661E3E">
        <w:rPr>
          <w:b/>
          <w:bCs/>
          <w:u w:val="single"/>
        </w:rPr>
        <w:t xml:space="preserve">III- Measure of the angle of minimum deviation </w:t>
      </w:r>
      <w:proofErr w:type="spellStart"/>
      <w:r w:rsidRPr="00661E3E">
        <w:rPr>
          <w:b/>
          <w:bCs/>
          <w:u w:val="single"/>
        </w:rPr>
        <w:t>δ</w:t>
      </w:r>
      <w:r w:rsidRPr="00661E3E">
        <w:rPr>
          <w:b/>
          <w:bCs/>
          <w:u w:val="single"/>
          <w:vertAlign w:val="subscript"/>
        </w:rPr>
        <w:t>m</w:t>
      </w:r>
      <w:proofErr w:type="spellEnd"/>
    </w:p>
    <w:p w:rsidR="00866E85" w:rsidRPr="00F84FED" w:rsidRDefault="00866E85" w:rsidP="00866E85">
      <w:pPr>
        <w:pStyle w:val="Standard"/>
        <w:spacing w:after="113" w:line="276" w:lineRule="auto"/>
        <w:rPr>
          <w:b/>
          <w:bCs/>
          <w:u w:val="single"/>
        </w:rPr>
      </w:pPr>
      <w:r w:rsidRPr="00F84FED">
        <w:t>- Place the prism on the prism table so that its centre nearly coincides with the centre of one of its face, making an angle of incidence less than 45° with the l</w:t>
      </w:r>
      <w:r>
        <w:t>ight coming from the collimator, as shown in Fig. 6</w:t>
      </w:r>
    </w:p>
    <w:p w:rsidR="00866E85" w:rsidRDefault="00866E85" w:rsidP="00866E85">
      <w:pPr>
        <w:pStyle w:val="Standard"/>
        <w:spacing w:after="113" w:line="276" w:lineRule="auto"/>
      </w:pPr>
      <w:r w:rsidRPr="00F84FED">
        <w:t xml:space="preserve">- </w:t>
      </w:r>
      <w:r>
        <w:t>Rotate the telescope and set it in the position of the slit image formed due to refraction i.e. Position 2 on Fig.6.</w:t>
      </w:r>
    </w:p>
    <w:p w:rsidR="00661E3E" w:rsidRPr="00F84FED" w:rsidRDefault="00661E3E" w:rsidP="00661E3E">
      <w:pPr>
        <w:pStyle w:val="Standard"/>
        <w:spacing w:after="113" w:line="276" w:lineRule="auto"/>
      </w:pPr>
      <w:r>
        <w:t>- Slowly turn the prism table in such a direction that the angle of deviation decreases. In order to keep the slit image in its field of view, the telescope is to be moved towards the direction of the collimator axis. On reaching the minimum deviation position, the slit image comes to rest momentarily and further rotation of the prism table makes the slit image to move back in the opposite direction. Adjust the prism table as well as the telescope until a position is found where the image just reverses its motion.</w:t>
      </w:r>
    </w:p>
    <w:p w:rsidR="00866E85" w:rsidRDefault="00866E85" w:rsidP="00866E85">
      <w:pPr>
        <w:pStyle w:val="Standard"/>
        <w:spacing w:after="113" w:line="276" w:lineRule="auto"/>
      </w:pPr>
    </w:p>
    <w:p w:rsidR="00866E85" w:rsidRDefault="00866E85" w:rsidP="00866E85">
      <w:pPr>
        <w:pStyle w:val="Standard"/>
        <w:spacing w:after="113" w:line="276" w:lineRule="auto"/>
      </w:pPr>
      <w:r w:rsidRPr="00F84FED">
        <w:rPr>
          <w:noProof/>
          <w:lang w:val="en-US" w:eastAsia="en-US" w:bidi="ar-SA"/>
        </w:rPr>
        <w:lastRenderedPageBreak/>
        <mc:AlternateContent>
          <mc:Choice Requires="wps">
            <w:drawing>
              <wp:anchor distT="0" distB="0" distL="114300" distR="114300" simplePos="0" relativeHeight="10" behindDoc="0" locked="0" layoutInCell="1" allowOverlap="1" wp14:anchorId="7205834A" wp14:editId="588A9F06">
                <wp:simplePos x="0" y="0"/>
                <wp:positionH relativeFrom="column">
                  <wp:posOffset>969645</wp:posOffset>
                </wp:positionH>
                <wp:positionV relativeFrom="paragraph">
                  <wp:posOffset>-38100</wp:posOffset>
                </wp:positionV>
                <wp:extent cx="3562350" cy="1474470"/>
                <wp:effectExtent l="0" t="0" r="0" b="0"/>
                <wp:wrapTopAndBottom/>
                <wp:docPr id="13" name="Cadre5"/>
                <wp:cNvGraphicFramePr/>
                <a:graphic xmlns:a="http://schemas.openxmlformats.org/drawingml/2006/main">
                  <a:graphicData uri="http://schemas.microsoft.com/office/word/2010/wordprocessingShape">
                    <wps:wsp>
                      <wps:cNvSpPr txBox="1"/>
                      <wps:spPr>
                        <a:xfrm>
                          <a:off x="0" y="0"/>
                          <a:ext cx="3562350" cy="1474470"/>
                        </a:xfrm>
                        <a:prstGeom prst="rect">
                          <a:avLst/>
                        </a:prstGeom>
                        <a:ln>
                          <a:noFill/>
                          <a:prstDash/>
                        </a:ln>
                      </wps:spPr>
                      <wps:txbx>
                        <w:txbxContent>
                          <w:p w:rsidR="00EC6362" w:rsidRDefault="00B4560D" w:rsidP="008A6539">
                            <w:pPr>
                              <w:pStyle w:val="Figure"/>
                              <w:jc w:val="center"/>
                            </w:pPr>
                            <w:r>
                              <w:rPr>
                                <w:noProof/>
                                <w:lang w:val="en-US" w:eastAsia="en-US" w:bidi="ar-SA"/>
                              </w:rPr>
                              <w:drawing>
                                <wp:inline distT="0" distB="0" distL="0" distR="0" wp14:anchorId="4257BD55" wp14:editId="3B074E2E">
                                  <wp:extent cx="4092834" cy="1731523"/>
                                  <wp:effectExtent l="0" t="0" r="3175" b="2540"/>
                                  <wp:docPr id="12"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113905" cy="1740437"/>
                                          </a:xfrm>
                                          <a:prstGeom prst="rect">
                                            <a:avLst/>
                                          </a:prstGeom>
                                        </pic:spPr>
                                      </pic:pic>
                                    </a:graphicData>
                                  </a:graphic>
                                </wp:inline>
                              </w:drawing>
                            </w:r>
                          </w:p>
                          <w:p w:rsidR="000936F5" w:rsidRDefault="00B4560D" w:rsidP="00EC6362">
                            <w:pPr>
                              <w:pStyle w:val="Figure"/>
                              <w:jc w:val="center"/>
                            </w:pPr>
                            <w:r>
                              <w:t xml:space="preserve">Figure 6: Determining the minimum angle of deviation </w:t>
                            </w:r>
                            <w:proofErr w:type="spellStart"/>
                            <w:r>
                              <w:t>δ</w:t>
                            </w:r>
                            <w:r>
                              <w:rPr>
                                <w:vertAlign w:val="subscript"/>
                              </w:rPr>
                              <w:t>m</w:t>
                            </w:r>
                            <w:proofErr w:type="spellEnd"/>
                          </w:p>
                        </w:txbxContent>
                      </wps:txbx>
                      <wps:bodyPr vert="horz" wrap="none" lIns="0" tIns="0" rIns="0" bIns="0" compatLnSpc="0">
                        <a:spAutoFit/>
                      </wps:bodyPr>
                    </wps:wsp>
                  </a:graphicData>
                </a:graphic>
              </wp:anchor>
            </w:drawing>
          </mc:Choice>
          <mc:Fallback>
            <w:pict>
              <v:shape id="Cadre5" o:spid="_x0000_s1031" type="#_x0000_t202" style="position:absolute;margin-left:76.35pt;margin-top:-3pt;width:280.5pt;height:116.1pt;z-index:1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" filled="f" stroked="f">
                <v:textbox style="mso-fit-shape-to-text:t" inset="0,0,0,0">
                  <w:txbxContent>
                    <w:p w:rsidR="00EC6362" w:rsidRDefault="00B4560D" w:rsidP="008A6539">
                      <w:pPr>
                        <w:pStyle w:val="Figure"/>
                        <w:jc w:val="center"/>
                      </w:pPr>
                      <w:r>
                        <w:rPr>
                          <w:noProof/>
                          <w:lang w:val="en-US" w:eastAsia="en-US" w:bidi="ar-SA"/>
                        </w:rPr>
                        <w:drawing>
                          <wp:inline distT="0" distB="0" distL="0" distR="0" wp14:anchorId="4257BD55" wp14:editId="3B074E2E">
                            <wp:extent cx="4092834" cy="1731523"/>
                            <wp:effectExtent l="0" t="0" r="3175" b="2540"/>
                            <wp:docPr id="12"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113905" cy="1740437"/>
                                    </a:xfrm>
                                    <a:prstGeom prst="rect">
                                      <a:avLst/>
                                    </a:prstGeom>
                                  </pic:spPr>
                                </pic:pic>
                              </a:graphicData>
                            </a:graphic>
                          </wp:inline>
                        </w:drawing>
                      </w:r>
                    </w:p>
                    <w:p w:rsidR="000936F5" w:rsidRDefault="00B4560D" w:rsidP="00EC6362">
                      <w:pPr>
                        <w:pStyle w:val="Figure"/>
                        <w:jc w:val="center"/>
                      </w:pPr>
                      <w:r>
                        <w:t xml:space="preserve">Figure 6: Determining the minimum angle of deviation </w:t>
                      </w:r>
                      <w:proofErr w:type="spellStart"/>
                      <w:r>
                        <w:t>δ</w:t>
                      </w:r>
                      <w:r>
                        <w:rPr>
                          <w:vertAlign w:val="subscript"/>
                        </w:rPr>
                        <w:t>m</w:t>
                      </w:r>
                      <w:proofErr w:type="spellEnd"/>
                    </w:p>
                  </w:txbxContent>
                </v:textbox>
                <w10:wrap type="topAndBottom"/>
              </v:shape>
            </w:pict>
          </mc:Fallback>
        </mc:AlternateContent>
      </w:r>
    </w:p>
    <w:p w:rsidR="00866E85" w:rsidRDefault="00866E85" w:rsidP="00F84FED">
      <w:pPr>
        <w:pStyle w:val="Standard"/>
        <w:spacing w:after="113" w:line="276" w:lineRule="auto"/>
      </w:pPr>
      <w:r>
        <w:t xml:space="preserve">- Clamp the telescope in the position 2 and note the reading of </w:t>
      </w:r>
      <w:r w:rsidR="00661E3E">
        <w:t>the two</w:t>
      </w:r>
      <w:r>
        <w:t xml:space="preserve"> </w:t>
      </w:r>
      <w:proofErr w:type="spellStart"/>
      <w:r>
        <w:t>Vernier</w:t>
      </w:r>
      <w:r w:rsidR="00661E3E">
        <w:t>s</w:t>
      </w:r>
      <w:proofErr w:type="spellEnd"/>
      <w:r>
        <w:t>.</w:t>
      </w:r>
    </w:p>
    <w:p w:rsidR="00866E85" w:rsidRDefault="00866E85" w:rsidP="00F84FED">
      <w:pPr>
        <w:pStyle w:val="Standard"/>
        <w:spacing w:after="113" w:line="276" w:lineRule="auto"/>
      </w:pPr>
      <w:r>
        <w:t>- Remove the prism from the prism table and position it in the line of the collimator. See the slit directly, through the telescope and set the vertical cross wire on the slit image.</w:t>
      </w:r>
    </w:p>
    <w:p w:rsidR="00866E85" w:rsidRDefault="00866E85" w:rsidP="00F84FED">
      <w:pPr>
        <w:pStyle w:val="Standard"/>
        <w:spacing w:after="113" w:line="276" w:lineRule="auto"/>
      </w:pPr>
      <w:r>
        <w:t xml:space="preserve">- Clamp the telescope in the position 1 and note the reading of </w:t>
      </w:r>
      <w:r w:rsidR="00661E3E">
        <w:t>the two</w:t>
      </w:r>
      <w:r>
        <w:t xml:space="preserve"> </w:t>
      </w:r>
      <w:proofErr w:type="spellStart"/>
      <w:r>
        <w:t>Vernier</w:t>
      </w:r>
      <w:r w:rsidR="00661E3E">
        <w:t>s</w:t>
      </w:r>
      <w:proofErr w:type="spellEnd"/>
      <w:r>
        <w:t>.</w:t>
      </w:r>
    </w:p>
    <w:p w:rsidR="00661E3E" w:rsidRDefault="00661E3E" w:rsidP="00F84FED">
      <w:pPr>
        <w:pStyle w:val="Standard"/>
        <w:spacing w:after="113" w:line="276" w:lineRule="auto"/>
      </w:pPr>
      <w:r>
        <w:t>- Repeat the whole experiment 4 times, and write down your results in a table as the one below.</w:t>
      </w:r>
    </w:p>
    <w:p w:rsidR="00661E3E" w:rsidRPr="00661E3E" w:rsidRDefault="00661E3E" w:rsidP="00F84FED">
      <w:pPr>
        <w:pStyle w:val="Standard"/>
        <w:spacing w:after="113" w:line="276" w:lineRule="auto"/>
        <w:rPr>
          <w:b/>
        </w:rPr>
      </w:pPr>
      <w:r w:rsidRPr="00661E3E">
        <w:rPr>
          <w:b/>
        </w:rPr>
        <w:t>Observations:</w:t>
      </w:r>
    </w:p>
    <w:tbl>
      <w:tblPr>
        <w:tblStyle w:val="TableGrid"/>
        <w:tblW w:w="0" w:type="auto"/>
        <w:tblLayout w:type="fixed"/>
        <w:tblLook w:val="04A0" w:firstRow="1" w:lastRow="0" w:firstColumn="1" w:lastColumn="0" w:noHBand="0" w:noVBand="1"/>
      </w:tblPr>
      <w:tblGrid>
        <w:gridCol w:w="918"/>
        <w:gridCol w:w="990"/>
        <w:gridCol w:w="1620"/>
        <w:gridCol w:w="1620"/>
        <w:gridCol w:w="2700"/>
        <w:gridCol w:w="2006"/>
      </w:tblGrid>
      <w:tr w:rsidR="00661E3E" w:rsidTr="009A4213">
        <w:tc>
          <w:tcPr>
            <w:tcW w:w="918" w:type="dxa"/>
          </w:tcPr>
          <w:p w:rsidR="00661E3E" w:rsidRDefault="00661E3E" w:rsidP="009A4213">
            <w:pPr>
              <w:pStyle w:val="Standard"/>
              <w:spacing w:after="113" w:line="276" w:lineRule="auto"/>
            </w:pPr>
            <w:r>
              <w:t>Sample n</w:t>
            </w:r>
            <w:r>
              <w:rPr>
                <w:rFonts w:ascii="Times New Roman" w:hAnsi="Times New Roman" w:cs="Times New Roman"/>
              </w:rPr>
              <w:t>º</w:t>
            </w:r>
          </w:p>
        </w:tc>
        <w:tc>
          <w:tcPr>
            <w:tcW w:w="990" w:type="dxa"/>
            <w:tcBorders>
              <w:right w:val="single" w:sz="8" w:space="0" w:color="auto"/>
            </w:tcBorders>
          </w:tcPr>
          <w:p w:rsidR="00661E3E" w:rsidRDefault="00661E3E" w:rsidP="009A4213">
            <w:pPr>
              <w:pStyle w:val="Standard"/>
              <w:spacing w:after="113" w:line="276" w:lineRule="auto"/>
            </w:pPr>
            <w:r>
              <w:t>Vernier</w:t>
            </w:r>
          </w:p>
        </w:tc>
        <w:tc>
          <w:tcPr>
            <w:tcW w:w="1620" w:type="dxa"/>
            <w:tcBorders>
              <w:left w:val="single" w:sz="8" w:space="0" w:color="auto"/>
            </w:tcBorders>
          </w:tcPr>
          <w:p w:rsidR="00661E3E" w:rsidRDefault="00661E3E" w:rsidP="009A4213">
            <w:pPr>
              <w:pStyle w:val="Standard"/>
              <w:spacing w:after="113" w:line="276" w:lineRule="auto"/>
              <w:jc w:val="center"/>
            </w:pPr>
            <w:r>
              <w:t>Position 1 of the telescope</w:t>
            </w:r>
          </w:p>
        </w:tc>
        <w:tc>
          <w:tcPr>
            <w:tcW w:w="1620" w:type="dxa"/>
            <w:tcBorders>
              <w:right w:val="single" w:sz="8" w:space="0" w:color="auto"/>
            </w:tcBorders>
          </w:tcPr>
          <w:p w:rsidR="00661E3E" w:rsidRDefault="00661E3E" w:rsidP="009A4213">
            <w:pPr>
              <w:pStyle w:val="Standard"/>
              <w:spacing w:after="113" w:line="276" w:lineRule="auto"/>
              <w:jc w:val="center"/>
            </w:pPr>
            <w:r>
              <w:t>Position 2 of the telescope</w:t>
            </w:r>
          </w:p>
        </w:tc>
        <w:tc>
          <w:tcPr>
            <w:tcW w:w="2700" w:type="dxa"/>
            <w:tcBorders>
              <w:left w:val="single" w:sz="8" w:space="0" w:color="auto"/>
            </w:tcBorders>
          </w:tcPr>
          <w:p w:rsidR="00661E3E" w:rsidRDefault="00661E3E" w:rsidP="009A4213">
            <w:pPr>
              <w:pStyle w:val="Standard"/>
              <w:spacing w:after="113" w:line="276" w:lineRule="auto"/>
            </w:pPr>
            <w:r>
              <w:t xml:space="preserve">Angle of minimum deviation </w:t>
            </w:r>
            <w:proofErr w:type="spellStart"/>
            <w:r>
              <w:t>δ</w:t>
            </w:r>
            <w:r>
              <w:rPr>
                <w:vertAlign w:val="subscript"/>
              </w:rPr>
              <w:t>m</w:t>
            </w:r>
            <w:proofErr w:type="spellEnd"/>
          </w:p>
        </w:tc>
        <w:tc>
          <w:tcPr>
            <w:tcW w:w="2006" w:type="dxa"/>
          </w:tcPr>
          <w:p w:rsidR="00661E3E" w:rsidRDefault="00661E3E" w:rsidP="009A4213">
            <w:pPr>
              <w:pStyle w:val="Standard"/>
              <w:spacing w:after="113" w:line="276" w:lineRule="auto"/>
            </w:pPr>
            <w:r>
              <w:t>Average and experimental error.</w:t>
            </w:r>
          </w:p>
        </w:tc>
      </w:tr>
      <w:tr w:rsidR="00661E3E" w:rsidTr="009A4213">
        <w:tc>
          <w:tcPr>
            <w:tcW w:w="918" w:type="dxa"/>
          </w:tcPr>
          <w:p w:rsidR="00661E3E" w:rsidRDefault="00661E3E" w:rsidP="009A4213">
            <w:pPr>
              <w:pStyle w:val="Standard"/>
              <w:spacing w:after="113" w:line="276" w:lineRule="auto"/>
            </w:pPr>
            <w:r>
              <w:t>1</w:t>
            </w:r>
          </w:p>
        </w:tc>
        <w:tc>
          <w:tcPr>
            <w:tcW w:w="990" w:type="dxa"/>
            <w:tcBorders>
              <w:right w:val="single" w:sz="8" w:space="0" w:color="auto"/>
            </w:tcBorders>
          </w:tcPr>
          <w:p w:rsidR="00661E3E" w:rsidRDefault="00661E3E" w:rsidP="009A4213">
            <w:pPr>
              <w:pStyle w:val="Standard"/>
              <w:spacing w:after="113" w:line="276" w:lineRule="auto"/>
            </w:pPr>
            <w:r>
              <w:t>V1</w:t>
            </w:r>
          </w:p>
          <w:p w:rsidR="00661E3E" w:rsidRDefault="00661E3E" w:rsidP="009A4213">
            <w:pPr>
              <w:pStyle w:val="Standard"/>
              <w:spacing w:after="113" w:line="276" w:lineRule="auto"/>
            </w:pPr>
            <w:r>
              <w:t>V2</w:t>
            </w:r>
          </w:p>
        </w:tc>
        <w:tc>
          <w:tcPr>
            <w:tcW w:w="1620" w:type="dxa"/>
            <w:tcBorders>
              <w:left w:val="single" w:sz="8" w:space="0" w:color="auto"/>
            </w:tcBorders>
          </w:tcPr>
          <w:p w:rsidR="00661E3E" w:rsidRDefault="00661E3E" w:rsidP="009A4213">
            <w:pPr>
              <w:pStyle w:val="Standard"/>
              <w:spacing w:after="113" w:line="276" w:lineRule="auto"/>
              <w:jc w:val="center"/>
            </w:pPr>
          </w:p>
        </w:tc>
        <w:tc>
          <w:tcPr>
            <w:tcW w:w="1620" w:type="dxa"/>
            <w:tcBorders>
              <w:right w:val="single" w:sz="8" w:space="0" w:color="auto"/>
            </w:tcBorders>
          </w:tcPr>
          <w:p w:rsidR="00661E3E" w:rsidRDefault="00661E3E" w:rsidP="009A4213">
            <w:pPr>
              <w:pStyle w:val="Standard"/>
              <w:spacing w:after="113" w:line="276" w:lineRule="auto"/>
              <w:jc w:val="center"/>
            </w:pPr>
          </w:p>
        </w:tc>
        <w:tc>
          <w:tcPr>
            <w:tcW w:w="2700" w:type="dxa"/>
            <w:tcBorders>
              <w:left w:val="single" w:sz="8" w:space="0" w:color="auto"/>
            </w:tcBorders>
          </w:tcPr>
          <w:p w:rsidR="00661E3E" w:rsidRDefault="00661E3E" w:rsidP="009A4213">
            <w:pPr>
              <w:pStyle w:val="Standard"/>
              <w:spacing w:after="113" w:line="276" w:lineRule="auto"/>
            </w:pPr>
          </w:p>
        </w:tc>
        <w:tc>
          <w:tcPr>
            <w:tcW w:w="2006" w:type="dxa"/>
            <w:vMerge w:val="restart"/>
          </w:tcPr>
          <w:p w:rsidR="00661E3E" w:rsidRDefault="00661E3E" w:rsidP="009A4213">
            <w:pPr>
              <w:pStyle w:val="Standard"/>
              <w:spacing w:after="113" w:line="276" w:lineRule="auto"/>
            </w:pPr>
          </w:p>
          <w:p w:rsidR="00661E3E" w:rsidRDefault="00661E3E" w:rsidP="009A4213">
            <w:pPr>
              <w:pStyle w:val="Standard"/>
              <w:spacing w:after="113" w:line="276" w:lineRule="auto"/>
            </w:pPr>
          </w:p>
          <w:p w:rsidR="00661E3E" w:rsidRDefault="00661E3E" w:rsidP="009A4213">
            <w:pPr>
              <w:pStyle w:val="Standard"/>
              <w:spacing w:after="113" w:line="276" w:lineRule="auto"/>
            </w:pPr>
            <w:proofErr w:type="spellStart"/>
            <w:proofErr w:type="gramStart"/>
            <w:r>
              <w:t>δ</w:t>
            </w:r>
            <w:r>
              <w:rPr>
                <w:vertAlign w:val="subscript"/>
              </w:rPr>
              <w:t>m</w:t>
            </w:r>
            <w:proofErr w:type="spellEnd"/>
            <w:proofErr w:type="gramEnd"/>
            <w:r>
              <w:t xml:space="preserve"> = ………..</w:t>
            </w:r>
            <w:r>
              <w:rPr>
                <w:rFonts w:ascii="Times New Roman" w:hAnsi="Times New Roman" w:cs="Times New Roman"/>
              </w:rPr>
              <w:t>±</w:t>
            </w:r>
            <w:r>
              <w:t xml:space="preserve"> </w:t>
            </w:r>
          </w:p>
          <w:p w:rsidR="00661E3E" w:rsidRDefault="00661E3E" w:rsidP="009A4213">
            <w:pPr>
              <w:pStyle w:val="Standard"/>
              <w:spacing w:after="113" w:line="276" w:lineRule="auto"/>
            </w:pPr>
            <w:r>
              <w:t>…………..</w:t>
            </w:r>
          </w:p>
        </w:tc>
      </w:tr>
      <w:tr w:rsidR="00661E3E" w:rsidTr="009A4213">
        <w:tc>
          <w:tcPr>
            <w:tcW w:w="918" w:type="dxa"/>
          </w:tcPr>
          <w:p w:rsidR="00661E3E" w:rsidRDefault="00661E3E" w:rsidP="009A4213">
            <w:pPr>
              <w:pStyle w:val="Standard"/>
              <w:spacing w:after="113" w:line="276" w:lineRule="auto"/>
            </w:pPr>
            <w:r>
              <w:t>2</w:t>
            </w:r>
          </w:p>
        </w:tc>
        <w:tc>
          <w:tcPr>
            <w:tcW w:w="990" w:type="dxa"/>
            <w:tcBorders>
              <w:right w:val="single" w:sz="8" w:space="0" w:color="auto"/>
            </w:tcBorders>
          </w:tcPr>
          <w:p w:rsidR="00661E3E" w:rsidRDefault="00661E3E" w:rsidP="009A4213">
            <w:pPr>
              <w:pStyle w:val="Standard"/>
              <w:spacing w:after="113" w:line="276" w:lineRule="auto"/>
            </w:pPr>
            <w:r>
              <w:t>V1</w:t>
            </w:r>
          </w:p>
          <w:p w:rsidR="00661E3E" w:rsidRDefault="00661E3E" w:rsidP="009A4213">
            <w:pPr>
              <w:pStyle w:val="Standard"/>
              <w:spacing w:after="113" w:line="276" w:lineRule="auto"/>
            </w:pPr>
            <w:r>
              <w:t>V2</w:t>
            </w:r>
          </w:p>
        </w:tc>
        <w:tc>
          <w:tcPr>
            <w:tcW w:w="1620" w:type="dxa"/>
            <w:tcBorders>
              <w:left w:val="single" w:sz="8" w:space="0" w:color="auto"/>
            </w:tcBorders>
          </w:tcPr>
          <w:p w:rsidR="00661E3E" w:rsidRDefault="00661E3E" w:rsidP="009A4213">
            <w:pPr>
              <w:pStyle w:val="Standard"/>
              <w:spacing w:after="113" w:line="276" w:lineRule="auto"/>
              <w:jc w:val="center"/>
            </w:pPr>
          </w:p>
        </w:tc>
        <w:tc>
          <w:tcPr>
            <w:tcW w:w="1620" w:type="dxa"/>
            <w:tcBorders>
              <w:right w:val="single" w:sz="8" w:space="0" w:color="auto"/>
            </w:tcBorders>
          </w:tcPr>
          <w:p w:rsidR="00661E3E" w:rsidRDefault="00661E3E" w:rsidP="009A4213">
            <w:pPr>
              <w:pStyle w:val="Standard"/>
              <w:spacing w:after="113" w:line="276" w:lineRule="auto"/>
              <w:jc w:val="center"/>
            </w:pPr>
          </w:p>
        </w:tc>
        <w:tc>
          <w:tcPr>
            <w:tcW w:w="2700" w:type="dxa"/>
            <w:tcBorders>
              <w:left w:val="single" w:sz="8" w:space="0" w:color="auto"/>
            </w:tcBorders>
          </w:tcPr>
          <w:p w:rsidR="00661E3E" w:rsidRDefault="00661E3E" w:rsidP="009A4213">
            <w:pPr>
              <w:pStyle w:val="Standard"/>
              <w:spacing w:after="113" w:line="276" w:lineRule="auto"/>
            </w:pPr>
          </w:p>
        </w:tc>
        <w:tc>
          <w:tcPr>
            <w:tcW w:w="2006" w:type="dxa"/>
            <w:vMerge/>
          </w:tcPr>
          <w:p w:rsidR="00661E3E" w:rsidRDefault="00661E3E" w:rsidP="009A4213">
            <w:pPr>
              <w:pStyle w:val="Standard"/>
              <w:spacing w:after="113" w:line="276" w:lineRule="auto"/>
            </w:pPr>
          </w:p>
        </w:tc>
      </w:tr>
      <w:tr w:rsidR="00661E3E" w:rsidTr="009A4213">
        <w:tc>
          <w:tcPr>
            <w:tcW w:w="918" w:type="dxa"/>
          </w:tcPr>
          <w:p w:rsidR="00661E3E" w:rsidRDefault="00661E3E" w:rsidP="009A4213">
            <w:pPr>
              <w:pStyle w:val="Standard"/>
              <w:spacing w:after="113" w:line="276" w:lineRule="auto"/>
            </w:pPr>
            <w:r>
              <w:t>3</w:t>
            </w:r>
          </w:p>
        </w:tc>
        <w:tc>
          <w:tcPr>
            <w:tcW w:w="990" w:type="dxa"/>
            <w:tcBorders>
              <w:right w:val="single" w:sz="8" w:space="0" w:color="auto"/>
            </w:tcBorders>
          </w:tcPr>
          <w:p w:rsidR="00661E3E" w:rsidRDefault="00661E3E" w:rsidP="009A4213">
            <w:pPr>
              <w:pStyle w:val="Standard"/>
              <w:spacing w:after="113" w:line="276" w:lineRule="auto"/>
            </w:pPr>
            <w:r>
              <w:t>V1</w:t>
            </w:r>
          </w:p>
          <w:p w:rsidR="00661E3E" w:rsidRDefault="00661E3E" w:rsidP="009A4213">
            <w:pPr>
              <w:pStyle w:val="Standard"/>
              <w:spacing w:after="113" w:line="276" w:lineRule="auto"/>
            </w:pPr>
            <w:r>
              <w:t>V2</w:t>
            </w:r>
          </w:p>
        </w:tc>
        <w:tc>
          <w:tcPr>
            <w:tcW w:w="1620" w:type="dxa"/>
            <w:tcBorders>
              <w:left w:val="single" w:sz="8" w:space="0" w:color="auto"/>
            </w:tcBorders>
          </w:tcPr>
          <w:p w:rsidR="00661E3E" w:rsidRDefault="00661E3E" w:rsidP="009A4213">
            <w:pPr>
              <w:pStyle w:val="Standard"/>
              <w:spacing w:after="113" w:line="276" w:lineRule="auto"/>
              <w:jc w:val="center"/>
            </w:pPr>
          </w:p>
        </w:tc>
        <w:tc>
          <w:tcPr>
            <w:tcW w:w="1620" w:type="dxa"/>
            <w:tcBorders>
              <w:right w:val="single" w:sz="8" w:space="0" w:color="auto"/>
            </w:tcBorders>
          </w:tcPr>
          <w:p w:rsidR="00661E3E" w:rsidRDefault="00661E3E" w:rsidP="009A4213">
            <w:pPr>
              <w:pStyle w:val="Standard"/>
              <w:spacing w:after="113" w:line="276" w:lineRule="auto"/>
              <w:jc w:val="center"/>
            </w:pPr>
          </w:p>
        </w:tc>
        <w:tc>
          <w:tcPr>
            <w:tcW w:w="2700" w:type="dxa"/>
            <w:tcBorders>
              <w:left w:val="single" w:sz="8" w:space="0" w:color="auto"/>
            </w:tcBorders>
          </w:tcPr>
          <w:p w:rsidR="00661E3E" w:rsidRDefault="00661E3E" w:rsidP="009A4213">
            <w:pPr>
              <w:pStyle w:val="Standard"/>
              <w:spacing w:after="113" w:line="276" w:lineRule="auto"/>
            </w:pPr>
          </w:p>
        </w:tc>
        <w:tc>
          <w:tcPr>
            <w:tcW w:w="2006" w:type="dxa"/>
            <w:vMerge/>
          </w:tcPr>
          <w:p w:rsidR="00661E3E" w:rsidRDefault="00661E3E" w:rsidP="009A4213">
            <w:pPr>
              <w:pStyle w:val="Standard"/>
              <w:spacing w:after="113" w:line="276" w:lineRule="auto"/>
            </w:pPr>
          </w:p>
        </w:tc>
      </w:tr>
      <w:tr w:rsidR="00661E3E" w:rsidTr="009A4213">
        <w:tc>
          <w:tcPr>
            <w:tcW w:w="918" w:type="dxa"/>
          </w:tcPr>
          <w:p w:rsidR="00661E3E" w:rsidRDefault="00661E3E" w:rsidP="009A4213">
            <w:pPr>
              <w:pStyle w:val="Standard"/>
              <w:spacing w:after="113" w:line="276" w:lineRule="auto"/>
            </w:pPr>
            <w:r>
              <w:t>4</w:t>
            </w:r>
          </w:p>
        </w:tc>
        <w:tc>
          <w:tcPr>
            <w:tcW w:w="990" w:type="dxa"/>
            <w:tcBorders>
              <w:right w:val="single" w:sz="8" w:space="0" w:color="auto"/>
            </w:tcBorders>
          </w:tcPr>
          <w:p w:rsidR="00661E3E" w:rsidRDefault="00661E3E" w:rsidP="009A4213">
            <w:pPr>
              <w:pStyle w:val="Standard"/>
              <w:spacing w:after="113" w:line="276" w:lineRule="auto"/>
            </w:pPr>
            <w:r>
              <w:t>V1</w:t>
            </w:r>
          </w:p>
          <w:p w:rsidR="00661E3E" w:rsidRDefault="00661E3E" w:rsidP="009A4213">
            <w:pPr>
              <w:pStyle w:val="Standard"/>
              <w:spacing w:after="113" w:line="276" w:lineRule="auto"/>
            </w:pPr>
            <w:r>
              <w:t>V2</w:t>
            </w:r>
          </w:p>
        </w:tc>
        <w:tc>
          <w:tcPr>
            <w:tcW w:w="1620" w:type="dxa"/>
            <w:tcBorders>
              <w:left w:val="single" w:sz="8" w:space="0" w:color="auto"/>
            </w:tcBorders>
          </w:tcPr>
          <w:p w:rsidR="00661E3E" w:rsidRDefault="00661E3E" w:rsidP="009A4213">
            <w:pPr>
              <w:pStyle w:val="Standard"/>
              <w:spacing w:after="113" w:line="276" w:lineRule="auto"/>
              <w:jc w:val="center"/>
            </w:pPr>
          </w:p>
        </w:tc>
        <w:tc>
          <w:tcPr>
            <w:tcW w:w="1620" w:type="dxa"/>
            <w:tcBorders>
              <w:right w:val="single" w:sz="8" w:space="0" w:color="auto"/>
            </w:tcBorders>
          </w:tcPr>
          <w:p w:rsidR="00661E3E" w:rsidRDefault="00661E3E" w:rsidP="009A4213">
            <w:pPr>
              <w:pStyle w:val="Standard"/>
              <w:spacing w:after="113" w:line="276" w:lineRule="auto"/>
              <w:jc w:val="center"/>
            </w:pPr>
          </w:p>
        </w:tc>
        <w:tc>
          <w:tcPr>
            <w:tcW w:w="2700" w:type="dxa"/>
            <w:tcBorders>
              <w:left w:val="single" w:sz="8" w:space="0" w:color="auto"/>
            </w:tcBorders>
          </w:tcPr>
          <w:p w:rsidR="00661E3E" w:rsidRDefault="00661E3E" w:rsidP="009A4213">
            <w:pPr>
              <w:pStyle w:val="Standard"/>
              <w:spacing w:after="113" w:line="276" w:lineRule="auto"/>
            </w:pPr>
          </w:p>
        </w:tc>
        <w:tc>
          <w:tcPr>
            <w:tcW w:w="2006" w:type="dxa"/>
            <w:vMerge/>
          </w:tcPr>
          <w:p w:rsidR="00661E3E" w:rsidRDefault="00661E3E" w:rsidP="009A4213">
            <w:pPr>
              <w:pStyle w:val="Standard"/>
              <w:spacing w:after="113" w:line="276" w:lineRule="auto"/>
            </w:pPr>
          </w:p>
        </w:tc>
      </w:tr>
    </w:tbl>
    <w:p w:rsidR="000936F5" w:rsidRDefault="008A6539" w:rsidP="00F84FED">
      <w:pPr>
        <w:pStyle w:val="Standard"/>
        <w:spacing w:after="113" w:line="276" w:lineRule="auto"/>
      </w:pPr>
      <w:r>
        <w:t xml:space="preserve">- </w:t>
      </w:r>
      <w:r w:rsidR="00866E85">
        <w:t>Obtain the</w:t>
      </w:r>
      <w:r w:rsidR="00B4560D" w:rsidRPr="00F84FED">
        <w:t xml:space="preserve"> angle of minimum deviation </w:t>
      </w:r>
      <w:proofErr w:type="spellStart"/>
      <w:r w:rsidR="00B4560D" w:rsidRPr="00F84FED">
        <w:t>δ</w:t>
      </w:r>
      <w:r w:rsidR="00B4560D" w:rsidRPr="00F84FED">
        <w:rPr>
          <w:vertAlign w:val="subscript"/>
        </w:rPr>
        <w:t>m</w:t>
      </w:r>
      <w:proofErr w:type="spellEnd"/>
      <w:r w:rsidR="00B4560D" w:rsidRPr="00F84FED">
        <w:t xml:space="preserve"> by subtraction of the two angles.</w:t>
      </w:r>
    </w:p>
    <w:p w:rsidR="00661E3E" w:rsidRDefault="00661E3E" w:rsidP="00F84FED">
      <w:pPr>
        <w:pStyle w:val="Standard"/>
        <w:spacing w:after="113" w:line="276" w:lineRule="auto"/>
        <w:rPr>
          <w:b/>
          <w:bCs/>
        </w:rPr>
      </w:pPr>
    </w:p>
    <w:p w:rsidR="000936F5" w:rsidRPr="00866E85" w:rsidRDefault="00B4560D" w:rsidP="00F84FED">
      <w:pPr>
        <w:pStyle w:val="Standard"/>
        <w:spacing w:after="113" w:line="276" w:lineRule="auto"/>
        <w:rPr>
          <w:b/>
          <w:bCs/>
        </w:rPr>
      </w:pPr>
      <w:r w:rsidRPr="00866E85">
        <w:rPr>
          <w:b/>
          <w:bCs/>
        </w:rPr>
        <w:t xml:space="preserve">IV- </w:t>
      </w:r>
      <w:r w:rsidR="00661E3E">
        <w:rPr>
          <w:b/>
          <w:bCs/>
        </w:rPr>
        <w:t>Conclusion: calculation of</w:t>
      </w:r>
      <w:r w:rsidRPr="00866E85">
        <w:rPr>
          <w:b/>
          <w:bCs/>
        </w:rPr>
        <w:t xml:space="preserve"> the refractive index n</w:t>
      </w:r>
    </w:p>
    <w:p w:rsidR="00661E3E" w:rsidRDefault="00661E3E" w:rsidP="00F84FED">
      <w:pPr>
        <w:pStyle w:val="Standard"/>
        <w:spacing w:after="113" w:line="276" w:lineRule="auto"/>
      </w:pPr>
    </w:p>
    <w:p w:rsidR="000936F5" w:rsidRPr="00F84FED" w:rsidRDefault="00B4560D" w:rsidP="00F84FED">
      <w:pPr>
        <w:pStyle w:val="Standard"/>
        <w:spacing w:after="113" w:line="276" w:lineRule="auto"/>
      </w:pPr>
      <w:r w:rsidRPr="00F84FED">
        <w:t>Calculate the refractive index:</w:t>
      </w:r>
      <w:r w:rsidR="008A6539">
        <w:br/>
      </w:r>
      <m:oMathPara>
        <m:oMath>
          <m:r>
            <w:rPr>
              <w:rFonts w:ascii="Cambria Math" w:hAnsi="Cambria Math"/>
            </w:rPr>
            <m:t>n=</m:t>
          </m:r>
          <m:f>
            <m:fPr>
              <m:ctrlPr>
                <w:rPr>
                  <w:rFonts w:ascii="Cambria Math" w:hAnsi="Cambria Math"/>
                </w:rPr>
              </m:ctrlPr>
            </m:fPr>
            <m:num>
              <m:r>
                <m:rPr>
                  <m:sty m:val="p"/>
                </m:rPr>
                <w:rPr>
                  <w:rFonts w:ascii="Cambria Math" w:hAnsi="Cambria Math"/>
                </w:rPr>
                <m:t>sin</m:t>
              </m:r>
              <m:r>
                <w:rPr>
                  <w:rFonts w:ascii="Cambria Math" w:hAnsi="Cambria Math"/>
                </w:rPr>
                <m:t>[</m:t>
              </m:r>
              <m:f>
                <m:fPr>
                  <m:type m:val="lin"/>
                  <m:ctrlPr>
                    <w:rPr>
                      <w:rFonts w:ascii="Cambria Math" w:hAnsi="Cambria Math"/>
                    </w:rPr>
                  </m:ctrlPr>
                </m:fPr>
                <m:num>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m</m:t>
                      </m:r>
                    </m:sub>
                  </m:sSub>
                  <m:r>
                    <w:rPr>
                      <w:rFonts w:ascii="Cambria Math" w:hAnsi="Cambria Math"/>
                    </w:rPr>
                    <m:t>+A)</m:t>
                  </m:r>
                </m:num>
                <m:den>
                  <m:r>
                    <w:rPr>
                      <w:rFonts w:ascii="Cambria Math" w:hAnsi="Cambria Math"/>
                    </w:rPr>
                    <m:t>2</m:t>
                  </m:r>
                </m:den>
              </m:f>
              <m:r>
                <w:rPr>
                  <w:rFonts w:ascii="Cambria Math" w:hAnsi="Cambria Math"/>
                </w:rPr>
                <m:t>]</m:t>
              </m:r>
            </m:num>
            <m:den>
              <m:r>
                <m:rPr>
                  <m:sty m:val="p"/>
                </m:rPr>
                <w:rPr>
                  <w:rFonts w:ascii="Cambria Math" w:hAnsi="Cambria Math"/>
                </w:rPr>
                <m:t>sin</m:t>
              </m:r>
              <m:r>
                <w:rPr>
                  <w:rFonts w:ascii="Cambria Math" w:hAnsi="Cambria Math"/>
                </w:rPr>
                <m:t>(</m:t>
              </m:r>
              <m:f>
                <m:fPr>
                  <m:type m:val="lin"/>
                  <m:ctrlPr>
                    <w:rPr>
                      <w:rFonts w:ascii="Cambria Math" w:hAnsi="Cambria Math"/>
                    </w:rPr>
                  </m:ctrlPr>
                </m:fPr>
                <m:num>
                  <m:r>
                    <w:rPr>
                      <w:rFonts w:ascii="Cambria Math" w:hAnsi="Cambria Math"/>
                    </w:rPr>
                    <m:t>A</m:t>
                  </m:r>
                </m:num>
                <m:den>
                  <m:r>
                    <w:rPr>
                      <w:rFonts w:ascii="Cambria Math" w:hAnsi="Cambria Math"/>
                    </w:rPr>
                    <m:t>2</m:t>
                  </m:r>
                </m:den>
              </m:f>
              <m:r>
                <w:rPr>
                  <w:rFonts w:ascii="Cambria Math" w:hAnsi="Cambria Math"/>
                </w:rPr>
                <m:t>)</m:t>
              </m:r>
            </m:den>
          </m:f>
        </m:oMath>
      </m:oMathPara>
    </w:p>
    <w:p w:rsidR="000936F5" w:rsidRPr="00F84FED" w:rsidRDefault="00B4560D" w:rsidP="00F84FED">
      <w:pPr>
        <w:pStyle w:val="Standard"/>
        <w:spacing w:after="113" w:line="276" w:lineRule="auto"/>
      </w:pPr>
      <w:r w:rsidRPr="00F84FED">
        <w:t>Calculate the experimental error:</w:t>
      </w:r>
      <w:r w:rsidR="008A6539">
        <w:br/>
      </w:r>
      <m:oMathPara>
        <m:oMath>
          <m:r>
            <m:rPr>
              <m:sty m:val="p"/>
            </m:rPr>
            <w:rPr>
              <w:rFonts w:ascii="Cambria Math" w:hAnsi="Cambria Math"/>
            </w:rPr>
            <m:t>∆</m:t>
          </m:r>
          <m:r>
            <w:rPr>
              <w:rFonts w:ascii="Cambria Math" w:hAnsi="Cambria Math"/>
            </w:rPr>
            <m:t>n=</m:t>
          </m:r>
          <m:f>
            <m:fPr>
              <m:ctrlPr>
                <w:rPr>
                  <w:rFonts w:ascii="Cambria Math" w:hAnsi="Cambria Math"/>
                </w:rPr>
              </m:ctrlPr>
            </m:fPr>
            <m:num>
              <m:r>
                <m:rPr>
                  <m:sty m:val="p"/>
                </m:rPr>
                <w:rPr>
                  <w:rFonts w:ascii="Cambria Math" w:hAnsi="Cambria Math"/>
                </w:rPr>
                <m:t>cos</m:t>
              </m:r>
              <m:r>
                <w:rPr>
                  <w:rFonts w:ascii="Cambria Math" w:hAnsi="Cambria Math"/>
                </w:rPr>
                <m:t>[</m:t>
              </m:r>
              <m:f>
                <m:fPr>
                  <m:type m:val="lin"/>
                  <m:ctrlPr>
                    <w:rPr>
                      <w:rFonts w:ascii="Cambria Math" w:hAnsi="Cambria Math"/>
                    </w:rPr>
                  </m:ctrlPr>
                </m:fPr>
                <m:num>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m</m:t>
                      </m:r>
                    </m:sub>
                  </m:sSub>
                  <m:r>
                    <w:rPr>
                      <w:rFonts w:ascii="Cambria Math" w:hAnsi="Cambria Math"/>
                    </w:rPr>
                    <m:t>+A)</m:t>
                  </m:r>
                </m:num>
                <m:den>
                  <m:r>
                    <w:rPr>
                      <w:rFonts w:ascii="Cambria Math" w:hAnsi="Cambria Math"/>
                    </w:rPr>
                    <m:t>2</m:t>
                  </m:r>
                </m:den>
              </m:f>
              <m:r>
                <w:rPr>
                  <w:rFonts w:ascii="Cambria Math" w:hAnsi="Cambria Math"/>
                </w:rPr>
                <m:t>]</m:t>
              </m:r>
            </m:num>
            <m:den>
              <m:r>
                <w:rPr>
                  <w:rFonts w:ascii="Cambria Math" w:hAnsi="Cambria Math"/>
                </w:rPr>
                <m:t>2</m:t>
              </m:r>
              <m:r>
                <m:rPr>
                  <m:sty m:val="p"/>
                </m:rPr>
                <w:rPr>
                  <w:rFonts w:ascii="Cambria Math" w:hAnsi="Cambria Math"/>
                </w:rPr>
                <m:t>sin</m:t>
              </m:r>
              <m:r>
                <w:rPr>
                  <w:rFonts w:ascii="Cambria Math" w:hAnsi="Cambria Math"/>
                </w:rPr>
                <m:t>(</m:t>
              </m:r>
              <m:f>
                <m:fPr>
                  <m:type m:val="lin"/>
                  <m:ctrlPr>
                    <w:rPr>
                      <w:rFonts w:ascii="Cambria Math" w:hAnsi="Cambria Math"/>
                    </w:rPr>
                  </m:ctrlPr>
                </m:fPr>
                <m:num>
                  <m:r>
                    <w:rPr>
                      <w:rFonts w:ascii="Cambria Math" w:hAnsi="Cambria Math"/>
                    </w:rPr>
                    <m:t>A</m:t>
                  </m:r>
                </m:num>
                <m:den>
                  <m:r>
                    <w:rPr>
                      <w:rFonts w:ascii="Cambria Math" w:hAnsi="Cambria Math"/>
                    </w:rPr>
                    <m:t>2</m:t>
                  </m:r>
                </m:den>
              </m:f>
              <m:r>
                <w:rPr>
                  <w:rFonts w:ascii="Cambria Math" w:hAnsi="Cambria Math"/>
                </w:rPr>
                <m:t>)</m:t>
              </m:r>
            </m:den>
          </m:f>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m</m:t>
              </m:r>
            </m:sub>
          </m:sSub>
          <m:r>
            <w:rPr>
              <w:rFonts w:ascii="Cambria Math" w:hAnsi="Cambria Math"/>
            </w:rPr>
            <m:t>+</m:t>
          </m:r>
          <m:f>
            <m:fPr>
              <m:ctrlPr>
                <w:rPr>
                  <w:rFonts w:ascii="Cambria Math" w:hAnsi="Cambria Math"/>
                </w:rPr>
              </m:ctrlPr>
            </m:fPr>
            <m:num>
              <m:r>
                <m:rPr>
                  <m:sty m:val="p"/>
                </m:rPr>
                <w:rPr>
                  <w:rFonts w:ascii="Cambria Math" w:hAnsi="Cambria Math"/>
                </w:rPr>
                <m:t>sin</m:t>
              </m:r>
              <m:r>
                <w:rPr>
                  <w:rFonts w:ascii="Cambria Math" w:hAnsi="Cambria Math"/>
                </w:rPr>
                <m:t>(</m:t>
              </m:r>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δ</m:t>
                      </m:r>
                    </m:e>
                    <m:sub>
                      <m:r>
                        <w:rPr>
                          <w:rFonts w:ascii="Cambria Math" w:hAnsi="Cambria Math"/>
                        </w:rPr>
                        <m:t>m</m:t>
                      </m:r>
                    </m:sub>
                  </m:sSub>
                </m:num>
                <m:den>
                  <m:r>
                    <w:rPr>
                      <w:rFonts w:ascii="Cambria Math" w:hAnsi="Cambria Math"/>
                    </w:rPr>
                    <m:t>2</m:t>
                  </m:r>
                </m:den>
              </m:f>
              <m:r>
                <w:rPr>
                  <w:rFonts w:ascii="Cambria Math" w:hAnsi="Cambria Math"/>
                </w:rPr>
                <m:t>)</m:t>
              </m:r>
            </m:num>
            <m:den>
              <m:r>
                <w:rPr>
                  <w:rFonts w:ascii="Cambria Math" w:hAnsi="Cambria Math"/>
                </w:rPr>
                <m:t>2</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m:t>
              </m:r>
              <m:f>
                <m:fPr>
                  <m:type m:val="lin"/>
                  <m:ctrlPr>
                    <w:rPr>
                      <w:rFonts w:ascii="Cambria Math" w:hAnsi="Cambria Math"/>
                    </w:rPr>
                  </m:ctrlPr>
                </m:fPr>
                <m:num>
                  <m:r>
                    <w:rPr>
                      <w:rFonts w:ascii="Cambria Math" w:hAnsi="Cambria Math"/>
                    </w:rPr>
                    <m:t>A</m:t>
                  </m:r>
                </m:num>
                <m:den>
                  <m:r>
                    <w:rPr>
                      <w:rFonts w:ascii="Cambria Math" w:hAnsi="Cambria Math"/>
                    </w:rPr>
                    <m:t>2</m:t>
                  </m:r>
                </m:den>
              </m:f>
              <m:r>
                <w:rPr>
                  <w:rFonts w:ascii="Cambria Math" w:hAnsi="Cambria Math"/>
                </w:rPr>
                <m:t>)</m:t>
              </m:r>
            </m:den>
          </m:f>
          <m:r>
            <w:rPr>
              <w:rFonts w:ascii="Cambria Math" w:hAnsi="Cambria Math"/>
            </w:rPr>
            <m:t>×</m:t>
          </m:r>
          <m:r>
            <m:rPr>
              <m:sty m:val="p"/>
            </m:rPr>
            <w:rPr>
              <w:rFonts w:ascii="Cambria Math" w:hAnsi="Cambria Math"/>
            </w:rPr>
            <m:t>∆A</m:t>
          </m:r>
        </m:oMath>
      </m:oMathPara>
    </w:p>
    <w:sectPr w:rsidR="000936F5" w:rsidRPr="00F84FED" w:rsidSect="003474AF">
      <w:pgSz w:w="11906" w:h="16838"/>
      <w:pgMar w:top="1134" w:right="1134" w:bottom="1134" w:left="1134" w:header="720" w:footer="720" w:gutter="0"/>
      <w:cols w:space="113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1D7" w:rsidRDefault="004641D7">
      <w:r>
        <w:separator/>
      </w:r>
    </w:p>
  </w:endnote>
  <w:endnote w:type="continuationSeparator" w:id="0">
    <w:p w:rsidR="004641D7" w:rsidRDefault="00464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default"/>
  </w:font>
  <w:font w:name="Droid Sans Fallback">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OpenSymbol">
    <w:charset w:val="02"/>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1D7" w:rsidRDefault="004641D7">
      <w:r>
        <w:rPr>
          <w:color w:val="000000"/>
        </w:rPr>
        <w:separator/>
      </w:r>
    </w:p>
  </w:footnote>
  <w:footnote w:type="continuationSeparator" w:id="0">
    <w:p w:rsidR="004641D7" w:rsidRDefault="004641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0936F5"/>
    <w:rsid w:val="00042FF9"/>
    <w:rsid w:val="000936F5"/>
    <w:rsid w:val="000E0063"/>
    <w:rsid w:val="000E03CF"/>
    <w:rsid w:val="001A2F35"/>
    <w:rsid w:val="002C3528"/>
    <w:rsid w:val="002C71CC"/>
    <w:rsid w:val="003474AF"/>
    <w:rsid w:val="004641D7"/>
    <w:rsid w:val="0055463C"/>
    <w:rsid w:val="00661E3E"/>
    <w:rsid w:val="00694D62"/>
    <w:rsid w:val="00866E85"/>
    <w:rsid w:val="008A6539"/>
    <w:rsid w:val="00A473CB"/>
    <w:rsid w:val="00B4560D"/>
    <w:rsid w:val="00B75641"/>
    <w:rsid w:val="00B825E2"/>
    <w:rsid w:val="00B840BC"/>
    <w:rsid w:val="00CB69DE"/>
    <w:rsid w:val="00EC6362"/>
    <w:rsid w:val="00F84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paragraph" w:customStyle="1" w:styleId="Figure">
    <w:name w:val="Figure"/>
    <w:basedOn w:val="Caption"/>
  </w:style>
  <w:style w:type="paragraph" w:customStyle="1" w:styleId="Framecontents">
    <w:name w:val="Frame contents"/>
    <w:basedOn w:val="Standard"/>
  </w:style>
  <w:style w:type="paragraph" w:customStyle="1" w:styleId="TableContents">
    <w:name w:val="Table Contents"/>
    <w:basedOn w:val="Standard"/>
  </w:style>
  <w:style w:type="character" w:customStyle="1" w:styleId="Internetlink">
    <w:name w:val="Internet link"/>
    <w:rPr>
      <w:color w:val="000080"/>
      <w:u w:val="single"/>
    </w:rPr>
  </w:style>
  <w:style w:type="character" w:styleId="Emphasis">
    <w:name w:val="Emphasis"/>
    <w:rPr>
      <w:i/>
      <w:i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paragraph" w:styleId="BalloonText">
    <w:name w:val="Balloon Text"/>
    <w:basedOn w:val="Normal"/>
    <w:link w:val="BalloonTextChar"/>
    <w:uiPriority w:val="99"/>
    <w:semiHidden/>
    <w:unhideWhenUsed/>
    <w:rsid w:val="003474AF"/>
    <w:rPr>
      <w:rFonts w:ascii="Tahoma" w:hAnsi="Tahoma" w:cs="Mangal"/>
      <w:sz w:val="16"/>
      <w:szCs w:val="14"/>
    </w:rPr>
  </w:style>
  <w:style w:type="character" w:customStyle="1" w:styleId="BalloonTextChar">
    <w:name w:val="Balloon Text Char"/>
    <w:basedOn w:val="DefaultParagraphFont"/>
    <w:link w:val="BalloonText"/>
    <w:uiPriority w:val="99"/>
    <w:semiHidden/>
    <w:rsid w:val="003474AF"/>
    <w:rPr>
      <w:rFonts w:ascii="Tahoma" w:hAnsi="Tahoma" w:cs="Mangal"/>
      <w:sz w:val="16"/>
      <w:szCs w:val="14"/>
    </w:rPr>
  </w:style>
  <w:style w:type="character" w:styleId="Hyperlink">
    <w:name w:val="Hyperlink"/>
    <w:basedOn w:val="DefaultParagraphFont"/>
    <w:uiPriority w:val="99"/>
    <w:unhideWhenUsed/>
    <w:rsid w:val="003474AF"/>
    <w:rPr>
      <w:color w:val="0000FF" w:themeColor="hyperlink"/>
      <w:u w:val="single"/>
    </w:rPr>
  </w:style>
  <w:style w:type="paragraph" w:styleId="ListParagraph">
    <w:name w:val="List Paragraph"/>
    <w:basedOn w:val="Normal"/>
    <w:uiPriority w:val="34"/>
    <w:qFormat/>
    <w:rsid w:val="00F84FED"/>
    <w:pPr>
      <w:ind w:left="720"/>
      <w:contextualSpacing/>
    </w:pPr>
    <w:rPr>
      <w:rFonts w:cs="Mangal"/>
      <w:szCs w:val="21"/>
    </w:rPr>
  </w:style>
  <w:style w:type="table" w:styleId="TableGrid">
    <w:name w:val="Table Grid"/>
    <w:basedOn w:val="TableNormal"/>
    <w:uiPriority w:val="59"/>
    <w:rsid w:val="00A473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paragraph" w:customStyle="1" w:styleId="Figure">
    <w:name w:val="Figure"/>
    <w:basedOn w:val="Caption"/>
  </w:style>
  <w:style w:type="paragraph" w:customStyle="1" w:styleId="Framecontents">
    <w:name w:val="Frame contents"/>
    <w:basedOn w:val="Standard"/>
  </w:style>
  <w:style w:type="paragraph" w:customStyle="1" w:styleId="TableContents">
    <w:name w:val="Table Contents"/>
    <w:basedOn w:val="Standard"/>
  </w:style>
  <w:style w:type="character" w:customStyle="1" w:styleId="Internetlink">
    <w:name w:val="Internet link"/>
    <w:rPr>
      <w:color w:val="000080"/>
      <w:u w:val="single"/>
    </w:rPr>
  </w:style>
  <w:style w:type="character" w:styleId="Emphasis">
    <w:name w:val="Emphasis"/>
    <w:rPr>
      <w:i/>
      <w:i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paragraph" w:styleId="BalloonText">
    <w:name w:val="Balloon Text"/>
    <w:basedOn w:val="Normal"/>
    <w:link w:val="BalloonTextChar"/>
    <w:uiPriority w:val="99"/>
    <w:semiHidden/>
    <w:unhideWhenUsed/>
    <w:rsid w:val="003474AF"/>
    <w:rPr>
      <w:rFonts w:ascii="Tahoma" w:hAnsi="Tahoma" w:cs="Mangal"/>
      <w:sz w:val="16"/>
      <w:szCs w:val="14"/>
    </w:rPr>
  </w:style>
  <w:style w:type="character" w:customStyle="1" w:styleId="BalloonTextChar">
    <w:name w:val="Balloon Text Char"/>
    <w:basedOn w:val="DefaultParagraphFont"/>
    <w:link w:val="BalloonText"/>
    <w:uiPriority w:val="99"/>
    <w:semiHidden/>
    <w:rsid w:val="003474AF"/>
    <w:rPr>
      <w:rFonts w:ascii="Tahoma" w:hAnsi="Tahoma" w:cs="Mangal"/>
      <w:sz w:val="16"/>
      <w:szCs w:val="14"/>
    </w:rPr>
  </w:style>
  <w:style w:type="character" w:styleId="Hyperlink">
    <w:name w:val="Hyperlink"/>
    <w:basedOn w:val="DefaultParagraphFont"/>
    <w:uiPriority w:val="99"/>
    <w:unhideWhenUsed/>
    <w:rsid w:val="003474AF"/>
    <w:rPr>
      <w:color w:val="0000FF" w:themeColor="hyperlink"/>
      <w:u w:val="single"/>
    </w:rPr>
  </w:style>
  <w:style w:type="paragraph" w:styleId="ListParagraph">
    <w:name w:val="List Paragraph"/>
    <w:basedOn w:val="Normal"/>
    <w:uiPriority w:val="34"/>
    <w:qFormat/>
    <w:rsid w:val="00F84FED"/>
    <w:pPr>
      <w:ind w:left="720"/>
      <w:contextualSpacing/>
    </w:pPr>
    <w:rPr>
      <w:rFonts w:cs="Mangal"/>
      <w:szCs w:val="21"/>
    </w:rPr>
  </w:style>
  <w:style w:type="table" w:styleId="TableGrid">
    <w:name w:val="Table Grid"/>
    <w:basedOn w:val="TableNormal"/>
    <w:uiPriority w:val="59"/>
    <w:rsid w:val="00A473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image" Target="media/image50.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webexhibits.org/colorart/bh.html" TargetMode="External"/><Relationship Id="rId14" Type="http://schemas.openxmlformats.org/officeDocument/2006/relationships/hyperlink" Target="http://www.cmi.ac.in/~debangshu/lab1/spectrometer.pdf" TargetMode="External"/><Relationship Id="rId22"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6F788-3210-4486-B991-B04C2F6A8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Louison</dc:creator>
  <cp:lastModifiedBy>Jayasri D</cp:lastModifiedBy>
  <cp:revision>2</cp:revision>
  <cp:lastPrinted>2016-08-02T06:07:00Z</cp:lastPrinted>
  <dcterms:created xsi:type="dcterms:W3CDTF">2017-10-23T08:17:00Z</dcterms:created>
  <dcterms:modified xsi:type="dcterms:W3CDTF">2017-10-23T08:17:00Z</dcterms:modified>
</cp:coreProperties>
</file>