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1A9" w:rsidRPr="00064B36" w:rsidRDefault="00064B36">
      <w:pPr>
        <w:pStyle w:val="Standard"/>
        <w:rPr>
          <w:b/>
          <w:bCs/>
        </w:rPr>
      </w:pPr>
      <w:bookmarkStart w:id="0" w:name="_GoBack"/>
      <w:bookmarkEnd w:id="0"/>
      <w:r w:rsidRPr="00064B36">
        <w:rPr>
          <w:b/>
          <w:bCs/>
          <w:noProof/>
          <w:lang w:val="en-US" w:eastAsia="en-US" w:bidi="ar-SA"/>
        </w:rPr>
        <w:drawing>
          <wp:anchor distT="0" distB="0" distL="114300" distR="114300" simplePos="0" relativeHeight="251661312" behindDoc="1" locked="0" layoutInCell="1" allowOverlap="1" wp14:anchorId="0BB3FECB" wp14:editId="134279AE">
            <wp:simplePos x="0" y="0"/>
            <wp:positionH relativeFrom="column">
              <wp:posOffset>4245805</wp:posOffset>
            </wp:positionH>
            <wp:positionV relativeFrom="paragraph">
              <wp:posOffset>-87044</wp:posOffset>
            </wp:positionV>
            <wp:extent cx="2042172" cy="956603"/>
            <wp:effectExtent l="0" t="0" r="0" b="0"/>
            <wp:wrapNone/>
            <wp:docPr id="12" name="Picture 9" descr="MEC-Logo.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048269" cy="959459"/>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Pr="00064B36">
        <w:rPr>
          <w:b/>
          <w:bCs/>
          <w:noProof/>
          <w:lang w:val="en-US" w:eastAsia="en-US" w:bidi="ar-SA"/>
        </w:rPr>
        <w:drawing>
          <wp:anchor distT="0" distB="0" distL="114300" distR="114300" simplePos="0" relativeHeight="251658240" behindDoc="1" locked="0" layoutInCell="1" allowOverlap="1" wp14:anchorId="7842CA12" wp14:editId="354F07C8">
            <wp:simplePos x="0" y="0"/>
            <wp:positionH relativeFrom="column">
              <wp:posOffset>7174480</wp:posOffset>
            </wp:positionH>
            <wp:positionV relativeFrom="paragraph">
              <wp:posOffset>-352595</wp:posOffset>
            </wp:positionV>
            <wp:extent cx="2337515" cy="1217053"/>
            <wp:effectExtent l="0" t="0" r="5715" b="2540"/>
            <wp:wrapNone/>
            <wp:docPr id="3" name="Picture 9" descr="MEC-Logo.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337515" cy="1217053"/>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6C7381" w:rsidRPr="00064B36">
        <w:rPr>
          <w:b/>
          <w:bCs/>
        </w:rPr>
        <w:t>Course: PH202 Lab</w:t>
      </w:r>
    </w:p>
    <w:p w:rsidR="002741A9" w:rsidRPr="00064B36" w:rsidRDefault="006C7381">
      <w:pPr>
        <w:pStyle w:val="Standard"/>
        <w:rPr>
          <w:b/>
          <w:bCs/>
        </w:rPr>
      </w:pPr>
      <w:r w:rsidRPr="00064B36">
        <w:rPr>
          <w:b/>
          <w:bCs/>
        </w:rPr>
        <w:t>Semester: III</w:t>
      </w:r>
    </w:p>
    <w:p w:rsidR="002741A9" w:rsidRPr="00064B36" w:rsidRDefault="002741A9">
      <w:pPr>
        <w:pStyle w:val="Standard"/>
        <w:rPr>
          <w:b/>
          <w:bCs/>
        </w:rPr>
      </w:pPr>
    </w:p>
    <w:p w:rsidR="002741A9" w:rsidRPr="00064B36" w:rsidRDefault="002741A9">
      <w:pPr>
        <w:pStyle w:val="Standard"/>
        <w:rPr>
          <w:b/>
          <w:bCs/>
        </w:rPr>
      </w:pPr>
    </w:p>
    <w:p w:rsidR="002741A9" w:rsidRPr="00064B36" w:rsidRDefault="002741A9">
      <w:pPr>
        <w:pStyle w:val="Standard"/>
        <w:rPr>
          <w:b/>
          <w:bCs/>
        </w:rPr>
      </w:pPr>
    </w:p>
    <w:p w:rsidR="003A4C48" w:rsidRDefault="003A4C48">
      <w:pPr>
        <w:pStyle w:val="Standard"/>
        <w:spacing w:after="113"/>
        <w:jc w:val="center"/>
        <w:rPr>
          <w:rFonts w:ascii="Liberation Sans" w:hAnsi="Liberation Sans"/>
          <w:b/>
          <w:bCs/>
          <w:u w:val="single"/>
        </w:rPr>
      </w:pPr>
    </w:p>
    <w:p w:rsidR="00014046" w:rsidRDefault="00014046" w:rsidP="009749C0">
      <w:pPr>
        <w:pStyle w:val="Standard"/>
        <w:spacing w:after="113"/>
        <w:rPr>
          <w:rFonts w:ascii="Liberation Sans" w:hAnsi="Liberation Sans"/>
          <w:b/>
          <w:bCs/>
          <w:u w:val="single"/>
        </w:rPr>
      </w:pPr>
    </w:p>
    <w:p w:rsidR="002741A9" w:rsidRPr="009749C0" w:rsidRDefault="006C7381">
      <w:pPr>
        <w:pStyle w:val="Standard"/>
        <w:spacing w:after="113"/>
        <w:jc w:val="center"/>
        <w:rPr>
          <w:b/>
          <w:bCs/>
          <w:sz w:val="36"/>
          <w:szCs w:val="36"/>
        </w:rPr>
      </w:pPr>
      <w:r w:rsidRPr="009749C0">
        <w:rPr>
          <w:b/>
          <w:bCs/>
          <w:sz w:val="36"/>
          <w:szCs w:val="36"/>
        </w:rPr>
        <w:t xml:space="preserve">Experiment 4: Diffraction and interferences with </w:t>
      </w:r>
      <w:r w:rsidR="003A4C48" w:rsidRPr="009749C0">
        <w:rPr>
          <w:b/>
          <w:bCs/>
          <w:sz w:val="36"/>
          <w:szCs w:val="36"/>
        </w:rPr>
        <w:t>monochromatic</w:t>
      </w:r>
      <w:r w:rsidRPr="009749C0">
        <w:rPr>
          <w:b/>
          <w:bCs/>
          <w:sz w:val="36"/>
          <w:szCs w:val="36"/>
        </w:rPr>
        <w:t xml:space="preserve"> light</w:t>
      </w:r>
      <w:r w:rsidRPr="009749C0">
        <w:rPr>
          <w:b/>
          <w:bCs/>
          <w:sz w:val="36"/>
          <w:szCs w:val="36"/>
        </w:rPr>
        <w:tab/>
      </w:r>
    </w:p>
    <w:p w:rsidR="00064B36" w:rsidRPr="00064B36" w:rsidRDefault="00064B36">
      <w:pPr>
        <w:pStyle w:val="Standard"/>
        <w:spacing w:after="113"/>
        <w:rPr>
          <w:i/>
          <w:iCs/>
        </w:rPr>
      </w:pPr>
    </w:p>
    <w:p w:rsidR="00064B36" w:rsidRPr="00064B36" w:rsidRDefault="006C7381" w:rsidP="00064B36">
      <w:pPr>
        <w:pStyle w:val="Standard"/>
        <w:rPr>
          <w:i/>
          <w:iCs/>
        </w:rPr>
      </w:pPr>
      <w:r w:rsidRPr="00064B36">
        <w:rPr>
          <w:i/>
          <w:iCs/>
        </w:rPr>
        <w:t xml:space="preserve">“No one has ever been able to define the difference between interference and diffraction satisfactorily. It is just a question of usage, and there is no specific, important physical difference between them. The best we can do is, roughly speaking, is to say that when there are only a few sources, say two, interfering, then the result is usually called interference, but if there are a large number of them, it seems that the word diffraction is more often used.”                      </w:t>
      </w:r>
    </w:p>
    <w:p w:rsidR="002741A9" w:rsidRPr="00064B36" w:rsidRDefault="006C7381" w:rsidP="00064B36">
      <w:pPr>
        <w:pStyle w:val="Standard"/>
        <w:jc w:val="right"/>
        <w:rPr>
          <w:i/>
          <w:iCs/>
        </w:rPr>
      </w:pPr>
      <w:r w:rsidRPr="00064B36">
        <w:rPr>
          <w:i/>
          <w:iCs/>
        </w:rPr>
        <w:t>Richard Feynman</w:t>
      </w:r>
    </w:p>
    <w:p w:rsidR="00064B36" w:rsidRPr="00064B36" w:rsidRDefault="00064B36">
      <w:pPr>
        <w:pStyle w:val="Standard"/>
        <w:spacing w:after="113"/>
        <w:rPr>
          <w:i/>
          <w:iCs/>
        </w:rPr>
      </w:pPr>
    </w:p>
    <w:p w:rsidR="00064B36" w:rsidRDefault="00064B36" w:rsidP="00064B36">
      <w:pPr>
        <w:pStyle w:val="Default"/>
      </w:pPr>
      <w:r w:rsidRPr="00064B36">
        <w:rPr>
          <w:b/>
        </w:rPr>
        <w:t>N</w:t>
      </w:r>
      <w:r>
        <w:rPr>
          <w:b/>
        </w:rPr>
        <w:t>OTE</w:t>
      </w:r>
      <w:r w:rsidRPr="00064B36">
        <w:rPr>
          <w:b/>
        </w:rPr>
        <w:t xml:space="preserve">: </w:t>
      </w:r>
      <w:r w:rsidRPr="00064B36">
        <w:t xml:space="preserve">This experiment is divided into two parts, namely single slit and double slit experiments, respectively. </w:t>
      </w:r>
      <w:r w:rsidRPr="00064B36">
        <w:rPr>
          <w:i/>
          <w:iCs/>
        </w:rPr>
        <w:t xml:space="preserve">Wave particle duality </w:t>
      </w:r>
      <w:r w:rsidRPr="00064B36">
        <w:t>of light is now well established. Physical explanation to the ph</w:t>
      </w:r>
      <w:r w:rsidRPr="00064B36">
        <w:t>e</w:t>
      </w:r>
      <w:r w:rsidRPr="00064B36">
        <w:t xml:space="preserve">nomena of </w:t>
      </w:r>
      <w:r w:rsidRPr="00064B36">
        <w:rPr>
          <w:i/>
          <w:iCs/>
        </w:rPr>
        <w:t xml:space="preserve">interference </w:t>
      </w:r>
      <w:r w:rsidRPr="00064B36">
        <w:t xml:space="preserve">and </w:t>
      </w:r>
      <w:r w:rsidRPr="00064B36">
        <w:rPr>
          <w:i/>
          <w:iCs/>
        </w:rPr>
        <w:t xml:space="preserve">diffraction </w:t>
      </w:r>
      <w:r w:rsidRPr="00064B36">
        <w:t xml:space="preserve">of light conclusively proved its wave nature as distinct from its particle nature (e.g. in photoelectric effect) </w:t>
      </w:r>
    </w:p>
    <w:p w:rsidR="00064B36" w:rsidRDefault="00064B36" w:rsidP="00064B36">
      <w:pPr>
        <w:pStyle w:val="Default"/>
      </w:pPr>
    </w:p>
    <w:p w:rsidR="002741A9" w:rsidRPr="00064B36" w:rsidRDefault="006C7381">
      <w:pPr>
        <w:pStyle w:val="Standard"/>
        <w:rPr>
          <w:i/>
          <w:iCs/>
        </w:rPr>
      </w:pPr>
      <w:r w:rsidRPr="00064B36">
        <w:rPr>
          <w:i/>
          <w:iCs/>
        </w:rPr>
        <w:t>Equipment provided:</w:t>
      </w:r>
    </w:p>
    <w:p w:rsidR="002741A9" w:rsidRPr="00064B36" w:rsidRDefault="006C7381">
      <w:pPr>
        <w:pStyle w:val="Standard"/>
        <w:rPr>
          <w:i/>
          <w:iCs/>
        </w:rPr>
      </w:pPr>
      <w:r w:rsidRPr="00064B36">
        <w:rPr>
          <w:i/>
          <w:iCs/>
        </w:rPr>
        <w:t xml:space="preserve">- He-Ne laser of </w:t>
      </w:r>
      <w:r w:rsidR="00064B36" w:rsidRPr="00064B36">
        <w:rPr>
          <w:i/>
          <w:iCs/>
        </w:rPr>
        <w:t>wavelength</w:t>
      </w:r>
      <w:r w:rsidRPr="00064B36">
        <w:rPr>
          <w:i/>
          <w:iCs/>
        </w:rPr>
        <w:t xml:space="preserve"> 632.8 nm</w:t>
      </w:r>
    </w:p>
    <w:p w:rsidR="002741A9" w:rsidRPr="00064B36" w:rsidRDefault="006C7381">
      <w:pPr>
        <w:pStyle w:val="Standard"/>
        <w:rPr>
          <w:i/>
          <w:iCs/>
        </w:rPr>
      </w:pPr>
      <w:r w:rsidRPr="00064B36">
        <w:rPr>
          <w:i/>
          <w:iCs/>
        </w:rPr>
        <w:t>- Optical bench</w:t>
      </w:r>
    </w:p>
    <w:p w:rsidR="002741A9" w:rsidRPr="00064B36" w:rsidRDefault="006C7381">
      <w:pPr>
        <w:pStyle w:val="Standard"/>
      </w:pPr>
      <w:r w:rsidRPr="00064B36">
        <w:rPr>
          <w:i/>
          <w:iCs/>
        </w:rPr>
        <w:t xml:space="preserve">- </w:t>
      </w:r>
      <w:r w:rsidR="00064B36" w:rsidRPr="00064B36">
        <w:rPr>
          <w:i/>
          <w:iCs/>
        </w:rPr>
        <w:t>White</w:t>
      </w:r>
      <w:r w:rsidRPr="00064B36">
        <w:rPr>
          <w:i/>
          <w:iCs/>
        </w:rPr>
        <w:t xml:space="preserve"> screen</w:t>
      </w:r>
    </w:p>
    <w:p w:rsidR="002741A9" w:rsidRPr="00064B36" w:rsidRDefault="006C7381">
      <w:pPr>
        <w:pStyle w:val="Standard"/>
      </w:pPr>
      <w:r w:rsidRPr="00064B36">
        <w:rPr>
          <w:i/>
          <w:iCs/>
        </w:rPr>
        <w:t>- slit slide</w:t>
      </w:r>
    </w:p>
    <w:p w:rsidR="002741A9" w:rsidRPr="00064B36" w:rsidRDefault="006C7381">
      <w:pPr>
        <w:pStyle w:val="Standard"/>
        <w:rPr>
          <w:i/>
          <w:iCs/>
        </w:rPr>
      </w:pPr>
      <w:r w:rsidRPr="00064B36">
        <w:rPr>
          <w:i/>
          <w:iCs/>
        </w:rPr>
        <w:t xml:space="preserve">- </w:t>
      </w:r>
      <w:r w:rsidR="00064B36" w:rsidRPr="00064B36">
        <w:rPr>
          <w:i/>
          <w:iCs/>
        </w:rPr>
        <w:t>Double</w:t>
      </w:r>
      <w:r w:rsidRPr="00064B36">
        <w:rPr>
          <w:i/>
          <w:iCs/>
        </w:rPr>
        <w:t xml:space="preserve"> slit slide</w:t>
      </w:r>
    </w:p>
    <w:p w:rsidR="003A4C48" w:rsidRDefault="003A4C48">
      <w:pPr>
        <w:pStyle w:val="Standard"/>
        <w:rPr>
          <w:b/>
          <w:iCs/>
          <w:u w:val="single"/>
        </w:rPr>
      </w:pPr>
    </w:p>
    <w:p w:rsidR="003A4C48" w:rsidRDefault="003A4C48">
      <w:pPr>
        <w:pStyle w:val="Standard"/>
        <w:rPr>
          <w:b/>
          <w:iCs/>
          <w:u w:val="single"/>
        </w:rPr>
      </w:pPr>
    </w:p>
    <w:p w:rsidR="00064B36" w:rsidRPr="00064B36" w:rsidRDefault="00064B36">
      <w:pPr>
        <w:pStyle w:val="Standard"/>
        <w:rPr>
          <w:b/>
          <w:iCs/>
          <w:u w:val="single"/>
        </w:rPr>
      </w:pPr>
      <w:r w:rsidRPr="00064B36">
        <w:rPr>
          <w:b/>
          <w:iCs/>
          <w:u w:val="single"/>
        </w:rPr>
        <w:t>PART I: The Fraunhofer diffraction, or the single slit experiment</w:t>
      </w:r>
    </w:p>
    <w:p w:rsidR="002741A9" w:rsidRPr="00064B36" w:rsidRDefault="002741A9">
      <w:pPr>
        <w:pStyle w:val="Standard"/>
        <w:rPr>
          <w:i/>
          <w:iCs/>
        </w:rPr>
      </w:pPr>
    </w:p>
    <w:p w:rsidR="003A4C48" w:rsidRDefault="00014046" w:rsidP="00014046">
      <w:pPr>
        <w:pStyle w:val="Default"/>
        <w:rPr>
          <w:sz w:val="23"/>
          <w:szCs w:val="23"/>
        </w:rPr>
      </w:pPr>
      <w:r>
        <w:rPr>
          <w:b/>
          <w:bCs/>
        </w:rPr>
        <w:t xml:space="preserve">Objective: </w:t>
      </w:r>
      <w:r w:rsidRPr="00014046">
        <w:rPr>
          <w:sz w:val="23"/>
          <w:szCs w:val="23"/>
        </w:rPr>
        <w:t>To examine the diffraction pattern formed by light from a diode laser passing through a si</w:t>
      </w:r>
      <w:r w:rsidRPr="00014046">
        <w:rPr>
          <w:sz w:val="23"/>
          <w:szCs w:val="23"/>
        </w:rPr>
        <w:t>n</w:t>
      </w:r>
      <w:r w:rsidRPr="00014046">
        <w:rPr>
          <w:sz w:val="23"/>
          <w:szCs w:val="23"/>
        </w:rPr>
        <w:t xml:space="preserve">gle slit </w:t>
      </w:r>
      <w:r w:rsidR="004F40A4">
        <w:rPr>
          <w:sz w:val="23"/>
          <w:szCs w:val="23"/>
        </w:rPr>
        <w:t xml:space="preserve">and </w:t>
      </w:r>
      <w:r>
        <w:rPr>
          <w:sz w:val="23"/>
          <w:szCs w:val="23"/>
        </w:rPr>
        <w:t>to determine the width of the slit.</w:t>
      </w:r>
    </w:p>
    <w:p w:rsidR="00014046" w:rsidRPr="00014046" w:rsidRDefault="00014046" w:rsidP="00014046">
      <w:pPr>
        <w:pStyle w:val="Default"/>
      </w:pPr>
    </w:p>
    <w:p w:rsidR="00064B36" w:rsidRPr="003A4C48" w:rsidRDefault="00064B36" w:rsidP="00064B36">
      <w:pPr>
        <w:pStyle w:val="Standard"/>
        <w:spacing w:after="113"/>
        <w:jc w:val="center"/>
        <w:rPr>
          <w:b/>
          <w:bCs/>
          <w:u w:val="single"/>
        </w:rPr>
      </w:pPr>
      <w:r w:rsidRPr="003A4C48">
        <w:rPr>
          <w:b/>
          <w:bCs/>
          <w:u w:val="single"/>
        </w:rPr>
        <w:t>THEORY:</w:t>
      </w:r>
    </w:p>
    <w:p w:rsidR="002741A9" w:rsidRPr="00064B36" w:rsidRDefault="006C7381">
      <w:pPr>
        <w:pStyle w:val="Standard"/>
        <w:spacing w:after="113"/>
        <w:rPr>
          <w:b/>
          <w:bCs/>
        </w:rPr>
      </w:pPr>
      <w:r w:rsidRPr="00064B36">
        <w:rPr>
          <w:b/>
          <w:bCs/>
        </w:rPr>
        <w:t xml:space="preserve">What is </w:t>
      </w:r>
      <w:r w:rsidR="003A4C48" w:rsidRPr="00064B36">
        <w:rPr>
          <w:b/>
          <w:bCs/>
        </w:rPr>
        <w:t>diffraction?</w:t>
      </w:r>
    </w:p>
    <w:p w:rsidR="002741A9" w:rsidRPr="00064B36" w:rsidRDefault="006C7381">
      <w:pPr>
        <w:pStyle w:val="Standard"/>
        <w:spacing w:after="113"/>
      </w:pPr>
      <w:r w:rsidRPr="00064B36">
        <w:t xml:space="preserve">Diffraction refers to the characteristic </w:t>
      </w:r>
      <w:r w:rsidR="00064B36" w:rsidRPr="00064B36">
        <w:t>behaviours</w:t>
      </w:r>
      <w:r w:rsidRPr="00064B36">
        <w:t xml:space="preserve"> that are exhibited when a wave (light for example) encounters an obstacle or a slit that is comparable in size to its </w:t>
      </w:r>
      <w:r w:rsidR="00064B36" w:rsidRPr="00064B36">
        <w:t>wavelength</w:t>
      </w:r>
      <w:r w:rsidRPr="00064B36">
        <w:t>. [...]</w:t>
      </w:r>
    </w:p>
    <w:p w:rsidR="002741A9" w:rsidRPr="00064B36" w:rsidRDefault="006C7381">
      <w:pPr>
        <w:pStyle w:val="Textbody"/>
        <w:spacing w:after="113" w:line="240" w:lineRule="auto"/>
        <w:rPr>
          <w:b/>
          <w:bCs/>
        </w:rPr>
      </w:pPr>
      <w:r w:rsidRPr="00064B36">
        <w:t xml:space="preserve">Diffraction arises because of the way in which waves propagate; this is described by the </w:t>
      </w:r>
      <w:hyperlink r:id="rId9" w:history="1">
        <w:r w:rsidRPr="00064B36">
          <w:t>Huygens–Fresnel principle</w:t>
        </w:r>
      </w:hyperlink>
      <w:r w:rsidRPr="00064B36">
        <w:t xml:space="preserve"> and the </w:t>
      </w:r>
      <w:hyperlink r:id="rId10" w:history="1">
        <w:r w:rsidRPr="00064B36">
          <w:t>principle of superposition of waves</w:t>
        </w:r>
      </w:hyperlink>
      <w:r w:rsidRPr="00064B36">
        <w:t xml:space="preserve">. The propagation of a wave can be visualized by considering every particle of the transmitted medium on a wavefront as a point source for a secondary </w:t>
      </w:r>
      <w:hyperlink r:id="rId11" w:anchor="Spherical_waves" w:history="1">
        <w:r w:rsidRPr="00064B36">
          <w:t>spherical wave</w:t>
        </w:r>
      </w:hyperlink>
      <w:r w:rsidRPr="00064B36">
        <w:t>. The wave displacement at any subsequent point is the sum of these secondary waves. When waves are added together, their sum is determined by the relative phases as well as the amplitudes of the individual waves so that the summed amplitude of the waves can have any value between zero and the sum of the individual amplitudes. Hence, diffraction patterns usually have a series of maxima and minima.</w:t>
      </w:r>
    </w:p>
    <w:p w:rsidR="00A63D44" w:rsidRDefault="00A63D44">
      <w:pPr>
        <w:pStyle w:val="Standard"/>
        <w:spacing w:after="113"/>
        <w:rPr>
          <w:b/>
          <w:bCs/>
        </w:rPr>
      </w:pPr>
    </w:p>
    <w:p w:rsidR="002741A9" w:rsidRPr="00064B36" w:rsidRDefault="006C7381">
      <w:pPr>
        <w:pStyle w:val="Standard"/>
        <w:spacing w:after="113"/>
        <w:rPr>
          <w:b/>
          <w:bCs/>
        </w:rPr>
      </w:pPr>
      <w:r w:rsidRPr="00064B36">
        <w:rPr>
          <w:b/>
          <w:bCs/>
        </w:rPr>
        <w:lastRenderedPageBreak/>
        <w:t>Fraunhofer diffraction</w:t>
      </w:r>
    </w:p>
    <w:p w:rsidR="002741A9" w:rsidRPr="00A63D44" w:rsidRDefault="006C7381" w:rsidP="00A63D44">
      <w:pPr>
        <w:pStyle w:val="Standard"/>
        <w:spacing w:after="113"/>
        <w:ind w:firstLine="709"/>
      </w:pPr>
      <w:r w:rsidRPr="00A63D44">
        <w:t>In fraunhofer diffraction, the source and the screen are at infinite distance from the aperture.</w:t>
      </w:r>
    </w:p>
    <w:p w:rsidR="003C794F" w:rsidRPr="00A63D44" w:rsidRDefault="00A63D44">
      <w:pPr>
        <w:pStyle w:val="Standard"/>
        <w:spacing w:after="113"/>
      </w:pPr>
      <w:r w:rsidRPr="00A63D44">
        <w:t>From theory</w:t>
      </w:r>
      <w:r w:rsidRPr="00A63D44">
        <w:rPr>
          <w:b/>
          <w:bCs/>
        </w:rPr>
        <w:t xml:space="preserve">, </w:t>
      </w:r>
      <w:r w:rsidRPr="00A63D44">
        <w:t>by calculating the path difference between the light coming from the top and bottom of the slit that reach a point on the screen one can show that the intensity distribution is given by:</w:t>
      </w:r>
      <w:r w:rsidR="009911CC">
        <w:br/>
      </w:r>
      <m:oMathPara>
        <m:oMath>
          <m:r>
            <w:rPr>
              <w:rFonts w:ascii="Cambria Math" w:hAnsi="Cambria Math"/>
            </w:rPr>
            <m:t>I=</m:t>
          </m:r>
          <m:sSub>
            <m:sSubPr>
              <m:ctrlPr>
                <w:rPr>
                  <w:rFonts w:ascii="Cambria Math" w:hAnsi="Cambria Math"/>
                </w:rPr>
              </m:ctrlPr>
            </m:sSubPr>
            <m:e>
              <m:r>
                <w:rPr>
                  <w:rFonts w:ascii="Cambria Math" w:hAnsi="Cambria Math"/>
                </w:rPr>
                <m:t>I</m:t>
              </m:r>
            </m:e>
            <m:sub>
              <m:r>
                <w:rPr>
                  <w:rFonts w:ascii="Cambria Math" w:hAnsi="Cambria Math"/>
                </w:rPr>
                <m:t>0</m:t>
              </m:r>
            </m:sub>
          </m:sSub>
          <m:f>
            <m:fPr>
              <m:ctrlPr>
                <w:rPr>
                  <w:rFonts w:ascii="Cambria Math" w:hAnsi="Cambria Math"/>
                </w:rPr>
              </m:ctrlPr>
            </m:fPr>
            <m:num>
              <m:sSup>
                <m:sSupPr>
                  <m:ctrlPr>
                    <w:rPr>
                      <w:rFonts w:ascii="Cambria Math" w:hAnsi="Cambria Math"/>
                    </w:rPr>
                  </m:ctrlPr>
                </m:sSupPr>
                <m:e>
                  <m:r>
                    <m:rPr>
                      <m:sty m:val="p"/>
                    </m:rPr>
                    <w:rPr>
                      <w:rFonts w:ascii="Cambria Math" w:hAnsi="Cambria Math"/>
                    </w:rPr>
                    <m:t>sin</m:t>
                  </m:r>
                </m:e>
                <m:sup>
                  <m:r>
                    <w:rPr>
                      <w:rFonts w:ascii="Cambria Math" w:hAnsi="Cambria Math"/>
                    </w:rPr>
                    <m:t>2</m:t>
                  </m:r>
                </m:sup>
              </m:sSup>
              <m:r>
                <m:rPr>
                  <m:sty m:val="p"/>
                </m:rPr>
                <w:rPr>
                  <w:rFonts w:ascii="Cambria Math" w:hAnsi="Cambria Math"/>
                </w:rPr>
                <m:t>β</m:t>
              </m:r>
            </m:num>
            <m:den>
              <m:sSup>
                <m:sSupPr>
                  <m:ctrlPr>
                    <w:rPr>
                      <w:rFonts w:ascii="Cambria Math" w:hAnsi="Cambria Math"/>
                    </w:rPr>
                  </m:ctrlPr>
                </m:sSupPr>
                <m:e>
                  <m:r>
                    <m:rPr>
                      <m:sty m:val="p"/>
                    </m:rPr>
                    <w:rPr>
                      <w:rFonts w:ascii="Cambria Math" w:hAnsi="Cambria Math"/>
                    </w:rPr>
                    <m:t>β</m:t>
                  </m:r>
                </m:e>
                <m:sup>
                  <m:r>
                    <w:rPr>
                      <w:rFonts w:ascii="Cambria Math" w:hAnsi="Cambria Math"/>
                    </w:rPr>
                    <m:t>2</m:t>
                  </m:r>
                </m:sup>
              </m:sSup>
            </m:den>
          </m:f>
          <m:r>
            <w:rPr>
              <w:rFonts w:ascii="Cambria Math" w:hAnsi="Cambria Math"/>
            </w:rPr>
            <m:t xml:space="preserve"> ; </m:t>
          </m:r>
          <m:r>
            <m:rPr>
              <m:sty m:val="p"/>
            </m:rPr>
            <w:rPr>
              <w:rFonts w:ascii="Cambria Math" w:hAnsi="Cambria Math"/>
            </w:rPr>
            <m:t>β</m:t>
          </m:r>
          <m:r>
            <w:rPr>
              <w:rFonts w:ascii="Cambria Math" w:hAnsi="Cambria Math"/>
            </w:rPr>
            <m:t>=</m:t>
          </m:r>
          <m:f>
            <m:fPr>
              <m:ctrlPr>
                <w:rPr>
                  <w:rFonts w:ascii="Cambria Math" w:hAnsi="Cambria Math"/>
                </w:rPr>
              </m:ctrlPr>
            </m:fPr>
            <m:num>
              <m:r>
                <m:rPr>
                  <m:sty m:val="p"/>
                </m:rPr>
                <w:rPr>
                  <w:rFonts w:ascii="Cambria Math" w:hAnsi="Cambria Math"/>
                </w:rPr>
                <m:t>π</m:t>
              </m:r>
              <m:r>
                <w:rPr>
                  <w:rFonts w:ascii="Cambria Math" w:hAnsi="Cambria Math"/>
                </w:rPr>
                <m:t>a</m:t>
              </m:r>
              <m:r>
                <m:rPr>
                  <m:sty m:val="p"/>
                </m:rPr>
                <w:rPr>
                  <w:rFonts w:ascii="Cambria Math" w:hAnsi="Cambria Math"/>
                </w:rPr>
                <m:t>sinθ</m:t>
              </m:r>
            </m:num>
            <m:den>
              <m:r>
                <m:rPr>
                  <m:sty m:val="p"/>
                </m:rPr>
                <w:rPr>
                  <w:rFonts w:ascii="Cambria Math" w:hAnsi="Cambria Math"/>
                </w:rPr>
                <m:t>λ</m:t>
              </m:r>
            </m:den>
          </m:f>
          <m:r>
            <m:rPr>
              <m:sty m:val="p"/>
            </m:rPr>
            <w:br/>
          </m:r>
        </m:oMath>
      </m:oMathPara>
      <w:r w:rsidR="006C7381" w:rsidRPr="00A63D44">
        <w:t xml:space="preserve">where </w:t>
      </w:r>
      <m:oMath>
        <m:r>
          <m:rPr>
            <m:sty m:val="p"/>
          </m:rPr>
          <w:rPr>
            <w:rFonts w:ascii="Cambria Math" w:hAnsi="Cambria Math"/>
          </w:rPr>
          <m:t>θ</m:t>
        </m:r>
      </m:oMath>
      <w:r w:rsidRPr="00A63D44">
        <w:t xml:space="preserve"> is </w:t>
      </w:r>
      <w:r w:rsidR="006C7381" w:rsidRPr="00A63D44">
        <w:t>the angle of the diffracted rays from the normal to the slit,</w:t>
      </w:r>
      <w:r w:rsidRPr="00A63D44">
        <w:t xml:space="preserve"> a is the width of the slit, </w:t>
      </w:r>
      <w:r w:rsidRPr="00A63D44">
        <w:rPr>
          <w:rFonts w:ascii="Times New Roman" w:hAnsi="Times New Roman" w:cs="Times New Roman"/>
        </w:rPr>
        <w:t>λ</w:t>
      </w:r>
      <w:r w:rsidRPr="00A63D44">
        <w:t xml:space="preserve"> the wavelength</w:t>
      </w:r>
      <w:r w:rsidR="006C7381" w:rsidRPr="00A63D44">
        <w:t xml:space="preserve"> and I</w:t>
      </w:r>
      <w:r w:rsidR="006C7381" w:rsidRPr="00A63D44">
        <w:rPr>
          <w:vertAlign w:val="subscript"/>
        </w:rPr>
        <w:t>0</w:t>
      </w:r>
      <w:r w:rsidR="006C7381" w:rsidRPr="00A63D44">
        <w:t xml:space="preserve"> represents the intensity at </w:t>
      </w:r>
      <m:oMath>
        <m:r>
          <m:rPr>
            <m:sty m:val="p"/>
          </m:rPr>
          <w:rPr>
            <w:rFonts w:ascii="Cambria Math" w:hAnsi="Cambria Math"/>
          </w:rPr>
          <m:t>θ</m:t>
        </m:r>
        <m:r>
          <w:rPr>
            <w:rFonts w:ascii="Cambria Math" w:hAnsi="Cambria Math"/>
          </w:rPr>
          <m:t>=0</m:t>
        </m:r>
      </m:oMath>
    </w:p>
    <w:p w:rsidR="002741A9" w:rsidRPr="00064B36" w:rsidRDefault="00A63D44" w:rsidP="00A63D44">
      <w:pPr>
        <w:pStyle w:val="Standard"/>
        <w:spacing w:after="113"/>
        <w:ind w:firstLine="709"/>
      </w:pPr>
      <w:r w:rsidRPr="00064B36">
        <w:rPr>
          <w:noProof/>
          <w:lang w:val="en-US" w:eastAsia="en-US" w:bidi="ar-SA"/>
        </w:rPr>
        <w:drawing>
          <wp:anchor distT="0" distB="0" distL="114300" distR="114300" simplePos="0" relativeHeight="251659264" behindDoc="0" locked="0" layoutInCell="1" allowOverlap="1" wp14:anchorId="7C28BA27" wp14:editId="417A5E75">
            <wp:simplePos x="0" y="0"/>
            <wp:positionH relativeFrom="column">
              <wp:posOffset>1244600</wp:posOffset>
            </wp:positionH>
            <wp:positionV relativeFrom="paragraph">
              <wp:posOffset>795655</wp:posOffset>
            </wp:positionV>
            <wp:extent cx="3559810" cy="2800985"/>
            <wp:effectExtent l="0" t="0" r="2540" b="0"/>
            <wp:wrapTopAndBottom/>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extLst>
                        <a:ext uri="{28A0092B-C50C-407E-A947-70E740481C1C}">
                          <a14:useLocalDpi xmlns:a14="http://schemas.microsoft.com/office/drawing/2010/main" val="0"/>
                        </a:ext>
                      </a:extLst>
                    </a:blip>
                    <a:srcRect/>
                    <a:stretch>
                      <a:fillRect/>
                    </a:stretch>
                  </pic:blipFill>
                  <pic:spPr>
                    <a:xfrm>
                      <a:off x="0" y="0"/>
                      <a:ext cx="3559810" cy="2800985"/>
                    </a:xfrm>
                    <a:prstGeom prst="rect">
                      <a:avLst/>
                    </a:prstGeom>
                    <a:ln>
                      <a:noFill/>
                      <a:prstDash/>
                    </a:ln>
                  </pic:spPr>
                </pic:pic>
              </a:graphicData>
            </a:graphic>
            <wp14:sizeRelH relativeFrom="page">
              <wp14:pctWidth>0</wp14:pctWidth>
            </wp14:sizeRelH>
            <wp14:sizeRelV relativeFrom="page">
              <wp14:pctHeight>0</wp14:pctHeight>
            </wp14:sizeRelV>
          </wp:anchor>
        </w:drawing>
      </w:r>
      <w:r w:rsidR="006C7381" w:rsidRPr="00064B36">
        <w:t>We can have a very good approximation of fraunhofer diffraction choosing a large distance D between the object and the screen</w:t>
      </w:r>
      <w:r w:rsidRPr="00064B36">
        <w:t>,</w:t>
      </w:r>
      <w:r>
        <w:t xml:space="preserve"> </w:t>
      </w:r>
      <m:oMath>
        <m:f>
          <m:fPr>
            <m:ctrlPr>
              <w:rPr>
                <w:rFonts w:ascii="Cambria Math" w:hAnsi="Cambria Math"/>
              </w:rPr>
            </m:ctrlPr>
          </m:fPr>
          <m:num>
            <m:r>
              <w:rPr>
                <w:rFonts w:ascii="Cambria Math" w:hAnsi="Cambria Math"/>
              </w:rPr>
              <m:t>a</m:t>
            </m:r>
          </m:num>
          <m:den>
            <m:r>
              <w:rPr>
                <w:rFonts w:ascii="Cambria Math" w:hAnsi="Cambria Math"/>
              </w:rPr>
              <m:t>D</m:t>
            </m:r>
            <m:r>
              <m:rPr>
                <m:sty m:val="p"/>
              </m:rPr>
              <w:rPr>
                <w:rFonts w:ascii="Cambria Math" w:hAnsi="Cambria Math"/>
              </w:rPr>
              <m:t>λ</m:t>
            </m:r>
          </m:den>
        </m:f>
        <m:r>
          <w:rPr>
            <w:rFonts w:ascii="Cambria Math" w:hAnsi="Cambria Math"/>
          </w:rPr>
          <m:t>≪1</m:t>
        </m:r>
      </m:oMath>
      <w:r w:rsidR="006C7381" w:rsidRPr="00064B36">
        <w:t>. In such case, the angles are very small</w:t>
      </w:r>
      <w:r>
        <w:t>:</w:t>
      </w:r>
      <w:r w:rsidR="006C7381" w:rsidRPr="00064B36">
        <w:t xml:space="preserve"> </w:t>
      </w:r>
      <m:oMath>
        <m:r>
          <m:rPr>
            <m:sty m:val="p"/>
          </m:rPr>
          <w:rPr>
            <w:rFonts w:ascii="Cambria Math" w:hAnsi="Cambria Math"/>
          </w:rPr>
          <m:t>sinθ</m:t>
        </m:r>
        <m:r>
          <w:rPr>
            <w:rFonts w:ascii="Cambria Math" w:hAnsi="Cambria Math"/>
          </w:rPr>
          <m:t>∼</m:t>
        </m:r>
        <m:r>
          <m:rPr>
            <m:sty m:val="p"/>
          </m:rPr>
          <w:rPr>
            <w:rFonts w:ascii="Cambria Math" w:hAnsi="Cambria Math"/>
          </w:rPr>
          <m:t>tanθ</m:t>
        </m:r>
        <m:r>
          <w:rPr>
            <w:rFonts w:ascii="Cambria Math" w:hAnsi="Cambria Math"/>
          </w:rPr>
          <m:t>=</m:t>
        </m:r>
        <m:f>
          <m:fPr>
            <m:ctrlPr>
              <w:rPr>
                <w:rFonts w:ascii="Cambria Math" w:hAnsi="Cambria Math"/>
              </w:rPr>
            </m:ctrlPr>
          </m:fPr>
          <m:num>
            <m:r>
              <w:rPr>
                <w:rFonts w:ascii="Cambria Math" w:hAnsi="Cambria Math"/>
              </w:rPr>
              <m:t>y</m:t>
            </m:r>
          </m:num>
          <m:den>
            <m:r>
              <w:rPr>
                <w:rFonts w:ascii="Cambria Math" w:hAnsi="Cambria Math"/>
              </w:rPr>
              <m:t>D</m:t>
            </m:r>
          </m:den>
        </m:f>
      </m:oMath>
      <w:r w:rsidR="006C7381" w:rsidRPr="00064B36">
        <w:t>, where y is the distance on the screen from the center of the pattern to the m</w:t>
      </w:r>
      <w:r w:rsidR="006C7381" w:rsidRPr="00A63D44">
        <w:rPr>
          <w:vertAlign w:val="superscript"/>
        </w:rPr>
        <w:t>th</w:t>
      </w:r>
      <w:r w:rsidR="006C7381" w:rsidRPr="00064B36">
        <w:t xml:space="preserve"> minimum.</w:t>
      </w:r>
    </w:p>
    <w:p w:rsidR="003A4C48" w:rsidRDefault="003A4C48">
      <w:pPr>
        <w:pStyle w:val="Standard"/>
        <w:spacing w:after="113"/>
      </w:pPr>
      <w:r>
        <w:rPr>
          <w:noProof/>
          <w:lang w:val="en-US" w:eastAsia="en-US" w:bidi="ar-SA"/>
        </w:rPr>
        <mc:AlternateContent>
          <mc:Choice Requires="wps">
            <w:drawing>
              <wp:anchor distT="0" distB="0" distL="114300" distR="114300" simplePos="0" relativeHeight="251663360" behindDoc="0" locked="0" layoutInCell="1" allowOverlap="1" wp14:anchorId="752258F4" wp14:editId="41BB7DFB">
                <wp:simplePos x="0" y="0"/>
                <wp:positionH relativeFrom="column">
                  <wp:posOffset>27940</wp:posOffset>
                </wp:positionH>
                <wp:positionV relativeFrom="paragraph">
                  <wp:posOffset>2863215</wp:posOffset>
                </wp:positionV>
                <wp:extent cx="6438900" cy="635"/>
                <wp:effectExtent l="0" t="0" r="0" b="3810"/>
                <wp:wrapSquare wrapText="bothSides"/>
                <wp:docPr id="13" name="Text Box 13"/>
                <wp:cNvGraphicFramePr/>
                <a:graphic xmlns:a="http://schemas.openxmlformats.org/drawingml/2006/main">
                  <a:graphicData uri="http://schemas.microsoft.com/office/word/2010/wordprocessingShape">
                    <wps:wsp>
                      <wps:cNvSpPr txBox="1"/>
                      <wps:spPr>
                        <a:xfrm>
                          <a:off x="0" y="0"/>
                          <a:ext cx="6438900" cy="635"/>
                        </a:xfrm>
                        <a:prstGeom prst="rect">
                          <a:avLst/>
                        </a:prstGeom>
                        <a:solidFill>
                          <a:prstClr val="white"/>
                        </a:solidFill>
                        <a:ln>
                          <a:noFill/>
                        </a:ln>
                        <a:effectLst/>
                      </wps:spPr>
                      <wps:txbx>
                        <w:txbxContent>
                          <w:p w:rsidR="00A63D44" w:rsidRPr="00F76936" w:rsidRDefault="00A63D44" w:rsidP="00A63D44">
                            <w:pPr>
                              <w:pStyle w:val="Caption"/>
                              <w:rPr>
                                <w:noProof/>
                              </w:rPr>
                            </w:pPr>
                            <w:r>
                              <w:t xml:space="preserve">Figure </w:t>
                            </w:r>
                            <w:r w:rsidR="009B68F1">
                              <w:fldChar w:fldCharType="begin"/>
                            </w:r>
                            <w:r w:rsidR="009B68F1">
                              <w:instrText xml:space="preserve"> SEQ Figure \* ARABIC </w:instrText>
                            </w:r>
                            <w:r w:rsidR="009B68F1">
                              <w:fldChar w:fldCharType="separate"/>
                            </w:r>
                            <w:r w:rsidR="009911CC">
                              <w:rPr>
                                <w:noProof/>
                              </w:rPr>
                              <w:t>1</w:t>
                            </w:r>
                            <w:r w:rsidR="009B68F1">
                              <w:rPr>
                                <w:noProof/>
                              </w:rPr>
                              <w:fldChar w:fldCharType="end"/>
                            </w:r>
                            <w:r>
                              <w:t xml:space="preserve">: </w:t>
                            </w:r>
                            <w:r w:rsidRPr="00A63D44">
                              <w:t xml:space="preserve">The slit of width a could be considered as consisting of many point sources each of which gives rise to a wave front whose overlap results in the diffraction pattern at a distance </w:t>
                            </w:r>
                            <w:r w:rsidRPr="00A63D44">
                              <w:rPr>
                                <w:i w:val="0"/>
                                <w:iCs w:val="0"/>
                              </w:rPr>
                              <w:t xml:space="preserve">D </w:t>
                            </w:r>
                            <w:r w:rsidRPr="00A63D44">
                              <w:t xml:space="preserve">&gt;&gt;&gt; </w:t>
                            </w:r>
                            <w:r w:rsidRPr="00A63D44">
                              <w:rPr>
                                <w:i w:val="0"/>
                                <w:iCs w:val="0"/>
                              </w:rPr>
                              <w:t>a</w:t>
                            </w:r>
                            <w:r w:rsidRPr="00A63D44">
                              <w:t>. Most of the diffracted light is confined at the central region surrounded on either side by a symmetric secondary pattern of alternate dark and bright spots (of much lower intensity).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2.2pt;margin-top:225.45pt;width:507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" stroked="f">
                <v:textbox style="mso-fit-shape-to-text:t" inset="0,0,0,0">
                  <w:txbxContent>
                    <w:p w:rsidR="00A63D44" w:rsidRPr="00F76936" w:rsidRDefault="00A63D44" w:rsidP="00A63D44">
                      <w:pPr>
                        <w:pStyle w:val="Caption"/>
                        <w:rPr>
                          <w:noProof/>
                        </w:rPr>
                      </w:pPr>
                      <w:r>
                        <w:t xml:space="preserve">Figure </w:t>
                      </w:r>
                      <w:fldSimple w:instr=" SEQ Figure \* ARABIC ">
                        <w:r w:rsidR="009911CC">
                          <w:rPr>
                            <w:noProof/>
                          </w:rPr>
                          <w:t>1</w:t>
                        </w:r>
                      </w:fldSimple>
                      <w:r>
                        <w:t xml:space="preserve">: </w:t>
                      </w:r>
                      <w:r w:rsidRPr="00A63D44">
                        <w:t xml:space="preserve">The slit of width a could be considered as consisting of many point sources each of which gives rise to a wave front whose overlap results in the diffraction pattern at a distance </w:t>
                      </w:r>
                      <w:r w:rsidRPr="00A63D44">
                        <w:rPr>
                          <w:i w:val="0"/>
                          <w:iCs w:val="0"/>
                        </w:rPr>
                        <w:t xml:space="preserve">D </w:t>
                      </w:r>
                      <w:r w:rsidRPr="00A63D44">
                        <w:t xml:space="preserve">&gt;&gt;&gt; </w:t>
                      </w:r>
                      <w:r w:rsidRPr="00A63D44">
                        <w:rPr>
                          <w:i w:val="0"/>
                          <w:iCs w:val="0"/>
                        </w:rPr>
                        <w:t>a</w:t>
                      </w:r>
                      <w:r w:rsidRPr="00A63D44">
                        <w:t>. Most of the diffracted light is confined at the central region surrounded on either side by a symmetric secondary pattern of alternate dark and bright spots (of much lower intensity).</w:t>
                      </w:r>
                    </w:p>
                  </w:txbxContent>
                </v:textbox>
                <w10:wrap type="square"/>
              </v:shape>
            </w:pict>
          </mc:Fallback>
        </mc:AlternateContent>
      </w:r>
    </w:p>
    <w:p w:rsidR="009911CC" w:rsidRDefault="003A4C48">
      <w:pPr>
        <w:pStyle w:val="Standard"/>
        <w:spacing w:after="113"/>
      </w:pPr>
      <w:r>
        <w:rPr>
          <w:noProof/>
          <w:lang w:val="en-US" w:eastAsia="en-US" w:bidi="ar-SA"/>
        </w:rPr>
        <w:drawing>
          <wp:anchor distT="0" distB="0" distL="114300" distR="114300" simplePos="0" relativeHeight="251664384" behindDoc="0" locked="0" layoutInCell="1" allowOverlap="1" wp14:anchorId="12BAD561" wp14:editId="24989387">
            <wp:simplePos x="0" y="0"/>
            <wp:positionH relativeFrom="column">
              <wp:posOffset>2750820</wp:posOffset>
            </wp:positionH>
            <wp:positionV relativeFrom="paragraph">
              <wp:posOffset>164465</wp:posOffset>
            </wp:positionV>
            <wp:extent cx="3842385" cy="2217420"/>
            <wp:effectExtent l="0" t="0" r="5715" b="0"/>
            <wp:wrapSquare wrapText="bothSides"/>
            <wp:docPr id="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lum/>
                      <a:alphaModFix/>
                      <a:extLst>
                        <a:ext uri="{28A0092B-C50C-407E-A947-70E740481C1C}">
                          <a14:useLocalDpi xmlns:a14="http://schemas.microsoft.com/office/drawing/2010/main" val="0"/>
                        </a:ext>
                      </a:extLst>
                    </a:blip>
                    <a:srcRect/>
                    <a:stretch>
                      <a:fillRect/>
                    </a:stretch>
                  </pic:blipFill>
                  <pic:spPr>
                    <a:xfrm>
                      <a:off x="0" y="0"/>
                      <a:ext cx="3842385" cy="2217420"/>
                    </a:xfrm>
                    <a:prstGeom prst="rect">
                      <a:avLst/>
                    </a:prstGeom>
                    <a:ln>
                      <a:noFill/>
                      <a:prstDash/>
                    </a:ln>
                  </pic:spPr>
                </pic:pic>
              </a:graphicData>
            </a:graphic>
            <wp14:sizeRelH relativeFrom="margin">
              <wp14:pctWidth>0</wp14:pctWidth>
            </wp14:sizeRelH>
            <wp14:sizeRelV relativeFrom="margin">
              <wp14:pctHeight>0</wp14:pctHeight>
            </wp14:sizeRelV>
          </wp:anchor>
        </w:drawing>
      </w:r>
      <w:r w:rsidR="009911CC">
        <w:t>The position y of the m</w:t>
      </w:r>
      <w:r w:rsidR="009911CC">
        <w:rPr>
          <w:vertAlign w:val="superscript"/>
        </w:rPr>
        <w:t>th</w:t>
      </w:r>
      <w:r w:rsidR="009911CC">
        <w:t xml:space="preserve"> </w:t>
      </w:r>
      <w:r w:rsidR="006A7CF7">
        <w:t xml:space="preserve">minimum of </w:t>
      </w:r>
      <w:r w:rsidR="009911CC">
        <w:t>intensity will thus be given by:</w:t>
      </w:r>
    </w:p>
    <w:p w:rsidR="009911CC" w:rsidRPr="009911CC" w:rsidRDefault="009911CC">
      <w:pPr>
        <w:pStyle w:val="Standard"/>
        <w:spacing w:after="113"/>
        <w:rPr>
          <w:sz w:val="28"/>
          <w:szCs w:val="28"/>
        </w:rPr>
      </w:pPr>
      <w:r>
        <w:rPr>
          <w:noProof/>
          <w:lang w:val="en-US" w:eastAsia="en-US" w:bidi="ar-SA"/>
        </w:rPr>
        <w:br/>
      </w:r>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mλD</m:t>
              </m:r>
            </m:num>
            <m:den>
              <m:r>
                <w:rPr>
                  <w:rFonts w:ascii="Cambria Math" w:hAnsi="Cambria Math"/>
                  <w:sz w:val="28"/>
                  <w:szCs w:val="28"/>
                </w:rPr>
                <m:t>a</m:t>
              </m:r>
            </m:den>
          </m:f>
          <m:r>
            <w:rPr>
              <w:rFonts w:ascii="Cambria Math" w:hAnsi="Cambria Math"/>
              <w:sz w:val="28"/>
              <w:szCs w:val="28"/>
            </w:rPr>
            <m:t xml:space="preserve">  ;m=±1, 2, 3…</m:t>
          </m:r>
        </m:oMath>
      </m:oMathPara>
    </w:p>
    <w:p w:rsidR="009911CC" w:rsidRPr="00A63D44" w:rsidRDefault="00530713" w:rsidP="009911CC">
      <w:pPr>
        <w:pStyle w:val="Standard"/>
        <w:spacing w:after="113"/>
      </w:pPr>
      <w:r>
        <w:t>w</w:t>
      </w:r>
      <w:r w:rsidR="009911CC">
        <w:t xml:space="preserve">here </w:t>
      </w:r>
      <w:r w:rsidR="009911CC" w:rsidRPr="00A63D44">
        <w:rPr>
          <w:rFonts w:ascii="Times New Roman" w:hAnsi="Times New Roman" w:cs="Times New Roman"/>
        </w:rPr>
        <w:t>λ</w:t>
      </w:r>
      <w:r w:rsidR="009911CC" w:rsidRPr="00A63D44">
        <w:t xml:space="preserve"> </w:t>
      </w:r>
      <w:r w:rsidR="009911CC">
        <w:t xml:space="preserve">is </w:t>
      </w:r>
      <w:r w:rsidR="009911CC" w:rsidRPr="00A63D44">
        <w:t>the wavelength</w:t>
      </w:r>
      <w:r w:rsidR="009911CC">
        <w:t>, D the distance between the slit and the screen, and the width of the slit.</w:t>
      </w:r>
    </w:p>
    <w:p w:rsidR="009911CC" w:rsidRDefault="009911CC">
      <w:pPr>
        <w:pStyle w:val="Standard"/>
        <w:spacing w:after="113"/>
      </w:pPr>
      <w:r>
        <w:t xml:space="preserve"> </w:t>
      </w:r>
    </w:p>
    <w:p w:rsidR="002741A9" w:rsidRPr="00064B36" w:rsidRDefault="006C7381">
      <w:pPr>
        <w:pStyle w:val="Standard"/>
        <w:spacing w:after="113"/>
      </w:pPr>
      <w:r w:rsidRPr="00064B36">
        <w:t xml:space="preserve">The plot of the intensity on the screen is </w:t>
      </w:r>
      <w:r w:rsidR="009911CC">
        <w:t>given in figure besides</w:t>
      </w:r>
    </w:p>
    <w:p w:rsidR="00A63D44" w:rsidRDefault="003A4C48">
      <w:pPr>
        <w:pStyle w:val="Standard"/>
        <w:spacing w:after="113"/>
        <w:jc w:val="right"/>
      </w:pPr>
      <w:r>
        <w:rPr>
          <w:noProof/>
          <w:lang w:val="en-US" w:eastAsia="en-US" w:bidi="ar-SA"/>
        </w:rPr>
        <mc:AlternateContent>
          <mc:Choice Requires="wps">
            <w:drawing>
              <wp:anchor distT="0" distB="0" distL="114300" distR="114300" simplePos="0" relativeHeight="251666432" behindDoc="0" locked="0" layoutInCell="1" allowOverlap="1" wp14:anchorId="435D4802" wp14:editId="6CA05E60">
                <wp:simplePos x="0" y="0"/>
                <wp:positionH relativeFrom="column">
                  <wp:posOffset>2700020</wp:posOffset>
                </wp:positionH>
                <wp:positionV relativeFrom="paragraph">
                  <wp:posOffset>29845</wp:posOffset>
                </wp:positionV>
                <wp:extent cx="3842385" cy="635"/>
                <wp:effectExtent l="0" t="0" r="5715" b="0"/>
                <wp:wrapSquare wrapText="bothSides"/>
                <wp:docPr id="14" name="Text Box 14"/>
                <wp:cNvGraphicFramePr/>
                <a:graphic xmlns:a="http://schemas.openxmlformats.org/drawingml/2006/main">
                  <a:graphicData uri="http://schemas.microsoft.com/office/word/2010/wordprocessingShape">
                    <wps:wsp>
                      <wps:cNvSpPr txBox="1"/>
                      <wps:spPr>
                        <a:xfrm>
                          <a:off x="0" y="0"/>
                          <a:ext cx="3842385" cy="635"/>
                        </a:xfrm>
                        <a:prstGeom prst="rect">
                          <a:avLst/>
                        </a:prstGeom>
                        <a:solidFill>
                          <a:prstClr val="white"/>
                        </a:solidFill>
                        <a:ln>
                          <a:noFill/>
                        </a:ln>
                        <a:effectLst/>
                      </wps:spPr>
                      <wps:txbx>
                        <w:txbxContent>
                          <w:p w:rsidR="009911CC" w:rsidRPr="005F46E9" w:rsidRDefault="009911CC" w:rsidP="009911CC">
                            <w:pPr>
                              <w:pStyle w:val="Caption"/>
                              <w:rPr>
                                <w:noProof/>
                              </w:rPr>
                            </w:pPr>
                            <w:r>
                              <w:t xml:space="preserve">Figure </w:t>
                            </w:r>
                            <w:r w:rsidR="009B68F1">
                              <w:fldChar w:fldCharType="begin"/>
                            </w:r>
                            <w:r w:rsidR="009B68F1">
                              <w:instrText xml:space="preserve"> SEQ Figure \* ARABIC </w:instrText>
                            </w:r>
                            <w:r w:rsidR="009B68F1">
                              <w:fldChar w:fldCharType="separate"/>
                            </w:r>
                            <w:r>
                              <w:rPr>
                                <w:noProof/>
                              </w:rPr>
                              <w:t>2</w:t>
                            </w:r>
                            <w:r w:rsidR="009B68F1">
                              <w:rPr>
                                <w:noProof/>
                              </w:rPr>
                              <w:fldChar w:fldCharType="end"/>
                            </w:r>
                            <w:r>
                              <w:t xml:space="preserve">: Diffraction pattern for a single slit of width a, wavelength </w:t>
                            </w:r>
                            <w:r>
                              <w:rPr>
                                <w:rFonts w:ascii="Times New Roman" w:hAnsi="Times New Roman" w:cs="Times New Roman"/>
                              </w:rPr>
                              <w:t>λ</w:t>
                            </w:r>
                            <w:r>
                              <w:t>. Distance between the slit and the screen is 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27" type="#_x0000_t202" style="position:absolute;left:0;text-align:left;margin-left:212.6pt;margin-top:2.35pt;width:302.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" stroked="f">
                <v:textbox style="mso-fit-shape-to-text:t" inset="0,0,0,0">
                  <w:txbxContent>
                    <w:p w:rsidR="009911CC" w:rsidRPr="005F46E9" w:rsidRDefault="009911CC" w:rsidP="009911CC">
                      <w:pPr>
                        <w:pStyle w:val="Caption"/>
                        <w:rPr>
                          <w:noProof/>
                        </w:rPr>
                      </w:pPr>
                      <w:r>
                        <w:t xml:space="preserve">Figure </w:t>
                      </w:r>
                      <w:fldSimple w:instr=" SEQ Figure \* ARABIC ">
                        <w:r>
                          <w:rPr>
                            <w:noProof/>
                          </w:rPr>
                          <w:t>2</w:t>
                        </w:r>
                      </w:fldSimple>
                      <w:r>
                        <w:t xml:space="preserve">: Diffraction pattern for a single slit of width a, wavelength </w:t>
                      </w:r>
                      <w:r>
                        <w:rPr>
                          <w:rFonts w:ascii="Times New Roman" w:hAnsi="Times New Roman" w:cs="Times New Roman"/>
                        </w:rPr>
                        <w:t>λ</w:t>
                      </w:r>
                      <w:r>
                        <w:t>. Distance between the slit and the screen is D.</w:t>
                      </w:r>
                    </w:p>
                  </w:txbxContent>
                </v:textbox>
                <w10:wrap type="square"/>
              </v:shape>
            </w:pict>
          </mc:Fallback>
        </mc:AlternateContent>
      </w:r>
    </w:p>
    <w:p w:rsidR="002741A9" w:rsidRPr="00064B36" w:rsidRDefault="009911CC" w:rsidP="009911CC">
      <w:pPr>
        <w:pStyle w:val="Standard"/>
        <w:spacing w:after="113"/>
      </w:pPr>
      <w:r>
        <w:t xml:space="preserve">For more details: </w:t>
      </w:r>
      <w:r w:rsidR="006C7381" w:rsidRPr="00064B36">
        <w:t xml:space="preserve">Ajoy Ghatak </w:t>
      </w:r>
      <w:r>
        <w:t>–</w:t>
      </w:r>
      <w:r w:rsidR="006C7381" w:rsidRPr="00064B36">
        <w:t xml:space="preserve"> </w:t>
      </w:r>
      <w:r w:rsidR="006C7381" w:rsidRPr="00064B36">
        <w:rPr>
          <w:i/>
          <w:iCs/>
        </w:rPr>
        <w:t>Optics</w:t>
      </w:r>
      <w:r>
        <w:rPr>
          <w:i/>
          <w:iCs/>
        </w:rPr>
        <w:t xml:space="preserve">                 </w:t>
      </w:r>
    </w:p>
    <w:p w:rsidR="00014046" w:rsidRPr="003A4C48" w:rsidRDefault="00014046" w:rsidP="00014046">
      <w:pPr>
        <w:pStyle w:val="Standard"/>
        <w:spacing w:after="113"/>
        <w:jc w:val="center"/>
        <w:rPr>
          <w:b/>
          <w:bCs/>
          <w:u w:val="single"/>
        </w:rPr>
      </w:pPr>
      <w:r>
        <w:rPr>
          <w:b/>
          <w:bCs/>
          <w:u w:val="single"/>
        </w:rPr>
        <w:lastRenderedPageBreak/>
        <w:t>EXPERIMENTAL PROCEDURE</w:t>
      </w:r>
      <w:r w:rsidRPr="003A4C48">
        <w:rPr>
          <w:b/>
          <w:bCs/>
          <w:u w:val="single"/>
        </w:rPr>
        <w:t>:</w:t>
      </w:r>
    </w:p>
    <w:p w:rsidR="00014046" w:rsidRDefault="00014046" w:rsidP="00014046">
      <w:pPr>
        <w:widowControl/>
        <w:suppressAutoHyphens w:val="0"/>
        <w:autoSpaceDE w:val="0"/>
        <w:adjustRightInd w:val="0"/>
        <w:textAlignment w:val="auto"/>
        <w:rPr>
          <w:rFonts w:ascii="Times New Roman" w:hAnsi="Times New Roman" w:cs="Times New Roman"/>
          <w:color w:val="000000"/>
          <w:kern w:val="0"/>
          <w:sz w:val="22"/>
          <w:szCs w:val="22"/>
          <w:lang w:val="en-US" w:bidi="ar-SA"/>
        </w:rPr>
      </w:pPr>
    </w:p>
    <w:p w:rsidR="00014046" w:rsidRPr="004F40A4" w:rsidRDefault="00014046" w:rsidP="00014046">
      <w:pPr>
        <w:widowControl/>
        <w:suppressAutoHyphens w:val="0"/>
        <w:autoSpaceDE w:val="0"/>
        <w:adjustRightInd w:val="0"/>
        <w:textAlignment w:val="auto"/>
        <w:rPr>
          <w:rFonts w:ascii="Times New Roman" w:hAnsi="Times New Roman" w:cs="Times New Roman"/>
          <w:b/>
          <w:color w:val="000000"/>
          <w:kern w:val="0"/>
          <w:lang w:val="en-US" w:bidi="ar-SA"/>
        </w:rPr>
      </w:pPr>
      <w:r w:rsidRPr="004F40A4">
        <w:rPr>
          <w:rFonts w:ascii="Times New Roman" w:hAnsi="Times New Roman" w:cs="Times New Roman"/>
          <w:b/>
          <w:color w:val="000000"/>
          <w:kern w:val="0"/>
          <w:lang w:val="en-US" w:bidi="ar-SA"/>
        </w:rPr>
        <w:t>1) First estimation of the width slit</w:t>
      </w:r>
    </w:p>
    <w:p w:rsidR="00014046" w:rsidRDefault="00014046" w:rsidP="00014046">
      <w:pPr>
        <w:widowControl/>
        <w:suppressAutoHyphens w:val="0"/>
        <w:autoSpaceDE w:val="0"/>
        <w:adjustRightInd w:val="0"/>
        <w:textAlignment w:val="auto"/>
        <w:rPr>
          <w:rFonts w:ascii="Times New Roman" w:hAnsi="Times New Roman" w:cs="Times New Roman"/>
          <w:color w:val="000000"/>
          <w:kern w:val="0"/>
          <w:sz w:val="22"/>
          <w:szCs w:val="22"/>
          <w:lang w:val="en-US" w:bidi="ar-SA"/>
        </w:rPr>
      </w:pPr>
    </w:p>
    <w:p w:rsidR="00014046" w:rsidRPr="00064B36" w:rsidRDefault="00014046" w:rsidP="00014046">
      <w:pPr>
        <w:pStyle w:val="Standard"/>
        <w:spacing w:after="113"/>
      </w:pPr>
      <w:r w:rsidRPr="00064B36">
        <w:t>- Set up the diode laser at one end of the optical bench and place the slit of unknown width about 5 cm in front of the laser,</w:t>
      </w:r>
    </w:p>
    <w:p w:rsidR="00014046" w:rsidRPr="00064B36" w:rsidRDefault="00014046" w:rsidP="00014046">
      <w:pPr>
        <w:pStyle w:val="Standard"/>
        <w:spacing w:after="113"/>
      </w:pPr>
      <w:r w:rsidRPr="00064B36">
        <w:t>- Place the screen at the opposite end of the optical bench</w:t>
      </w:r>
      <w:r>
        <w:t>. Adjust a sheet of paper on it.</w:t>
      </w:r>
    </w:p>
    <w:p w:rsidR="00014046" w:rsidRPr="00064B36" w:rsidRDefault="00014046" w:rsidP="00014046">
      <w:pPr>
        <w:pStyle w:val="Standard"/>
        <w:spacing w:after="113"/>
      </w:pPr>
      <w:r w:rsidRPr="00064B36">
        <w:t xml:space="preserve">- Measure the distance </w:t>
      </w:r>
      <w:r>
        <w:t>D from</w:t>
      </w:r>
      <w:r w:rsidRPr="00064B36">
        <w:t xml:space="preserve"> </w:t>
      </w:r>
      <w:r>
        <w:t xml:space="preserve">the slit to </w:t>
      </w:r>
      <w:r w:rsidRPr="00064B36">
        <w:t>the screen</w:t>
      </w:r>
    </w:p>
    <w:p w:rsidR="00014046" w:rsidRPr="00064B36" w:rsidRDefault="00014046" w:rsidP="00014046">
      <w:pPr>
        <w:pStyle w:val="Standard"/>
        <w:spacing w:after="113"/>
      </w:pPr>
      <w:r w:rsidRPr="00064B36">
        <w:t xml:space="preserve">- Measure the </w:t>
      </w:r>
      <w:r w:rsidR="00281F07">
        <w:t xml:space="preserve">width </w:t>
      </w:r>
      <w:r w:rsidR="006A7CF7">
        <w:rPr>
          <w:rFonts w:ascii="Times New Roman" w:hAnsi="Times New Roman" w:cs="Times New Roman"/>
        </w:rPr>
        <w:t>Δy</w:t>
      </w:r>
      <w:r w:rsidR="006A7CF7">
        <w:t xml:space="preserve"> </w:t>
      </w:r>
      <w:r w:rsidR="00281F07">
        <w:t xml:space="preserve">of the central spot </w:t>
      </w:r>
      <w:r w:rsidRPr="00064B36">
        <w:t>on the screen</w:t>
      </w:r>
      <w:r w:rsidR="009749C0">
        <w:t>.</w:t>
      </w:r>
    </w:p>
    <w:p w:rsidR="00014046" w:rsidRPr="004F40A4" w:rsidRDefault="00014046" w:rsidP="00014046">
      <w:pPr>
        <w:pStyle w:val="Standard"/>
        <w:spacing w:after="113"/>
      </w:pPr>
      <w:r w:rsidRPr="004F40A4">
        <w:t xml:space="preserve">- </w:t>
      </w:r>
      <w:r w:rsidR="00281F07">
        <w:t xml:space="preserve">Calculate the width of the slit. </w:t>
      </w:r>
      <w:r w:rsidR="00281F07" w:rsidRPr="00281F07">
        <w:t>Hint: observe figure 2, how broad is the central spot?</w:t>
      </w:r>
    </w:p>
    <w:p w:rsidR="00014046" w:rsidRPr="004F40A4" w:rsidRDefault="00014046" w:rsidP="00014046">
      <w:pPr>
        <w:pStyle w:val="Standard"/>
        <w:spacing w:after="113"/>
      </w:pPr>
      <w:r w:rsidRPr="004F40A4">
        <w:t>Write the report for this experiment and evaluate the errors. How could these errors be minimized?</w:t>
      </w:r>
    </w:p>
    <w:p w:rsidR="00530713" w:rsidRPr="004F40A4" w:rsidRDefault="00014046" w:rsidP="00014046">
      <w:pPr>
        <w:pStyle w:val="Standard"/>
        <w:spacing w:after="113"/>
        <w:rPr>
          <w:i/>
        </w:rPr>
      </w:pPr>
      <w:r w:rsidRPr="004F40A4">
        <w:rPr>
          <w:i/>
        </w:rPr>
        <w:t xml:space="preserve">Reminder: propagation of error: </w:t>
      </w:r>
    </w:p>
    <w:p w:rsidR="00014046" w:rsidRPr="004F40A4" w:rsidRDefault="00530713" w:rsidP="00014046">
      <w:pPr>
        <w:pStyle w:val="Standard"/>
        <w:spacing w:after="113"/>
        <w:rPr>
          <w:i/>
        </w:rPr>
      </w:pPr>
      <w:r w:rsidRPr="004F40A4">
        <w:rPr>
          <w:i/>
        </w:rPr>
        <w:t xml:space="preserve">Relative errors add up in case of multiplication or division of readings. Example: For </w:t>
      </w:r>
      <m:oMath>
        <m:r>
          <w:rPr>
            <w:rFonts w:ascii="Cambria Math" w:hAnsi="Cambria Math"/>
          </w:rPr>
          <m:t>(A,B,C) =</m:t>
        </m:r>
        <m:f>
          <m:fPr>
            <m:ctrlPr>
              <w:rPr>
                <w:rFonts w:ascii="Cambria Math" w:hAnsi="Cambria Math"/>
                <w:i/>
              </w:rPr>
            </m:ctrlPr>
          </m:fPr>
          <m:num>
            <m:r>
              <w:rPr>
                <w:rFonts w:ascii="Cambria Math" w:hAnsi="Cambria Math"/>
              </w:rPr>
              <m:t>A B</m:t>
            </m:r>
          </m:num>
          <m:den>
            <m:r>
              <w:rPr>
                <w:rFonts w:ascii="Cambria Math" w:hAnsi="Cambria Math"/>
              </w:rPr>
              <m:t>C</m:t>
            </m:r>
          </m:den>
        </m:f>
      </m:oMath>
      <w:r w:rsidRPr="004F40A4">
        <w:rPr>
          <w:i/>
        </w:rPr>
        <w:t xml:space="preserve"> , experimental error </w:t>
      </w:r>
      <m:oMath>
        <m:r>
          <w:rPr>
            <w:rFonts w:ascii="Cambria Math" w:hAnsi="Cambria Math"/>
          </w:rPr>
          <m:t xml:space="preserve">Δf </m:t>
        </m:r>
      </m:oMath>
      <w:r w:rsidRPr="004F40A4">
        <w:rPr>
          <w:i/>
        </w:rPr>
        <w:t xml:space="preserve">on f is given by </w:t>
      </w:r>
      <m:oMath>
        <m:f>
          <m:fPr>
            <m:ctrlPr>
              <w:rPr>
                <w:rFonts w:ascii="Cambria Math" w:hAnsi="Cambria Math"/>
                <w:i/>
              </w:rPr>
            </m:ctrlPr>
          </m:fPr>
          <m:num>
            <m:r>
              <w:rPr>
                <w:rFonts w:ascii="Cambria Math" w:hAnsi="Cambria Math"/>
              </w:rPr>
              <m:t>Δf</m:t>
            </m:r>
          </m:num>
          <m:den>
            <m:d>
              <m:dPr>
                <m:begChr m:val="|"/>
                <m:endChr m:val="|"/>
                <m:ctrlPr>
                  <w:rPr>
                    <w:rFonts w:ascii="Cambria Math" w:hAnsi="Cambria Math"/>
                    <w:i/>
                  </w:rPr>
                </m:ctrlPr>
              </m:dPr>
              <m:e>
                <m:r>
                  <w:rPr>
                    <w:rFonts w:ascii="Cambria Math" w:hAnsi="Cambria Math"/>
                  </w:rPr>
                  <m:t>f</m:t>
                </m:r>
              </m:e>
            </m:d>
          </m:den>
        </m:f>
        <m:r>
          <w:rPr>
            <w:rFonts w:ascii="Cambria Math" w:hAnsi="Cambria Math"/>
          </w:rPr>
          <m:t xml:space="preserve">= </m:t>
        </m:r>
        <m:f>
          <m:fPr>
            <m:ctrlPr>
              <w:rPr>
                <w:rFonts w:ascii="Cambria Math" w:hAnsi="Cambria Math"/>
                <w:i/>
              </w:rPr>
            </m:ctrlPr>
          </m:fPr>
          <m:num>
            <m:r>
              <w:rPr>
                <w:rFonts w:ascii="Cambria Math" w:hAnsi="Cambria Math"/>
              </w:rPr>
              <m:t>ΔA</m:t>
            </m:r>
          </m:num>
          <m:den>
            <m:d>
              <m:dPr>
                <m:begChr m:val="|"/>
                <m:endChr m:val="|"/>
                <m:ctrlPr>
                  <w:rPr>
                    <w:rFonts w:ascii="Cambria Math" w:hAnsi="Cambria Math"/>
                    <w:i/>
                  </w:rPr>
                </m:ctrlPr>
              </m:dPr>
              <m:e>
                <m:r>
                  <w:rPr>
                    <w:rFonts w:ascii="Cambria Math" w:hAnsi="Cambria Math"/>
                  </w:rPr>
                  <m:t>A</m:t>
                </m:r>
              </m:e>
            </m:d>
          </m:den>
        </m:f>
        <m:r>
          <w:rPr>
            <w:rFonts w:ascii="Cambria Math" w:hAnsi="Cambria Math"/>
          </w:rPr>
          <m:t xml:space="preserve">+ </m:t>
        </m:r>
        <m:f>
          <m:fPr>
            <m:ctrlPr>
              <w:rPr>
                <w:rFonts w:ascii="Cambria Math" w:hAnsi="Cambria Math"/>
                <w:i/>
              </w:rPr>
            </m:ctrlPr>
          </m:fPr>
          <m:num>
            <m:r>
              <w:rPr>
                <w:rFonts w:ascii="Cambria Math" w:hAnsi="Cambria Math"/>
              </w:rPr>
              <m:t>ΔB</m:t>
            </m:r>
          </m:num>
          <m:den>
            <m:d>
              <m:dPr>
                <m:begChr m:val="|"/>
                <m:endChr m:val="|"/>
                <m:ctrlPr>
                  <w:rPr>
                    <w:rFonts w:ascii="Cambria Math" w:hAnsi="Cambria Math"/>
                    <w:i/>
                  </w:rPr>
                </m:ctrlPr>
              </m:dPr>
              <m:e>
                <m:r>
                  <w:rPr>
                    <w:rFonts w:ascii="Cambria Math" w:hAnsi="Cambria Math"/>
                  </w:rPr>
                  <m:t>B</m:t>
                </m:r>
              </m:e>
            </m:d>
          </m:den>
        </m:f>
        <m:r>
          <w:rPr>
            <w:rFonts w:ascii="Cambria Math" w:hAnsi="Cambria Math"/>
          </w:rPr>
          <m:t xml:space="preserve">+ </m:t>
        </m:r>
        <m:f>
          <m:fPr>
            <m:ctrlPr>
              <w:rPr>
                <w:rFonts w:ascii="Cambria Math" w:hAnsi="Cambria Math"/>
                <w:i/>
              </w:rPr>
            </m:ctrlPr>
          </m:fPr>
          <m:num>
            <m:r>
              <w:rPr>
                <w:rFonts w:ascii="Cambria Math" w:hAnsi="Cambria Math"/>
              </w:rPr>
              <m:t>ΔC</m:t>
            </m:r>
          </m:num>
          <m:den>
            <m:d>
              <m:dPr>
                <m:begChr m:val="|"/>
                <m:endChr m:val="|"/>
                <m:ctrlPr>
                  <w:rPr>
                    <w:rFonts w:ascii="Cambria Math" w:hAnsi="Cambria Math"/>
                    <w:i/>
                  </w:rPr>
                </m:ctrlPr>
              </m:dPr>
              <m:e>
                <m:r>
                  <w:rPr>
                    <w:rFonts w:ascii="Cambria Math" w:hAnsi="Cambria Math"/>
                  </w:rPr>
                  <m:t>C</m:t>
                </m:r>
              </m:e>
            </m:d>
          </m:den>
        </m:f>
      </m:oMath>
    </w:p>
    <w:p w:rsidR="00530713" w:rsidRPr="004F40A4" w:rsidRDefault="00530713" w:rsidP="00014046">
      <w:pPr>
        <w:pStyle w:val="Standard"/>
        <w:spacing w:after="113"/>
        <w:rPr>
          <w:i/>
        </w:rPr>
      </w:pPr>
      <w:r w:rsidRPr="004F40A4">
        <w:rPr>
          <w:i/>
        </w:rPr>
        <w:t xml:space="preserve">For more details on experimental errors, see </w:t>
      </w:r>
      <w:r w:rsidRPr="004F40A4">
        <w:t>Lab manual write up</w:t>
      </w:r>
      <w:r w:rsidRPr="004F40A4">
        <w:rPr>
          <w:i/>
        </w:rPr>
        <w:t>, available on Moodle.</w:t>
      </w:r>
    </w:p>
    <w:p w:rsidR="004F40A4" w:rsidRDefault="004F40A4" w:rsidP="00530713">
      <w:pPr>
        <w:widowControl/>
        <w:suppressAutoHyphens w:val="0"/>
        <w:autoSpaceDE w:val="0"/>
        <w:adjustRightInd w:val="0"/>
        <w:textAlignment w:val="auto"/>
        <w:rPr>
          <w:rFonts w:ascii="Times New Roman" w:hAnsi="Times New Roman" w:cs="Times New Roman"/>
          <w:b/>
          <w:color w:val="000000"/>
          <w:kern w:val="0"/>
          <w:lang w:val="en-US" w:bidi="ar-SA"/>
        </w:rPr>
      </w:pPr>
    </w:p>
    <w:p w:rsidR="00530713" w:rsidRPr="004F40A4" w:rsidRDefault="00530713" w:rsidP="00530713">
      <w:pPr>
        <w:widowControl/>
        <w:suppressAutoHyphens w:val="0"/>
        <w:autoSpaceDE w:val="0"/>
        <w:adjustRightInd w:val="0"/>
        <w:textAlignment w:val="auto"/>
        <w:rPr>
          <w:rFonts w:ascii="Times New Roman" w:hAnsi="Times New Roman" w:cs="Times New Roman"/>
          <w:b/>
          <w:color w:val="000000"/>
          <w:kern w:val="0"/>
          <w:lang w:val="en-US" w:bidi="ar-SA"/>
        </w:rPr>
      </w:pPr>
      <w:r w:rsidRPr="004F40A4">
        <w:rPr>
          <w:rFonts w:ascii="Times New Roman" w:hAnsi="Times New Roman" w:cs="Times New Roman"/>
          <w:b/>
          <w:color w:val="000000"/>
          <w:kern w:val="0"/>
          <w:lang w:val="en-US" w:bidi="ar-SA"/>
        </w:rPr>
        <w:t xml:space="preserve">2) </w:t>
      </w:r>
      <w:r w:rsidR="004F40A4">
        <w:rPr>
          <w:rFonts w:ascii="Times New Roman" w:hAnsi="Times New Roman" w:cs="Times New Roman"/>
          <w:b/>
          <w:color w:val="000000"/>
          <w:kern w:val="0"/>
          <w:lang w:val="en-US" w:bidi="ar-SA"/>
        </w:rPr>
        <w:t>Precise d</w:t>
      </w:r>
      <w:r w:rsidRPr="004F40A4">
        <w:rPr>
          <w:rFonts w:ascii="Times New Roman" w:hAnsi="Times New Roman" w:cs="Times New Roman"/>
          <w:b/>
          <w:color w:val="000000"/>
          <w:kern w:val="0"/>
          <w:lang w:val="en-US" w:bidi="ar-SA"/>
        </w:rPr>
        <w:t>etermination of the width slit</w:t>
      </w:r>
    </w:p>
    <w:p w:rsidR="00530713" w:rsidRPr="004F40A4" w:rsidRDefault="00530713" w:rsidP="00530713">
      <w:pPr>
        <w:widowControl/>
        <w:suppressAutoHyphens w:val="0"/>
        <w:autoSpaceDE w:val="0"/>
        <w:adjustRightInd w:val="0"/>
        <w:textAlignment w:val="auto"/>
        <w:rPr>
          <w:rFonts w:ascii="Times New Roman" w:hAnsi="Times New Roman" w:cs="Times New Roman"/>
          <w:color w:val="000000"/>
          <w:kern w:val="0"/>
          <w:lang w:val="en-US" w:bidi="ar-SA"/>
        </w:rPr>
      </w:pPr>
    </w:p>
    <w:p w:rsidR="00281F07" w:rsidRDefault="004F40A4" w:rsidP="006A7CF7">
      <w:pPr>
        <w:widowControl/>
        <w:suppressAutoHyphens w:val="0"/>
        <w:autoSpaceDE w:val="0"/>
        <w:adjustRightInd w:val="0"/>
        <w:spacing w:after="240"/>
        <w:textAlignment w:val="auto"/>
      </w:pPr>
      <w:r>
        <w:t xml:space="preserve">- </w:t>
      </w:r>
      <w:r w:rsidR="00281F07">
        <w:t>Place the screen at about 50 cm from the end of the bench.</w:t>
      </w:r>
    </w:p>
    <w:p w:rsidR="00281F07" w:rsidRDefault="00281F07" w:rsidP="006A7CF7">
      <w:pPr>
        <w:widowControl/>
        <w:suppressAutoHyphens w:val="0"/>
        <w:autoSpaceDE w:val="0"/>
        <w:adjustRightInd w:val="0"/>
        <w:spacing w:after="240"/>
        <w:textAlignment w:val="auto"/>
      </w:pPr>
      <w:r>
        <w:t>- Measure the distance D between the screen and the slit.</w:t>
      </w:r>
    </w:p>
    <w:p w:rsidR="00281F07" w:rsidRDefault="00281F07" w:rsidP="006A7CF7">
      <w:pPr>
        <w:widowControl/>
        <w:suppressAutoHyphens w:val="0"/>
        <w:autoSpaceDE w:val="0"/>
        <w:adjustRightInd w:val="0"/>
        <w:spacing w:after="240"/>
        <w:textAlignment w:val="auto"/>
      </w:pPr>
      <w:r>
        <w:t>- Mark with a pencil the minima m=-</w:t>
      </w:r>
      <w:r w:rsidR="009749C0">
        <w:t>2, m=-1, m=+1</w:t>
      </w:r>
      <w:r>
        <w:t xml:space="preserve"> and m=+</w:t>
      </w:r>
      <w:r w:rsidR="009749C0">
        <w:t xml:space="preserve">2, </w:t>
      </w:r>
      <w:r>
        <w:t>(see figure 2)</w:t>
      </w:r>
    </w:p>
    <w:p w:rsidR="009749C0" w:rsidRDefault="00281F07" w:rsidP="006A7CF7">
      <w:pPr>
        <w:widowControl/>
        <w:suppressAutoHyphens w:val="0"/>
        <w:autoSpaceDE w:val="0"/>
        <w:adjustRightInd w:val="0"/>
        <w:spacing w:after="240"/>
        <w:textAlignment w:val="auto"/>
      </w:pPr>
      <w:r>
        <w:t>- Measure the distance</w:t>
      </w:r>
      <w:r w:rsidR="009749C0">
        <w:t xml:space="preserve"> </w:t>
      </w:r>
      <w:r w:rsidR="009749C0">
        <w:rPr>
          <w:rFonts w:ascii="Times New Roman" w:hAnsi="Times New Roman" w:cs="Times New Roman"/>
        </w:rPr>
        <w:t>Δ</w:t>
      </w:r>
      <w:r w:rsidR="009749C0">
        <w:t>y</w:t>
      </w:r>
      <w:r w:rsidR="009749C0">
        <w:rPr>
          <w:sz w:val="22"/>
          <w:vertAlign w:val="subscript"/>
        </w:rPr>
        <w:t>1</w:t>
      </w:r>
      <w:r>
        <w:t xml:space="preserve"> between </w:t>
      </w:r>
      <w:r w:rsidR="009749C0">
        <w:t xml:space="preserve">m=-1 and m=+1 and the distance </w:t>
      </w:r>
      <w:r w:rsidR="009749C0">
        <w:rPr>
          <w:rFonts w:ascii="Times New Roman" w:hAnsi="Times New Roman" w:cs="Times New Roman"/>
        </w:rPr>
        <w:t>Δ</w:t>
      </w:r>
      <w:r w:rsidR="009749C0">
        <w:t>y</w:t>
      </w:r>
      <w:r w:rsidR="009749C0">
        <w:rPr>
          <w:sz w:val="22"/>
          <w:vertAlign w:val="subscript"/>
        </w:rPr>
        <w:t>2</w:t>
      </w:r>
      <w:r w:rsidR="009749C0">
        <w:t xml:space="preserve"> between m = -2 and m = +2</w:t>
      </w:r>
    </w:p>
    <w:p w:rsidR="00F53113" w:rsidRDefault="00281F07" w:rsidP="006A7CF7">
      <w:pPr>
        <w:widowControl/>
        <w:suppressAutoHyphens w:val="0"/>
        <w:autoSpaceDE w:val="0"/>
        <w:adjustRightInd w:val="0"/>
        <w:spacing w:after="240"/>
        <w:textAlignment w:val="auto"/>
      </w:pPr>
      <w:r>
        <w:t xml:space="preserve">- </w:t>
      </w:r>
      <w:r w:rsidR="00436233" w:rsidRPr="004F40A4">
        <w:t>Rep</w:t>
      </w:r>
      <w:r>
        <w:t xml:space="preserve">eat the experiment for </w:t>
      </w:r>
      <w:r w:rsidR="00F53113" w:rsidRPr="004F40A4">
        <w:t>at least 10 different</w:t>
      </w:r>
      <w:r w:rsidR="00436233" w:rsidRPr="004F40A4">
        <w:t xml:space="preserve"> distance</w:t>
      </w:r>
      <w:r w:rsidR="00F53113" w:rsidRPr="004F40A4">
        <w:t>s</w:t>
      </w:r>
      <w:r w:rsidR="00436233" w:rsidRPr="004F40A4">
        <w:t xml:space="preserve"> D. To do so, move the slit and the diode laser </w:t>
      </w:r>
      <w:r>
        <w:t>along the bench.</w:t>
      </w:r>
    </w:p>
    <w:p w:rsidR="009749C0" w:rsidRDefault="009749C0" w:rsidP="006A7CF7">
      <w:pPr>
        <w:widowControl/>
        <w:suppressAutoHyphens w:val="0"/>
        <w:autoSpaceDE w:val="0"/>
        <w:adjustRightInd w:val="0"/>
        <w:spacing w:after="240"/>
        <w:textAlignment w:val="auto"/>
      </w:pPr>
      <w:r>
        <w:t>Observations:</w:t>
      </w:r>
    </w:p>
    <w:tbl>
      <w:tblPr>
        <w:tblStyle w:val="TableGrid"/>
        <w:tblpPr w:leftFromText="180" w:rightFromText="180" w:vertAnchor="text" w:horzAnchor="margin" w:tblpXSpec="center" w:tblpY="-53"/>
        <w:tblW w:w="0" w:type="auto"/>
        <w:tblLook w:val="04A0" w:firstRow="1" w:lastRow="0" w:firstColumn="1" w:lastColumn="0" w:noHBand="0" w:noVBand="1"/>
      </w:tblPr>
      <w:tblGrid>
        <w:gridCol w:w="3330"/>
        <w:gridCol w:w="3240"/>
      </w:tblGrid>
      <w:tr w:rsidR="00587703" w:rsidRPr="004F40A4" w:rsidTr="00587703">
        <w:trPr>
          <w:trHeight w:val="314"/>
        </w:trPr>
        <w:tc>
          <w:tcPr>
            <w:tcW w:w="3330" w:type="dxa"/>
          </w:tcPr>
          <w:p w:rsidR="00587703" w:rsidRPr="004F40A4" w:rsidRDefault="00587703" w:rsidP="00587703">
            <w:pPr>
              <w:pStyle w:val="Standard"/>
              <w:spacing w:after="240"/>
              <w:jc w:val="center"/>
            </w:pPr>
            <w:r w:rsidRPr="004F40A4">
              <w:t>D</w:t>
            </w:r>
            <w:r>
              <w:t xml:space="preserve"> (mm)</w:t>
            </w:r>
          </w:p>
        </w:tc>
        <w:tc>
          <w:tcPr>
            <w:tcW w:w="3240" w:type="dxa"/>
          </w:tcPr>
          <w:p w:rsidR="00587703" w:rsidRPr="00587703" w:rsidRDefault="00587703" w:rsidP="00587703">
            <w:pPr>
              <w:pStyle w:val="Standard"/>
              <w:spacing w:after="240"/>
              <w:jc w:val="center"/>
            </w:pPr>
            <w:r>
              <w:rPr>
                <w:rFonts w:ascii="Times New Roman" w:hAnsi="Times New Roman" w:cs="Times New Roman"/>
              </w:rPr>
              <w:t>Δ</w:t>
            </w:r>
            <w:r>
              <w:t>y</w:t>
            </w:r>
            <w:r>
              <w:rPr>
                <w:sz w:val="22"/>
                <w:vertAlign w:val="subscript"/>
              </w:rPr>
              <w:t>1</w:t>
            </w:r>
            <w:r>
              <w:t xml:space="preserve"> = </w:t>
            </w:r>
            <w:r>
              <w:rPr>
                <w:rFonts w:ascii="Times New Roman" w:hAnsi="Times New Roman" w:cs="Times New Roman"/>
              </w:rPr>
              <w:t>│</w:t>
            </w:r>
            <w:r>
              <w:t>y</w:t>
            </w:r>
            <w:r>
              <w:rPr>
                <w:vertAlign w:val="subscript"/>
              </w:rPr>
              <w:t>-1</w:t>
            </w:r>
            <w:r>
              <w:t xml:space="preserve"> – y</w:t>
            </w:r>
            <w:r>
              <w:rPr>
                <w:vertAlign w:val="subscript"/>
              </w:rPr>
              <w:t>1</w:t>
            </w:r>
            <w:r>
              <w:rPr>
                <w:rFonts w:ascii="Times New Roman" w:hAnsi="Times New Roman" w:cs="Times New Roman"/>
              </w:rPr>
              <w:t>│</w:t>
            </w:r>
            <w:r>
              <w:t>(mm)</w:t>
            </w:r>
          </w:p>
        </w:tc>
      </w:tr>
      <w:tr w:rsidR="00587703" w:rsidRPr="004F40A4" w:rsidTr="00587703">
        <w:tc>
          <w:tcPr>
            <w:tcW w:w="3330" w:type="dxa"/>
            <w:tcBorders>
              <w:bottom w:val="single" w:sz="4" w:space="0" w:color="auto"/>
            </w:tcBorders>
          </w:tcPr>
          <w:p w:rsidR="00587703" w:rsidRPr="004F40A4" w:rsidRDefault="00587703" w:rsidP="00587703">
            <w:pPr>
              <w:pStyle w:val="Standard"/>
              <w:spacing w:after="240"/>
              <w:rPr>
                <w:i/>
              </w:rPr>
            </w:pPr>
          </w:p>
        </w:tc>
        <w:tc>
          <w:tcPr>
            <w:tcW w:w="3240" w:type="dxa"/>
            <w:tcBorders>
              <w:bottom w:val="single" w:sz="4" w:space="0" w:color="auto"/>
            </w:tcBorders>
          </w:tcPr>
          <w:p w:rsidR="00587703" w:rsidRPr="004F40A4" w:rsidRDefault="00587703" w:rsidP="00587703">
            <w:pPr>
              <w:pStyle w:val="Standard"/>
              <w:spacing w:after="240"/>
              <w:rPr>
                <w:i/>
              </w:rPr>
            </w:pPr>
          </w:p>
        </w:tc>
      </w:tr>
      <w:tr w:rsidR="00587703" w:rsidRPr="004F40A4" w:rsidTr="00587703">
        <w:tc>
          <w:tcPr>
            <w:tcW w:w="3330" w:type="dxa"/>
            <w:tcBorders>
              <w:bottom w:val="nil"/>
            </w:tcBorders>
          </w:tcPr>
          <w:p w:rsidR="00587703" w:rsidRPr="004F40A4" w:rsidRDefault="00587703" w:rsidP="00587703">
            <w:pPr>
              <w:pStyle w:val="Standard"/>
              <w:spacing w:after="240"/>
              <w:rPr>
                <w:i/>
              </w:rPr>
            </w:pPr>
          </w:p>
        </w:tc>
        <w:tc>
          <w:tcPr>
            <w:tcW w:w="3240" w:type="dxa"/>
            <w:tcBorders>
              <w:bottom w:val="nil"/>
            </w:tcBorders>
          </w:tcPr>
          <w:p w:rsidR="00587703" w:rsidRPr="004F40A4" w:rsidRDefault="00587703" w:rsidP="00587703">
            <w:pPr>
              <w:pStyle w:val="Standard"/>
              <w:spacing w:after="240"/>
              <w:rPr>
                <w:i/>
              </w:rPr>
            </w:pPr>
          </w:p>
        </w:tc>
      </w:tr>
    </w:tbl>
    <w:p w:rsidR="009749C0" w:rsidRPr="004F40A4" w:rsidRDefault="009749C0" w:rsidP="006A7CF7">
      <w:pPr>
        <w:widowControl/>
        <w:suppressAutoHyphens w:val="0"/>
        <w:autoSpaceDE w:val="0"/>
        <w:adjustRightInd w:val="0"/>
        <w:spacing w:after="240"/>
        <w:textAlignment w:val="auto"/>
        <w:rPr>
          <w:rFonts w:ascii="Times New Roman" w:hAnsi="Times New Roman" w:cs="Times New Roman"/>
          <w:color w:val="000000"/>
          <w:kern w:val="0"/>
          <w:lang w:val="en-US" w:bidi="ar-SA"/>
        </w:rPr>
      </w:pPr>
      <w:r>
        <w:t>For m=1:</w:t>
      </w:r>
    </w:p>
    <w:p w:rsidR="00530713" w:rsidRPr="004F40A4" w:rsidRDefault="00530713" w:rsidP="006A7CF7">
      <w:pPr>
        <w:pStyle w:val="Standard"/>
        <w:spacing w:after="240"/>
        <w:rPr>
          <w:i/>
        </w:rPr>
      </w:pPr>
    </w:p>
    <w:tbl>
      <w:tblPr>
        <w:tblStyle w:val="TableGrid"/>
        <w:tblpPr w:leftFromText="180" w:rightFromText="180" w:vertAnchor="text" w:horzAnchor="margin" w:tblpXSpec="center" w:tblpY="1015"/>
        <w:tblW w:w="0" w:type="auto"/>
        <w:tblLook w:val="04A0" w:firstRow="1" w:lastRow="0" w:firstColumn="1" w:lastColumn="0" w:noHBand="0" w:noVBand="1"/>
      </w:tblPr>
      <w:tblGrid>
        <w:gridCol w:w="3330"/>
        <w:gridCol w:w="3240"/>
      </w:tblGrid>
      <w:tr w:rsidR="00587703" w:rsidRPr="006A7CF7" w:rsidTr="00587703">
        <w:tc>
          <w:tcPr>
            <w:tcW w:w="3330" w:type="dxa"/>
          </w:tcPr>
          <w:p w:rsidR="00587703" w:rsidRPr="004F40A4" w:rsidRDefault="00587703" w:rsidP="00587703">
            <w:pPr>
              <w:pStyle w:val="Standard"/>
              <w:spacing w:after="240"/>
              <w:jc w:val="center"/>
            </w:pPr>
            <w:r w:rsidRPr="004F40A4">
              <w:t>D</w:t>
            </w:r>
            <w:r>
              <w:t xml:space="preserve"> (mm)</w:t>
            </w:r>
          </w:p>
        </w:tc>
        <w:tc>
          <w:tcPr>
            <w:tcW w:w="3240" w:type="dxa"/>
          </w:tcPr>
          <w:p w:rsidR="00587703" w:rsidRPr="006A7CF7" w:rsidRDefault="00587703" w:rsidP="00587703">
            <w:pPr>
              <w:pStyle w:val="Standard"/>
              <w:spacing w:after="240"/>
              <w:jc w:val="center"/>
            </w:pPr>
            <w:r>
              <w:rPr>
                <w:rFonts w:ascii="Times New Roman" w:hAnsi="Times New Roman" w:cs="Times New Roman"/>
              </w:rPr>
              <w:t>Δ</w:t>
            </w:r>
            <w:r>
              <w:t>y</w:t>
            </w:r>
            <w:r>
              <w:rPr>
                <w:sz w:val="22"/>
                <w:vertAlign w:val="subscript"/>
              </w:rPr>
              <w:t>2</w:t>
            </w:r>
            <w:r>
              <w:t xml:space="preserve"> </w:t>
            </w:r>
            <w:r>
              <w:rPr>
                <w:rFonts w:ascii="Times New Roman" w:hAnsi="Times New Roman" w:cs="Times New Roman"/>
              </w:rPr>
              <w:t>│</w:t>
            </w:r>
            <w:r>
              <w:t>y</w:t>
            </w:r>
            <w:r>
              <w:rPr>
                <w:vertAlign w:val="subscript"/>
              </w:rPr>
              <w:t>-2</w:t>
            </w:r>
            <w:r>
              <w:t xml:space="preserve"> – y</w:t>
            </w:r>
            <w:r>
              <w:rPr>
                <w:vertAlign w:val="subscript"/>
              </w:rPr>
              <w:t>2</w:t>
            </w:r>
            <w:r>
              <w:rPr>
                <w:rFonts w:ascii="Times New Roman" w:hAnsi="Times New Roman" w:cs="Times New Roman"/>
              </w:rPr>
              <w:t>│</w:t>
            </w:r>
            <w:r>
              <w:t>(mm)</w:t>
            </w:r>
          </w:p>
        </w:tc>
      </w:tr>
      <w:tr w:rsidR="00587703" w:rsidRPr="004F40A4" w:rsidTr="00587703">
        <w:tc>
          <w:tcPr>
            <w:tcW w:w="3330" w:type="dxa"/>
            <w:tcBorders>
              <w:bottom w:val="single" w:sz="4" w:space="0" w:color="auto"/>
            </w:tcBorders>
          </w:tcPr>
          <w:p w:rsidR="00587703" w:rsidRPr="004F40A4" w:rsidRDefault="00587703" w:rsidP="00587703">
            <w:pPr>
              <w:pStyle w:val="Standard"/>
              <w:spacing w:after="240"/>
              <w:rPr>
                <w:i/>
              </w:rPr>
            </w:pPr>
          </w:p>
        </w:tc>
        <w:tc>
          <w:tcPr>
            <w:tcW w:w="3240" w:type="dxa"/>
            <w:tcBorders>
              <w:bottom w:val="single" w:sz="4" w:space="0" w:color="auto"/>
            </w:tcBorders>
          </w:tcPr>
          <w:p w:rsidR="00587703" w:rsidRPr="004F40A4" w:rsidRDefault="00587703" w:rsidP="00587703">
            <w:pPr>
              <w:pStyle w:val="Standard"/>
              <w:spacing w:after="240"/>
              <w:rPr>
                <w:i/>
              </w:rPr>
            </w:pPr>
          </w:p>
        </w:tc>
      </w:tr>
      <w:tr w:rsidR="00587703" w:rsidRPr="004F40A4" w:rsidTr="00587703">
        <w:tc>
          <w:tcPr>
            <w:tcW w:w="3330" w:type="dxa"/>
            <w:tcBorders>
              <w:bottom w:val="nil"/>
            </w:tcBorders>
          </w:tcPr>
          <w:p w:rsidR="00587703" w:rsidRPr="004F40A4" w:rsidRDefault="00587703" w:rsidP="00587703">
            <w:pPr>
              <w:pStyle w:val="Standard"/>
              <w:spacing w:after="240"/>
              <w:rPr>
                <w:i/>
              </w:rPr>
            </w:pPr>
          </w:p>
        </w:tc>
        <w:tc>
          <w:tcPr>
            <w:tcW w:w="3240" w:type="dxa"/>
            <w:tcBorders>
              <w:bottom w:val="nil"/>
            </w:tcBorders>
          </w:tcPr>
          <w:p w:rsidR="00587703" w:rsidRPr="004F40A4" w:rsidRDefault="00587703" w:rsidP="00587703">
            <w:pPr>
              <w:pStyle w:val="Standard"/>
              <w:spacing w:after="240"/>
              <w:rPr>
                <w:i/>
              </w:rPr>
            </w:pPr>
          </w:p>
        </w:tc>
      </w:tr>
    </w:tbl>
    <w:p w:rsidR="00587703" w:rsidRDefault="00587703" w:rsidP="006A7CF7">
      <w:pPr>
        <w:pStyle w:val="Standard"/>
        <w:spacing w:after="240"/>
        <w:rPr>
          <w:bCs/>
        </w:rPr>
      </w:pPr>
    </w:p>
    <w:p w:rsidR="00587703" w:rsidRDefault="00587703" w:rsidP="006A7CF7">
      <w:pPr>
        <w:pStyle w:val="Standard"/>
        <w:spacing w:after="240"/>
        <w:rPr>
          <w:bCs/>
        </w:rPr>
      </w:pPr>
    </w:p>
    <w:p w:rsidR="009749C0" w:rsidRDefault="009749C0" w:rsidP="006A7CF7">
      <w:pPr>
        <w:pStyle w:val="Standard"/>
        <w:spacing w:after="240"/>
        <w:rPr>
          <w:bCs/>
        </w:rPr>
      </w:pPr>
      <w:r>
        <w:rPr>
          <w:bCs/>
        </w:rPr>
        <w:t>For m=2:</w:t>
      </w:r>
    </w:p>
    <w:p w:rsidR="009749C0" w:rsidRDefault="009749C0" w:rsidP="006A7CF7">
      <w:pPr>
        <w:pStyle w:val="Standard"/>
        <w:spacing w:after="240"/>
        <w:rPr>
          <w:bCs/>
        </w:rPr>
      </w:pPr>
    </w:p>
    <w:p w:rsidR="00587703" w:rsidRDefault="00587703" w:rsidP="006A7CF7">
      <w:pPr>
        <w:pStyle w:val="Standard"/>
        <w:spacing w:after="240"/>
        <w:rPr>
          <w:bCs/>
        </w:rPr>
      </w:pPr>
    </w:p>
    <w:p w:rsidR="00587703" w:rsidRDefault="00587703" w:rsidP="006A7CF7">
      <w:pPr>
        <w:pStyle w:val="Standard"/>
        <w:spacing w:after="240"/>
        <w:rPr>
          <w:bCs/>
        </w:rPr>
      </w:pPr>
    </w:p>
    <w:p w:rsidR="005373CB" w:rsidRDefault="004F40A4" w:rsidP="006A7CF7">
      <w:pPr>
        <w:pStyle w:val="Standard"/>
        <w:spacing w:after="240"/>
        <w:rPr>
          <w:bCs/>
        </w:rPr>
      </w:pPr>
      <w:r>
        <w:rPr>
          <w:bCs/>
        </w:rPr>
        <w:t xml:space="preserve">- </w:t>
      </w:r>
      <w:r w:rsidRPr="004F40A4">
        <w:rPr>
          <w:bCs/>
        </w:rPr>
        <w:t>Plot</w:t>
      </w:r>
      <w:r w:rsidR="005373CB">
        <w:rPr>
          <w:bCs/>
        </w:rPr>
        <w:t xml:space="preserve"> </w:t>
      </w:r>
      <w:r w:rsidR="006A7CF7">
        <w:rPr>
          <w:rFonts w:ascii="Times New Roman" w:hAnsi="Times New Roman" w:cs="Times New Roman"/>
        </w:rPr>
        <w:t>Δ</w:t>
      </w:r>
      <w:r w:rsidR="006A7CF7">
        <w:t>y</w:t>
      </w:r>
      <w:r w:rsidR="009749C0">
        <w:rPr>
          <w:vertAlign w:val="subscript"/>
        </w:rPr>
        <w:t>1</w:t>
      </w:r>
      <w:r w:rsidR="005373CB">
        <w:rPr>
          <w:bCs/>
        </w:rPr>
        <w:t xml:space="preserve"> VS D</w:t>
      </w:r>
      <w:r w:rsidR="009749C0">
        <w:rPr>
          <w:bCs/>
        </w:rPr>
        <w:t xml:space="preserve"> and </w:t>
      </w:r>
      <w:r w:rsidR="009749C0">
        <w:rPr>
          <w:rFonts w:ascii="Times New Roman" w:hAnsi="Times New Roman" w:cs="Times New Roman"/>
        </w:rPr>
        <w:t>Δ</w:t>
      </w:r>
      <w:r w:rsidR="009749C0">
        <w:t>y</w:t>
      </w:r>
      <w:r w:rsidR="009749C0">
        <w:rPr>
          <w:vertAlign w:val="subscript"/>
        </w:rPr>
        <w:t>2</w:t>
      </w:r>
      <w:r w:rsidR="009749C0">
        <w:rPr>
          <w:bCs/>
        </w:rPr>
        <w:t xml:space="preserve"> VS D on two different graphs</w:t>
      </w:r>
    </w:p>
    <w:p w:rsidR="00A439A4" w:rsidRPr="00587703" w:rsidRDefault="005373CB" w:rsidP="006A7CF7">
      <w:pPr>
        <w:pStyle w:val="Standard"/>
        <w:spacing w:after="240"/>
        <w:rPr>
          <w:bCs/>
        </w:rPr>
      </w:pPr>
      <w:r>
        <w:rPr>
          <w:bCs/>
        </w:rPr>
        <w:lastRenderedPageBreak/>
        <w:t xml:space="preserve">- Is the Fraunhofer approximation valid for all the </w:t>
      </w:r>
      <w:r w:rsidR="00A439A4">
        <w:rPr>
          <w:bCs/>
        </w:rPr>
        <w:t>chosen distances</w:t>
      </w:r>
      <w:r>
        <w:rPr>
          <w:bCs/>
        </w:rPr>
        <w:t>? Justify your answer.</w:t>
      </w:r>
    </w:p>
    <w:p w:rsidR="00A63D44" w:rsidRPr="004F40A4" w:rsidRDefault="005373CB" w:rsidP="006A7CF7">
      <w:pPr>
        <w:pStyle w:val="Standard"/>
        <w:spacing w:after="240"/>
        <w:rPr>
          <w:bCs/>
        </w:rPr>
      </w:pPr>
      <w:r>
        <w:rPr>
          <w:bCs/>
        </w:rPr>
        <w:t>- D</w:t>
      </w:r>
      <w:r w:rsidR="004F40A4">
        <w:rPr>
          <w:bCs/>
        </w:rPr>
        <w:t xml:space="preserve">eterminate the width slit </w:t>
      </w:r>
      <w:r w:rsidR="004F40A4" w:rsidRPr="004F40A4">
        <w:rPr>
          <w:bCs/>
          <w:i/>
        </w:rPr>
        <w:t>a</w:t>
      </w:r>
      <w:r w:rsidR="006A7CF7">
        <w:rPr>
          <w:bCs/>
        </w:rPr>
        <w:t xml:space="preserve"> </w:t>
      </w:r>
      <w:r w:rsidR="009749C0">
        <w:rPr>
          <w:bCs/>
        </w:rPr>
        <w:t xml:space="preserve">each </w:t>
      </w:r>
      <w:r w:rsidR="006A7CF7">
        <w:rPr>
          <w:bCs/>
        </w:rPr>
        <w:t>graph</w:t>
      </w:r>
      <w:r w:rsidR="009749C0">
        <w:rPr>
          <w:bCs/>
        </w:rPr>
        <w:t>s</w:t>
      </w:r>
      <w:r w:rsidR="006A7CF7">
        <w:rPr>
          <w:bCs/>
        </w:rPr>
        <w:t xml:space="preserve"> (see Figure 2 and equation besides).</w:t>
      </w:r>
      <w:r w:rsidR="004F40A4">
        <w:rPr>
          <w:bCs/>
        </w:rPr>
        <w:t xml:space="preserve"> Evaluate the experimental error.</w:t>
      </w:r>
      <w:r w:rsidR="00BB1D0E">
        <w:rPr>
          <w:bCs/>
        </w:rPr>
        <w:t xml:space="preserve"> a = ……. </w:t>
      </w:r>
      <w:r w:rsidR="00BB1D0E">
        <w:rPr>
          <w:rFonts w:ascii="Times New Roman" w:hAnsi="Times New Roman" w:cs="Times New Roman"/>
          <w:bCs/>
        </w:rPr>
        <w:t>±</w:t>
      </w:r>
      <w:r w:rsidR="00BB1D0E">
        <w:rPr>
          <w:bCs/>
        </w:rPr>
        <w:t xml:space="preserve"> …….</w:t>
      </w:r>
    </w:p>
    <w:p w:rsidR="004F40A4" w:rsidRPr="00064B36" w:rsidRDefault="004F40A4" w:rsidP="004F40A4">
      <w:pPr>
        <w:pStyle w:val="Standard"/>
        <w:rPr>
          <w:b/>
          <w:iCs/>
          <w:u w:val="single"/>
        </w:rPr>
      </w:pPr>
      <w:r w:rsidRPr="00064B36">
        <w:rPr>
          <w:b/>
          <w:iCs/>
          <w:u w:val="single"/>
        </w:rPr>
        <w:t>PART I</w:t>
      </w:r>
      <w:r>
        <w:rPr>
          <w:b/>
          <w:iCs/>
          <w:u w:val="single"/>
        </w:rPr>
        <w:t>I</w:t>
      </w:r>
      <w:r w:rsidRPr="00064B36">
        <w:rPr>
          <w:b/>
          <w:iCs/>
          <w:u w:val="single"/>
        </w:rPr>
        <w:t xml:space="preserve">: </w:t>
      </w:r>
      <w:r>
        <w:rPr>
          <w:b/>
          <w:iCs/>
          <w:u w:val="single"/>
        </w:rPr>
        <w:t>Interferences</w:t>
      </w:r>
      <w:r w:rsidRPr="00064B36">
        <w:rPr>
          <w:b/>
          <w:iCs/>
          <w:u w:val="single"/>
        </w:rPr>
        <w:t xml:space="preserve">, or the </w:t>
      </w:r>
      <w:r>
        <w:rPr>
          <w:b/>
          <w:iCs/>
          <w:u w:val="single"/>
        </w:rPr>
        <w:t>double</w:t>
      </w:r>
      <w:r w:rsidRPr="00064B36">
        <w:rPr>
          <w:b/>
          <w:iCs/>
          <w:u w:val="single"/>
        </w:rPr>
        <w:t xml:space="preserve"> slit experiment</w:t>
      </w:r>
    </w:p>
    <w:p w:rsidR="00A63D44" w:rsidRDefault="00A63D44">
      <w:pPr>
        <w:pStyle w:val="Standard"/>
        <w:spacing w:after="113"/>
        <w:rPr>
          <w:b/>
          <w:bCs/>
          <w:u w:val="single"/>
        </w:rPr>
      </w:pPr>
    </w:p>
    <w:p w:rsidR="00121747" w:rsidRPr="00121747" w:rsidRDefault="00121747" w:rsidP="00121747">
      <w:pPr>
        <w:pStyle w:val="Default"/>
        <w:rPr>
          <w:sz w:val="23"/>
          <w:szCs w:val="23"/>
        </w:rPr>
      </w:pPr>
      <w:r>
        <w:rPr>
          <w:b/>
          <w:bCs/>
        </w:rPr>
        <w:t xml:space="preserve">Objective: </w:t>
      </w:r>
      <w:r w:rsidRPr="00014046">
        <w:rPr>
          <w:sz w:val="23"/>
          <w:szCs w:val="23"/>
        </w:rPr>
        <w:t xml:space="preserve">To examine the diffraction pattern formed by light from a diode laser passing through a </w:t>
      </w:r>
      <w:r>
        <w:rPr>
          <w:sz w:val="23"/>
          <w:szCs w:val="23"/>
        </w:rPr>
        <w:t>double</w:t>
      </w:r>
      <w:r w:rsidRPr="00014046">
        <w:rPr>
          <w:sz w:val="23"/>
          <w:szCs w:val="23"/>
        </w:rPr>
        <w:t xml:space="preserve"> slit </w:t>
      </w:r>
      <w:r>
        <w:rPr>
          <w:sz w:val="23"/>
          <w:szCs w:val="23"/>
        </w:rPr>
        <w:t>and to determine the distance between the two slits.</w:t>
      </w:r>
    </w:p>
    <w:p w:rsidR="00121747" w:rsidRDefault="00121747">
      <w:pPr>
        <w:pStyle w:val="Standard"/>
        <w:spacing w:after="113"/>
        <w:rPr>
          <w:b/>
          <w:bCs/>
          <w:u w:val="single"/>
        </w:rPr>
      </w:pPr>
    </w:p>
    <w:p w:rsidR="004F40A4" w:rsidRPr="003A4C48" w:rsidRDefault="004F40A4" w:rsidP="004F40A4">
      <w:pPr>
        <w:pStyle w:val="Standard"/>
        <w:spacing w:after="113"/>
        <w:jc w:val="center"/>
        <w:rPr>
          <w:b/>
          <w:bCs/>
          <w:u w:val="single"/>
        </w:rPr>
      </w:pPr>
      <w:r w:rsidRPr="003A4C48">
        <w:rPr>
          <w:b/>
          <w:bCs/>
          <w:u w:val="single"/>
        </w:rPr>
        <w:t>THEORY:</w:t>
      </w:r>
    </w:p>
    <w:p w:rsidR="00960F02" w:rsidRDefault="00960F02" w:rsidP="00960F02">
      <w:pPr>
        <w:pStyle w:val="Standard"/>
        <w:spacing w:after="113"/>
        <w:rPr>
          <w:b/>
          <w:bCs/>
          <w:u w:val="single"/>
        </w:rPr>
      </w:pPr>
    </w:p>
    <w:p w:rsidR="002741A9" w:rsidRPr="00064B36" w:rsidRDefault="006C7381" w:rsidP="00960F02">
      <w:pPr>
        <w:pStyle w:val="Standard"/>
        <w:spacing w:after="113"/>
        <w:ind w:firstLine="709"/>
      </w:pPr>
      <w:r w:rsidRPr="00064B36">
        <w:t>In this case instead of one slit there are two identical slits one below the other placed at the same plane. The resultant interference pattern observed on a screen, whose intensity distribution from theory is given by</w:t>
      </w:r>
      <w:r w:rsidR="00121747">
        <w:t>:</w:t>
      </w:r>
    </w:p>
    <w:p w:rsidR="002741A9" w:rsidRPr="00064B36" w:rsidRDefault="006C7381">
      <w:pPr>
        <w:pStyle w:val="Standard"/>
        <w:spacing w:after="113"/>
      </w:pPr>
      <m:oMathPara>
        <m:oMath>
          <m:r>
            <w:rPr>
              <w:rFonts w:ascii="Cambria Math" w:hAnsi="Cambria Math"/>
            </w:rPr>
            <m:t>I=4</m:t>
          </m:r>
          <m:sSub>
            <m:sSubPr>
              <m:ctrlPr>
                <w:rPr>
                  <w:rFonts w:ascii="Cambria Math" w:hAnsi="Cambria Math"/>
                </w:rPr>
              </m:ctrlPr>
            </m:sSubPr>
            <m:e>
              <m:r>
                <w:rPr>
                  <w:rFonts w:ascii="Cambria Math" w:hAnsi="Cambria Math"/>
                </w:rPr>
                <m:t>I</m:t>
              </m:r>
            </m:e>
            <m:sub>
              <m:r>
                <w:rPr>
                  <w:rFonts w:ascii="Cambria Math" w:hAnsi="Cambria Math"/>
                </w:rPr>
                <m:t>0</m:t>
              </m:r>
            </m:sub>
          </m:sSub>
          <m:f>
            <m:fPr>
              <m:ctrlPr>
                <w:rPr>
                  <w:rFonts w:ascii="Cambria Math" w:hAnsi="Cambria Math"/>
                </w:rPr>
              </m:ctrlPr>
            </m:fPr>
            <m:num>
              <m:sSup>
                <m:sSupPr>
                  <m:ctrlPr>
                    <w:rPr>
                      <w:rFonts w:ascii="Cambria Math" w:hAnsi="Cambria Math"/>
                    </w:rPr>
                  </m:ctrlPr>
                </m:sSupPr>
                <m:e>
                  <m:r>
                    <m:rPr>
                      <m:sty m:val="p"/>
                    </m:rPr>
                    <w:rPr>
                      <w:rFonts w:ascii="Cambria Math" w:hAnsi="Cambria Math"/>
                    </w:rPr>
                    <m:t>sin</m:t>
                  </m:r>
                </m:e>
                <m:sup>
                  <m:r>
                    <w:rPr>
                      <w:rFonts w:ascii="Cambria Math" w:hAnsi="Cambria Math"/>
                    </w:rPr>
                    <m:t>2</m:t>
                  </m:r>
                </m:sup>
              </m:sSup>
              <m:r>
                <m:rPr>
                  <m:sty m:val="p"/>
                </m:rPr>
                <w:rPr>
                  <w:rFonts w:ascii="Cambria Math" w:hAnsi="Cambria Math"/>
                </w:rPr>
                <m:t>β</m:t>
              </m:r>
            </m:num>
            <m:den>
              <m:sSup>
                <m:sSupPr>
                  <m:ctrlPr>
                    <w:rPr>
                      <w:rFonts w:ascii="Cambria Math" w:hAnsi="Cambria Math"/>
                    </w:rPr>
                  </m:ctrlPr>
                </m:sSupPr>
                <m:e>
                  <m:r>
                    <m:rPr>
                      <m:sty m:val="p"/>
                    </m:rPr>
                    <w:rPr>
                      <w:rFonts w:ascii="Cambria Math" w:hAnsi="Cambria Math"/>
                    </w:rPr>
                    <m:t>β</m:t>
                  </m:r>
                </m:e>
                <m:sup>
                  <m:r>
                    <w:rPr>
                      <w:rFonts w:ascii="Cambria Math" w:hAnsi="Cambria Math"/>
                    </w:rPr>
                    <m:t>2</m:t>
                  </m:r>
                </m:sup>
              </m:sSup>
            </m:den>
          </m:f>
          <m:sSup>
            <m:sSupPr>
              <m:ctrlPr>
                <w:rPr>
                  <w:rFonts w:ascii="Cambria Math" w:hAnsi="Cambria Math"/>
                </w:rPr>
              </m:ctrlPr>
            </m:sSupPr>
            <m:e>
              <m:r>
                <m:rPr>
                  <m:sty m:val="p"/>
                </m:rPr>
                <w:rPr>
                  <w:rFonts w:ascii="Cambria Math" w:hAnsi="Cambria Math"/>
                </w:rPr>
                <m:t>cos</m:t>
              </m:r>
            </m:e>
            <m:sup>
              <m:r>
                <w:rPr>
                  <w:rFonts w:ascii="Cambria Math" w:hAnsi="Cambria Math"/>
                </w:rPr>
                <m:t>2</m:t>
              </m:r>
            </m:sup>
          </m:sSup>
          <m:r>
            <m:rPr>
              <m:sty m:val="p"/>
            </m:rPr>
            <w:rPr>
              <w:rFonts w:ascii="Cambria Math" w:hAnsi="Cambria Math"/>
            </w:rPr>
            <m:t>γ ; β</m:t>
          </m:r>
          <m:r>
            <w:rPr>
              <w:rFonts w:ascii="Cambria Math" w:hAnsi="Cambria Math"/>
            </w:rPr>
            <m:t>=</m:t>
          </m:r>
          <m:f>
            <m:fPr>
              <m:ctrlPr>
                <w:rPr>
                  <w:rFonts w:ascii="Cambria Math" w:hAnsi="Cambria Math"/>
                </w:rPr>
              </m:ctrlPr>
            </m:fPr>
            <m:num>
              <m:r>
                <m:rPr>
                  <m:sty m:val="p"/>
                </m:rPr>
                <w:rPr>
                  <w:rFonts w:ascii="Cambria Math" w:hAnsi="Cambria Math"/>
                </w:rPr>
                <m:t>π</m:t>
              </m:r>
              <m:r>
                <w:rPr>
                  <w:rFonts w:ascii="Cambria Math" w:hAnsi="Cambria Math"/>
                </w:rPr>
                <m:t>a</m:t>
              </m:r>
              <m:r>
                <m:rPr>
                  <m:sty m:val="p"/>
                </m:rPr>
                <w:rPr>
                  <w:rFonts w:ascii="Cambria Math" w:hAnsi="Cambria Math"/>
                </w:rPr>
                <m:t>sinθ</m:t>
              </m:r>
            </m:num>
            <m:den>
              <m:r>
                <m:rPr>
                  <m:sty m:val="p"/>
                </m:rPr>
                <w:rPr>
                  <w:rFonts w:ascii="Cambria Math" w:hAnsi="Cambria Math"/>
                </w:rPr>
                <m:t>λ</m:t>
              </m:r>
            </m:den>
          </m:f>
          <m:r>
            <w:rPr>
              <w:rFonts w:ascii="Cambria Math" w:hAnsi="Cambria Math"/>
            </w:rPr>
            <m:t xml:space="preserve"> ; </m:t>
          </m:r>
          <m:r>
            <m:rPr>
              <m:sty m:val="p"/>
            </m:rPr>
            <w:rPr>
              <w:rFonts w:ascii="Cambria Math" w:hAnsi="Cambria Math"/>
            </w:rPr>
            <m:t>γ</m:t>
          </m:r>
          <m:r>
            <w:rPr>
              <w:rFonts w:ascii="Cambria Math" w:hAnsi="Cambria Math"/>
            </w:rPr>
            <m:t>=</m:t>
          </m:r>
          <m:f>
            <m:fPr>
              <m:ctrlPr>
                <w:rPr>
                  <w:rFonts w:ascii="Cambria Math" w:hAnsi="Cambria Math"/>
                </w:rPr>
              </m:ctrlPr>
            </m:fPr>
            <m:num>
              <m:r>
                <m:rPr>
                  <m:sty m:val="p"/>
                </m:rPr>
                <w:rPr>
                  <w:rFonts w:ascii="Cambria Math" w:hAnsi="Cambria Math"/>
                </w:rPr>
                <m:t>π</m:t>
              </m:r>
              <m:r>
                <w:rPr>
                  <w:rFonts w:ascii="Cambria Math" w:hAnsi="Cambria Math"/>
                </w:rPr>
                <m:t>d</m:t>
              </m:r>
              <m:r>
                <m:rPr>
                  <m:sty m:val="p"/>
                </m:rPr>
                <w:rPr>
                  <w:rFonts w:ascii="Cambria Math" w:hAnsi="Cambria Math"/>
                </w:rPr>
                <m:t>sinθ</m:t>
              </m:r>
            </m:num>
            <m:den>
              <m:r>
                <m:rPr>
                  <m:sty m:val="p"/>
                </m:rPr>
                <w:rPr>
                  <w:rFonts w:ascii="Cambria Math" w:hAnsi="Cambria Math"/>
                </w:rPr>
                <m:t>λ</m:t>
              </m:r>
            </m:den>
          </m:f>
          <m:r>
            <w:rPr>
              <w:rFonts w:ascii="Cambria Math" w:hAnsi="Cambria Math"/>
            </w:rPr>
            <m:t xml:space="preserve"> </m:t>
          </m:r>
          <m:r>
            <m:rPr>
              <m:sty m:val="p"/>
            </m:rPr>
            <w:br/>
          </m:r>
        </m:oMath>
      </m:oMathPara>
      <w:r w:rsidRPr="00064B36">
        <w:t xml:space="preserve">where </w:t>
      </w:r>
      <m:oMath>
        <m:r>
          <m:rPr>
            <m:sty m:val="p"/>
          </m:rPr>
          <w:rPr>
            <w:rFonts w:ascii="Cambria Math" w:hAnsi="Cambria Math"/>
          </w:rPr>
          <m:t>θ</m:t>
        </m:r>
      </m:oMath>
      <w:r w:rsidR="00960F02">
        <w:t xml:space="preserve"> is </w:t>
      </w:r>
      <w:r w:rsidRPr="00064B36">
        <w:t xml:space="preserve">the angle of the diffracted rays from the normal to the slit, </w:t>
      </w:r>
      <w:r w:rsidRPr="00960F02">
        <w:rPr>
          <w:i/>
        </w:rPr>
        <w:t>a</w:t>
      </w:r>
      <w:r w:rsidRPr="00064B36">
        <w:t xml:space="preserve"> the width of each slit, </w:t>
      </w:r>
      <w:r w:rsidRPr="00960F02">
        <w:rPr>
          <w:i/>
        </w:rPr>
        <w:t>d</w:t>
      </w:r>
      <w:r w:rsidRPr="00064B36">
        <w:t xml:space="preserve"> the distance between the slits (</w:t>
      </w:r>
      <w:r w:rsidR="005373CB" w:rsidRPr="00064B36">
        <w:t>centre</w:t>
      </w:r>
      <w:r w:rsidRPr="00064B36">
        <w:t xml:space="preserve"> to </w:t>
      </w:r>
      <w:r w:rsidR="005373CB" w:rsidRPr="00064B36">
        <w:t>centre</w:t>
      </w:r>
      <w:r w:rsidRPr="00064B36">
        <w:t>), and I</w:t>
      </w:r>
      <w:r w:rsidRPr="00064B36">
        <w:rPr>
          <w:vertAlign w:val="subscript"/>
        </w:rPr>
        <w:t>0</w:t>
      </w:r>
      <w:r w:rsidRPr="00064B36">
        <w:t xml:space="preserve"> the intensity at </w:t>
      </w:r>
      <m:oMath>
        <m:r>
          <m:rPr>
            <m:sty m:val="p"/>
          </m:rPr>
          <w:rPr>
            <w:rFonts w:ascii="Cambria Math" w:hAnsi="Cambria Math"/>
          </w:rPr>
          <m:t>θ</m:t>
        </m:r>
        <m:r>
          <w:rPr>
            <w:rFonts w:ascii="Cambria Math" w:hAnsi="Cambria Math"/>
          </w:rPr>
          <m:t>=0</m:t>
        </m:r>
      </m:oMath>
    </w:p>
    <w:p w:rsidR="002741A9" w:rsidRPr="00064B36" w:rsidRDefault="00A439A4">
      <w:pPr>
        <w:pStyle w:val="Standard"/>
        <w:spacing w:after="113"/>
      </w:pPr>
      <w:r w:rsidRPr="00064B36">
        <w:rPr>
          <w:noProof/>
          <w:lang w:val="en-US" w:eastAsia="en-US" w:bidi="ar-SA"/>
        </w:rPr>
        <mc:AlternateContent>
          <mc:Choice Requires="wps">
            <w:drawing>
              <wp:anchor distT="0" distB="0" distL="114300" distR="114300" simplePos="0" relativeHeight="22" behindDoc="0" locked="0" layoutInCell="1" allowOverlap="1" wp14:anchorId="1268F730" wp14:editId="5FDFB4E5">
                <wp:simplePos x="0" y="0"/>
                <wp:positionH relativeFrom="column">
                  <wp:posOffset>575310</wp:posOffset>
                </wp:positionH>
                <wp:positionV relativeFrom="paragraph">
                  <wp:posOffset>2909570</wp:posOffset>
                </wp:positionV>
                <wp:extent cx="3273425" cy="2233930"/>
                <wp:effectExtent l="0" t="0" r="0" b="0"/>
                <wp:wrapTopAndBottom/>
                <wp:docPr id="9" name="Cadre4"/>
                <wp:cNvGraphicFramePr/>
                <a:graphic xmlns:a="http://schemas.openxmlformats.org/drawingml/2006/main">
                  <a:graphicData uri="http://schemas.microsoft.com/office/word/2010/wordprocessingShape">
                    <wps:wsp>
                      <wps:cNvSpPr txBox="1"/>
                      <wps:spPr>
                        <a:xfrm>
                          <a:off x="0" y="0"/>
                          <a:ext cx="3273425" cy="2233930"/>
                        </a:xfrm>
                        <a:prstGeom prst="rect">
                          <a:avLst/>
                        </a:prstGeom>
                        <a:ln>
                          <a:noFill/>
                          <a:prstDash/>
                        </a:ln>
                      </wps:spPr>
                      <wps:txbx>
                        <w:txbxContent>
                          <w:p w:rsidR="002741A9" w:rsidRPr="003C794F" w:rsidRDefault="006C7381">
                            <w:pPr>
                              <w:pStyle w:val="Figure"/>
                            </w:pPr>
                            <w:r w:rsidRPr="003C794F">
                              <w:t xml:space="preserve">Figure </w:t>
                            </w:r>
                            <w:r w:rsidR="005373CB">
                              <w:t>3</w:t>
                            </w:r>
                            <w:r w:rsidRPr="003C794F">
                              <w:t>: Schematic of the interference pattern due to two identical slits separated by d</w:t>
                            </w:r>
                          </w:p>
                        </w:txbxContent>
                      </wps:txbx>
                      <wps:bodyPr vert="horz" wrap="none" lIns="0" tIns="0" rIns="0" bIns="0" compatLnSpc="0">
                        <a:spAutoFit/>
                      </wps:bodyPr>
                    </wps:wsp>
                  </a:graphicData>
                </a:graphic>
              </wp:anchor>
            </w:drawing>
          </mc:Choice>
          <mc:Fallback>
            <w:pict>
              <v:shape id="Cadre4" o:spid="_x0000_s1028" type="#_x0000_t202" style="position:absolute;margin-left:45.3pt;margin-top:229.1pt;width:257.75pt;height:175.9pt;z-index:2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" filled="f" stroked="f">
                <v:textbox style="mso-fit-shape-to-text:t" inset="0,0,0,0">
                  <w:txbxContent>
                    <w:p w:rsidR="002741A9" w:rsidRPr="003C794F" w:rsidRDefault="006C7381">
                      <w:pPr>
                        <w:pStyle w:val="Figure"/>
                      </w:pPr>
                      <w:r w:rsidRPr="003C794F">
                        <w:t xml:space="preserve">Figure </w:t>
                      </w:r>
                      <w:r w:rsidR="005373CB">
                        <w:t>3</w:t>
                      </w:r>
                      <w:r w:rsidRPr="003C794F">
                        <w:t>: Schematic of the interference pattern due to two identical slits separated by d</w:t>
                      </w:r>
                    </w:p>
                  </w:txbxContent>
                </v:textbox>
                <w10:wrap type="topAndBottom"/>
              </v:shape>
            </w:pict>
          </mc:Fallback>
        </mc:AlternateContent>
      </w:r>
      <w:r w:rsidR="00960F02">
        <w:rPr>
          <w:noProof/>
          <w:sz w:val="22"/>
          <w:szCs w:val="22"/>
          <w:lang w:val="en-US" w:eastAsia="en-US" w:bidi="ar-SA"/>
        </w:rPr>
        <w:drawing>
          <wp:anchor distT="0" distB="0" distL="114300" distR="114300" simplePos="0" relativeHeight="251667456" behindDoc="0" locked="0" layoutInCell="1" allowOverlap="1" wp14:anchorId="6A22FEF8" wp14:editId="5B9C6834">
            <wp:simplePos x="0" y="0"/>
            <wp:positionH relativeFrom="column">
              <wp:posOffset>1075055</wp:posOffset>
            </wp:positionH>
            <wp:positionV relativeFrom="paragraph">
              <wp:posOffset>471170</wp:posOffset>
            </wp:positionV>
            <wp:extent cx="3822065" cy="2294890"/>
            <wp:effectExtent l="0" t="0" r="6985" b="0"/>
            <wp:wrapTopAndBottom/>
            <wp:docPr id="6"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extLst>
                        <a:ext uri="{28A0092B-C50C-407E-A947-70E740481C1C}">
                          <a14:useLocalDpi xmlns:a14="http://schemas.microsoft.com/office/drawing/2010/main" val="0"/>
                        </a:ext>
                      </a:extLst>
                    </a:blip>
                    <a:srcRect/>
                    <a:stretch>
                      <a:fillRect/>
                    </a:stretch>
                  </pic:blipFill>
                  <pic:spPr>
                    <a:xfrm>
                      <a:off x="0" y="0"/>
                      <a:ext cx="3822065" cy="2294890"/>
                    </a:xfrm>
                    <a:prstGeom prst="rect">
                      <a:avLst/>
                    </a:prstGeom>
                    <a:ln>
                      <a:noFill/>
                      <a:prstDash/>
                    </a:ln>
                  </pic:spPr>
                </pic:pic>
              </a:graphicData>
            </a:graphic>
            <wp14:sizeRelH relativeFrom="page">
              <wp14:pctWidth>0</wp14:pctWidth>
            </wp14:sizeRelH>
            <wp14:sizeRelV relativeFrom="page">
              <wp14:pctHeight>0</wp14:pctHeight>
            </wp14:sizeRelV>
          </wp:anchor>
        </w:drawing>
      </w:r>
      <w:r w:rsidR="006C7381" w:rsidRPr="00064B36">
        <w:t xml:space="preserve">The first ratio corresponds to a single slit diffraction pattern and the second term </w:t>
      </w:r>
      <m:oMath>
        <m:sSup>
          <m:sSupPr>
            <m:ctrlPr>
              <w:rPr>
                <w:rFonts w:ascii="Cambria Math" w:hAnsi="Cambria Math"/>
              </w:rPr>
            </m:ctrlPr>
          </m:sSupPr>
          <m:e>
            <m:r>
              <m:rPr>
                <m:sty m:val="p"/>
              </m:rPr>
              <w:rPr>
                <w:rFonts w:ascii="Cambria Math" w:hAnsi="Cambria Math"/>
              </w:rPr>
              <m:t>cos</m:t>
            </m:r>
          </m:e>
          <m:sup>
            <m:r>
              <w:rPr>
                <w:rFonts w:ascii="Cambria Math" w:hAnsi="Cambria Math"/>
              </w:rPr>
              <m:t>2</m:t>
            </m:r>
          </m:sup>
        </m:sSup>
        <m:r>
          <m:rPr>
            <m:sty m:val="p"/>
          </m:rPr>
          <w:rPr>
            <w:rFonts w:ascii="Cambria Math" w:hAnsi="Cambria Math"/>
          </w:rPr>
          <m:t>γ</m:t>
        </m:r>
      </m:oMath>
      <w:r w:rsidR="00960F02">
        <w:t xml:space="preserve"> </w:t>
      </w:r>
      <w:r w:rsidR="006C7381" w:rsidRPr="00064B36">
        <w:t>represents the interference pattern produced by two point sources separated by d. (See Figure 3)</w:t>
      </w:r>
    </w:p>
    <w:p w:rsidR="005373CB" w:rsidRDefault="006C7381">
      <w:pPr>
        <w:pStyle w:val="Standard"/>
        <w:spacing w:after="113"/>
      </w:pPr>
      <w:r w:rsidRPr="00064B36">
        <w:t xml:space="preserve">Intensity maxima (bright fringes) in the </w:t>
      </w:r>
      <w:r w:rsidRPr="00064B36">
        <w:rPr>
          <w:u w:val="single"/>
        </w:rPr>
        <w:t>interference pattern</w:t>
      </w:r>
      <w:r w:rsidRPr="00064B36">
        <w:t xml:space="preserve"> will appear at angles </w:t>
      </w:r>
      <m:oMath>
        <m:r>
          <m:rPr>
            <m:sty m:val="p"/>
          </m:rPr>
          <w:rPr>
            <w:rFonts w:ascii="Cambria Math" w:hAnsi="Cambria Math"/>
          </w:rPr>
          <m:t>θ</m:t>
        </m:r>
      </m:oMath>
      <w:r w:rsidR="003C794F">
        <w:t xml:space="preserve"> </w:t>
      </w:r>
      <w:r w:rsidRPr="00064B36">
        <w:t xml:space="preserve">through the relation </w:t>
      </w:r>
      <m:oMath>
        <m:r>
          <w:rPr>
            <w:rFonts w:ascii="Cambria Math" w:hAnsi="Cambria Math"/>
          </w:rPr>
          <m:t>d</m:t>
        </m:r>
        <m:r>
          <m:rPr>
            <m:sty m:val="p"/>
          </m:rPr>
          <w:rPr>
            <w:rFonts w:ascii="Cambria Math" w:hAnsi="Cambria Math"/>
          </w:rPr>
          <m:t>sinθ</m:t>
        </m:r>
        <m:r>
          <w:rPr>
            <w:rFonts w:ascii="Cambria Math" w:hAnsi="Cambria Math"/>
          </w:rPr>
          <m:t>=my</m:t>
        </m:r>
      </m:oMath>
      <w:r w:rsidRPr="00064B36">
        <w:t>; m = 0,1,2...Since the angles involved are typically small, it can be assumed that sin θ ~ tan θ as before. Thus,</w:t>
      </w:r>
      <w:r w:rsidR="006A7CF7">
        <w:br/>
      </w:r>
      <m:oMathPara>
        <m:oMath>
          <m:r>
            <w:rPr>
              <w:rFonts w:ascii="Cambria Math" w:hAnsi="Cambria Math"/>
            </w:rPr>
            <m:t>y=</m:t>
          </m:r>
          <m:f>
            <m:fPr>
              <m:ctrlPr>
                <w:rPr>
                  <w:rFonts w:ascii="Cambria Math" w:hAnsi="Cambria Math"/>
                </w:rPr>
              </m:ctrlPr>
            </m:fPr>
            <m:num>
              <m:r>
                <w:rPr>
                  <w:rFonts w:ascii="Cambria Math" w:hAnsi="Cambria Math"/>
                </w:rPr>
                <m:t>m</m:t>
              </m:r>
              <m:r>
                <m:rPr>
                  <m:sty m:val="p"/>
                </m:rPr>
                <w:rPr>
                  <w:rFonts w:ascii="Cambria Math" w:hAnsi="Cambria Math"/>
                </w:rPr>
                <m:t>λ</m:t>
              </m:r>
              <m:r>
                <w:rPr>
                  <w:rFonts w:ascii="Cambria Math" w:hAnsi="Cambria Math"/>
                </w:rPr>
                <m:t>D</m:t>
              </m:r>
            </m:num>
            <m:den>
              <m:r>
                <w:rPr>
                  <w:rFonts w:ascii="Cambria Math" w:hAnsi="Cambria Math"/>
                </w:rPr>
                <m:t>d</m:t>
              </m:r>
            </m:den>
          </m:f>
          <m:r>
            <m:rPr>
              <m:nor/>
            </m:rPr>
            <w:rPr>
              <w:rFonts w:ascii="Cambria Math"/>
            </w:rPr>
            <m:t xml:space="preserve">, where </m:t>
          </m:r>
          <m:r>
            <w:rPr>
              <w:rFonts w:ascii="Cambria Math"/>
            </w:rPr>
            <m:t>m=</m:t>
          </m:r>
          <m:r>
            <w:rPr>
              <w:rFonts w:ascii="Cambria Math" w:hAnsi="Cambria Math"/>
            </w:rPr>
            <m:t>±0,</m:t>
          </m:r>
          <m:r>
            <w:rPr>
              <w:rFonts w:ascii="Cambria Math"/>
            </w:rPr>
            <m:t>1,2,3,</m:t>
          </m:r>
          <m:r>
            <w:rPr>
              <w:rFonts w:ascii="Cambria Math"/>
            </w:rPr>
            <m:t>…</m:t>
          </m:r>
          <m:r>
            <m:rPr>
              <m:sty m:val="p"/>
            </m:rPr>
            <w:br/>
          </m:r>
        </m:oMath>
      </m:oMathPara>
      <w:r w:rsidRPr="00064B36">
        <w:t>where d is the slit separation, y is the distance on the screen from the center of the pattern to the m</w:t>
      </w:r>
      <w:r w:rsidRPr="00064B36">
        <w:rPr>
          <w:vertAlign w:val="superscript"/>
        </w:rPr>
        <w:t>th</w:t>
      </w:r>
      <w:r w:rsidRPr="00064B36">
        <w:t xml:space="preserve"> maximum, λ is the wavelength of the light, and D the distance from the slits to the screen as shown in Fig. 4</w:t>
      </w:r>
    </w:p>
    <w:p w:rsidR="002741A9" w:rsidRDefault="006C7381">
      <w:pPr>
        <w:pStyle w:val="Standard"/>
        <w:spacing w:after="113"/>
      </w:pPr>
      <w:r w:rsidRPr="00064B36">
        <w:t>If detected with high spatial resolution, the net pattern would be described by product of the single slit diffraction term and the interference term, which yields the following intensity distribution showing the envelope as seen in Fig. 5.</w:t>
      </w:r>
    </w:p>
    <w:p w:rsidR="002741A9" w:rsidRPr="00064B36" w:rsidRDefault="00A439A4">
      <w:pPr>
        <w:pStyle w:val="Standard"/>
        <w:spacing w:after="113"/>
      </w:pPr>
      <w:r w:rsidRPr="00064B36">
        <w:rPr>
          <w:noProof/>
          <w:lang w:val="en-US" w:eastAsia="en-US" w:bidi="ar-SA"/>
        </w:rPr>
        <w:lastRenderedPageBreak/>
        <mc:AlternateContent>
          <mc:Choice Requires="wps">
            <w:drawing>
              <wp:anchor distT="0" distB="0" distL="114300" distR="114300" simplePos="0" relativeHeight="7" behindDoc="1" locked="0" layoutInCell="1" allowOverlap="1" wp14:anchorId="031AD6CE" wp14:editId="37AF41A0">
                <wp:simplePos x="0" y="0"/>
                <wp:positionH relativeFrom="column">
                  <wp:posOffset>320675</wp:posOffset>
                </wp:positionH>
                <wp:positionV relativeFrom="paragraph">
                  <wp:posOffset>26035</wp:posOffset>
                </wp:positionV>
                <wp:extent cx="6030595" cy="2733040"/>
                <wp:effectExtent l="0" t="0" r="0" b="0"/>
                <wp:wrapThrough wrapText="bothSides">
                  <wp:wrapPolygon edited="0">
                    <wp:start x="0" y="0"/>
                    <wp:lineTo x="0" y="21600"/>
                    <wp:lineTo x="21600" y="21600"/>
                    <wp:lineTo x="21600" y="0"/>
                  </wp:wrapPolygon>
                </wp:wrapThrough>
                <wp:docPr id="7" name="Cadre3"/>
                <wp:cNvGraphicFramePr/>
                <a:graphic xmlns:a="http://schemas.openxmlformats.org/drawingml/2006/main">
                  <a:graphicData uri="http://schemas.microsoft.com/office/word/2010/wordprocessingShape">
                    <wps:wsp>
                      <wps:cNvSpPr txBox="1"/>
                      <wps:spPr>
                        <a:xfrm>
                          <a:off x="0" y="0"/>
                          <a:ext cx="6030595" cy="2733040"/>
                        </a:xfrm>
                        <a:prstGeom prst="rect">
                          <a:avLst/>
                        </a:prstGeom>
                        <a:ln>
                          <a:noFill/>
                          <a:prstDash/>
                        </a:ln>
                      </wps:spPr>
                      <wps:txbx>
                        <w:txbxContent>
                          <w:p w:rsidR="00A439A4" w:rsidRDefault="00A439A4" w:rsidP="00A439A4">
                            <w:pPr>
                              <w:pStyle w:val="Figure"/>
                              <w:jc w:val="center"/>
                            </w:pPr>
                            <w:r>
                              <w:rPr>
                                <w:noProof/>
                                <w:lang w:val="en-US" w:eastAsia="en-US" w:bidi="ar-SA"/>
                              </w:rPr>
                              <w:drawing>
                                <wp:inline distT="0" distB="0" distL="0" distR="0" wp14:anchorId="319A4CC4" wp14:editId="077FC516">
                                  <wp:extent cx="3151505" cy="23152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1505" cy="2315210"/>
                                          </a:xfrm>
                                          <a:prstGeom prst="rect">
                                            <a:avLst/>
                                          </a:prstGeom>
                                          <a:noFill/>
                                          <a:ln>
                                            <a:noFill/>
                                          </a:ln>
                                        </pic:spPr>
                                      </pic:pic>
                                    </a:graphicData>
                                  </a:graphic>
                                </wp:inline>
                              </w:drawing>
                            </w:r>
                          </w:p>
                          <w:p w:rsidR="002741A9" w:rsidRPr="005373CB" w:rsidRDefault="006C7381" w:rsidP="00A439A4">
                            <w:pPr>
                              <w:pStyle w:val="Figure"/>
                            </w:pPr>
                            <w:r w:rsidRPr="005373CB">
                              <w:t xml:space="preserve">Figure </w:t>
                            </w:r>
                            <w:r w:rsidR="005373CB">
                              <w:t>4</w:t>
                            </w:r>
                            <w:r w:rsidRPr="005373CB">
                              <w:t>: Formation of interference pattern due to two slits, each of width a separated by d</w:t>
                            </w: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id="Cadre3" o:spid="_x0000_s1029" type="#_x0000_t202" style="position:absolute;margin-left:25.25pt;margin-top:2.05pt;width:474.85pt;height:215.2pt;z-index:-5033164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" filled="f" stroked="f">
                <v:textbox inset="0,0,0,0">
                  <w:txbxContent>
                    <w:p w:rsidR="00A439A4" w:rsidRDefault="00A439A4" w:rsidP="00A439A4">
                      <w:pPr>
                        <w:pStyle w:val="Figure"/>
                        <w:jc w:val="center"/>
                      </w:pPr>
                      <w:r>
                        <w:rPr>
                          <w:noProof/>
                          <w:lang w:val="en-US" w:eastAsia="en-US" w:bidi="ar-SA"/>
                        </w:rPr>
                        <w:drawing>
                          <wp:inline distT="0" distB="0" distL="0" distR="0" wp14:anchorId="319A4CC4" wp14:editId="077FC516">
                            <wp:extent cx="3151505" cy="23152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1505" cy="2315210"/>
                                    </a:xfrm>
                                    <a:prstGeom prst="rect">
                                      <a:avLst/>
                                    </a:prstGeom>
                                    <a:noFill/>
                                    <a:ln>
                                      <a:noFill/>
                                    </a:ln>
                                  </pic:spPr>
                                </pic:pic>
                              </a:graphicData>
                            </a:graphic>
                          </wp:inline>
                        </w:drawing>
                      </w:r>
                    </w:p>
                    <w:p w:rsidR="002741A9" w:rsidRPr="005373CB" w:rsidRDefault="006C7381" w:rsidP="00A439A4">
                      <w:pPr>
                        <w:pStyle w:val="Figure"/>
                      </w:pPr>
                      <w:r w:rsidRPr="005373CB">
                        <w:t xml:space="preserve">Figure </w:t>
                      </w:r>
                      <w:r w:rsidR="005373CB">
                        <w:t>4</w:t>
                      </w:r>
                      <w:r w:rsidRPr="005373CB">
                        <w:t>: Formation of interference pattern due to two slits, each of width a separated by d</w:t>
                      </w:r>
                    </w:p>
                  </w:txbxContent>
                </v:textbox>
                <w10:wrap type="through"/>
              </v:shape>
            </w:pict>
          </mc:Fallback>
        </mc:AlternateContent>
      </w:r>
    </w:p>
    <w:p w:rsidR="00A439A4" w:rsidRDefault="00A439A4" w:rsidP="005373CB">
      <w:pPr>
        <w:pStyle w:val="Standard"/>
        <w:spacing w:after="113"/>
        <w:jc w:val="center"/>
        <w:rPr>
          <w:b/>
          <w:bCs/>
          <w:u w:val="single"/>
        </w:rPr>
      </w:pPr>
    </w:p>
    <w:p w:rsidR="00A439A4" w:rsidRDefault="00A439A4" w:rsidP="005373CB">
      <w:pPr>
        <w:pStyle w:val="Standard"/>
        <w:spacing w:after="113"/>
        <w:jc w:val="center"/>
        <w:rPr>
          <w:b/>
          <w:bCs/>
          <w:u w:val="single"/>
        </w:rPr>
      </w:pPr>
    </w:p>
    <w:p w:rsidR="00A439A4" w:rsidRDefault="00A439A4" w:rsidP="005373CB">
      <w:pPr>
        <w:pStyle w:val="Standard"/>
        <w:spacing w:after="113"/>
        <w:jc w:val="center"/>
        <w:rPr>
          <w:b/>
          <w:bCs/>
          <w:u w:val="single"/>
        </w:rPr>
      </w:pPr>
    </w:p>
    <w:p w:rsidR="00A439A4" w:rsidRDefault="00A439A4" w:rsidP="005373CB">
      <w:pPr>
        <w:pStyle w:val="Standard"/>
        <w:spacing w:after="113"/>
        <w:jc w:val="center"/>
        <w:rPr>
          <w:b/>
          <w:bCs/>
          <w:u w:val="single"/>
        </w:rPr>
      </w:pPr>
    </w:p>
    <w:p w:rsidR="00A439A4" w:rsidRDefault="00A439A4" w:rsidP="005373CB">
      <w:pPr>
        <w:pStyle w:val="Standard"/>
        <w:spacing w:after="113"/>
        <w:jc w:val="center"/>
        <w:rPr>
          <w:b/>
          <w:bCs/>
          <w:u w:val="single"/>
        </w:rPr>
      </w:pPr>
    </w:p>
    <w:p w:rsidR="00A439A4" w:rsidRDefault="00A439A4" w:rsidP="005373CB">
      <w:pPr>
        <w:pStyle w:val="Standard"/>
        <w:spacing w:after="113"/>
        <w:jc w:val="center"/>
        <w:rPr>
          <w:b/>
          <w:bCs/>
          <w:u w:val="single"/>
        </w:rPr>
      </w:pPr>
    </w:p>
    <w:p w:rsidR="00A439A4" w:rsidRDefault="00A439A4" w:rsidP="005373CB">
      <w:pPr>
        <w:pStyle w:val="Standard"/>
        <w:spacing w:after="113"/>
        <w:jc w:val="center"/>
        <w:rPr>
          <w:b/>
          <w:bCs/>
          <w:u w:val="single"/>
        </w:rPr>
      </w:pPr>
    </w:p>
    <w:p w:rsidR="00A439A4" w:rsidRDefault="00A439A4" w:rsidP="005373CB">
      <w:pPr>
        <w:pStyle w:val="Standard"/>
        <w:spacing w:after="113"/>
        <w:jc w:val="center"/>
        <w:rPr>
          <w:b/>
          <w:bCs/>
          <w:u w:val="single"/>
        </w:rPr>
      </w:pPr>
    </w:p>
    <w:p w:rsidR="00A439A4" w:rsidRDefault="00A439A4" w:rsidP="005373CB">
      <w:pPr>
        <w:pStyle w:val="Standard"/>
        <w:spacing w:after="113"/>
        <w:jc w:val="center"/>
        <w:rPr>
          <w:b/>
          <w:bCs/>
          <w:u w:val="single"/>
        </w:rPr>
      </w:pPr>
    </w:p>
    <w:p w:rsidR="00A439A4" w:rsidRDefault="00A439A4" w:rsidP="005373CB">
      <w:pPr>
        <w:pStyle w:val="Standard"/>
        <w:spacing w:after="113"/>
        <w:jc w:val="center"/>
        <w:rPr>
          <w:b/>
          <w:bCs/>
          <w:u w:val="single"/>
        </w:rPr>
      </w:pPr>
    </w:p>
    <w:p w:rsidR="00A439A4" w:rsidRDefault="00A439A4" w:rsidP="005373CB">
      <w:pPr>
        <w:pStyle w:val="Standard"/>
        <w:spacing w:after="113"/>
        <w:jc w:val="center"/>
        <w:rPr>
          <w:b/>
          <w:bCs/>
          <w:u w:val="single"/>
        </w:rPr>
      </w:pPr>
    </w:p>
    <w:p w:rsidR="00A439A4" w:rsidRDefault="00A439A4" w:rsidP="00A439A4">
      <w:pPr>
        <w:pStyle w:val="Standard"/>
        <w:spacing w:after="113"/>
        <w:jc w:val="center"/>
        <w:rPr>
          <w:b/>
          <w:bCs/>
          <w:u w:val="single"/>
        </w:rPr>
      </w:pPr>
      <w:r w:rsidRPr="00064B36">
        <w:rPr>
          <w:noProof/>
          <w:lang w:val="en-US" w:eastAsia="en-US" w:bidi="ar-SA"/>
        </w:rPr>
        <mc:AlternateContent>
          <mc:Choice Requires="wps">
            <w:drawing>
              <wp:anchor distT="0" distB="0" distL="114300" distR="114300" simplePos="0" relativeHeight="251669504" behindDoc="0" locked="0" layoutInCell="1" allowOverlap="1" wp14:anchorId="50AA312A" wp14:editId="2C2CEE5A">
                <wp:simplePos x="0" y="0"/>
                <wp:positionH relativeFrom="column">
                  <wp:posOffset>59690</wp:posOffset>
                </wp:positionH>
                <wp:positionV relativeFrom="paragraph">
                  <wp:posOffset>-228600</wp:posOffset>
                </wp:positionV>
                <wp:extent cx="4454525" cy="2026920"/>
                <wp:effectExtent l="0" t="0" r="0" b="0"/>
                <wp:wrapSquare wrapText="bothSides"/>
                <wp:docPr id="11" name="Cadre5"/>
                <wp:cNvGraphicFramePr/>
                <a:graphic xmlns:a="http://schemas.openxmlformats.org/drawingml/2006/main">
                  <a:graphicData uri="http://schemas.microsoft.com/office/word/2010/wordprocessingShape">
                    <wps:wsp>
                      <wps:cNvSpPr txBox="1"/>
                      <wps:spPr>
                        <a:xfrm>
                          <a:off x="0" y="0"/>
                          <a:ext cx="4454525" cy="2026920"/>
                        </a:xfrm>
                        <a:prstGeom prst="rect">
                          <a:avLst/>
                        </a:prstGeom>
                        <a:ln>
                          <a:noFill/>
                          <a:prstDash/>
                        </a:ln>
                      </wps:spPr>
                      <wps:txbx>
                        <w:txbxContent>
                          <w:p w:rsidR="00A439A4" w:rsidRDefault="00A439A4" w:rsidP="00A439A4">
                            <w:pPr>
                              <w:pStyle w:val="Figure"/>
                              <w:jc w:val="center"/>
                            </w:pPr>
                            <w:r>
                              <w:rPr>
                                <w:noProof/>
                                <w:lang w:val="en-US" w:eastAsia="en-US" w:bidi="ar-SA"/>
                              </w:rPr>
                              <w:drawing>
                                <wp:inline distT="0" distB="0" distL="0" distR="0" wp14:anchorId="3E009E5B" wp14:editId="38C7E479">
                                  <wp:extent cx="2743200" cy="20815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2081530"/>
                                          </a:xfrm>
                                          <a:prstGeom prst="rect">
                                            <a:avLst/>
                                          </a:prstGeom>
                                          <a:noFill/>
                                          <a:ln>
                                            <a:noFill/>
                                          </a:ln>
                                        </pic:spPr>
                                      </pic:pic>
                                    </a:graphicData>
                                  </a:graphic>
                                </wp:inline>
                              </w:drawing>
                            </w:r>
                          </w:p>
                          <w:p w:rsidR="00A439A4" w:rsidRPr="00A439A4" w:rsidRDefault="00A439A4" w:rsidP="00A439A4">
                            <w:pPr>
                              <w:pStyle w:val="Figure"/>
                              <w:jc w:val="center"/>
                            </w:pPr>
                            <w:r w:rsidRPr="00A439A4">
                              <w:t>Figure 5: Diffraction envelope of the interference between two point sources; it can be noted that certain orders are missing in this resultant pattern</w:t>
                            </w:r>
                          </w:p>
                        </w:txbxContent>
                      </wps:txbx>
                      <wps:bodyPr vert="horz" wrap="none" lIns="0" tIns="0" rIns="0" bIns="0" compatLnSpc="0">
                        <a:spAutoFit/>
                      </wps:bodyPr>
                    </wps:wsp>
                  </a:graphicData>
                </a:graphic>
              </wp:anchor>
            </w:drawing>
          </mc:Choice>
          <mc:Fallback>
            <w:pict>
              <v:shape id="Cadre5" o:spid="_x0000_s1030" type="#_x0000_t202" style="position:absolute;left:0;text-align:left;margin-left:4.7pt;margin-top:-18pt;width:350.75pt;height:159.6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" filled="f" stroked="f">
                <v:textbox style="mso-fit-shape-to-text:t" inset="0,0,0,0">
                  <w:txbxContent>
                    <w:p w:rsidR="00A439A4" w:rsidRDefault="00A439A4" w:rsidP="00A439A4">
                      <w:pPr>
                        <w:pStyle w:val="Figure"/>
                        <w:jc w:val="center"/>
                      </w:pPr>
                      <w:r>
                        <w:rPr>
                          <w:noProof/>
                          <w:lang w:val="en-US" w:eastAsia="en-US" w:bidi="ar-SA"/>
                        </w:rPr>
                        <w:drawing>
                          <wp:inline distT="0" distB="0" distL="0" distR="0" wp14:anchorId="3E009E5B" wp14:editId="38C7E479">
                            <wp:extent cx="2743200" cy="20815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2081530"/>
                                    </a:xfrm>
                                    <a:prstGeom prst="rect">
                                      <a:avLst/>
                                    </a:prstGeom>
                                    <a:noFill/>
                                    <a:ln>
                                      <a:noFill/>
                                    </a:ln>
                                  </pic:spPr>
                                </pic:pic>
                              </a:graphicData>
                            </a:graphic>
                          </wp:inline>
                        </w:drawing>
                      </w:r>
                    </w:p>
                    <w:p w:rsidR="00A439A4" w:rsidRPr="00A439A4" w:rsidRDefault="00A439A4" w:rsidP="00A439A4">
                      <w:pPr>
                        <w:pStyle w:val="Figure"/>
                        <w:jc w:val="center"/>
                      </w:pPr>
                      <w:r w:rsidRPr="00A439A4">
                        <w:t>Figure 5: Diffraction envelope of the interference between two point sources; it can be noted that certain orders are missing in this resultant pattern</w:t>
                      </w:r>
                    </w:p>
                  </w:txbxContent>
                </v:textbox>
                <w10:wrap type="square"/>
              </v:shape>
            </w:pict>
          </mc:Fallback>
        </mc:AlternateContent>
      </w:r>
    </w:p>
    <w:p w:rsidR="005373CB" w:rsidRPr="003A4C48" w:rsidRDefault="005373CB" w:rsidP="005373CB">
      <w:pPr>
        <w:pStyle w:val="Standard"/>
        <w:spacing w:after="113"/>
        <w:jc w:val="center"/>
        <w:rPr>
          <w:b/>
          <w:bCs/>
          <w:u w:val="single"/>
        </w:rPr>
      </w:pPr>
      <w:r>
        <w:rPr>
          <w:b/>
          <w:bCs/>
          <w:u w:val="single"/>
        </w:rPr>
        <w:t>EXPERIMENTAL PROCEDURE</w:t>
      </w:r>
      <w:r w:rsidRPr="003A4C48">
        <w:rPr>
          <w:b/>
          <w:bCs/>
          <w:u w:val="single"/>
        </w:rPr>
        <w:t>:</w:t>
      </w:r>
    </w:p>
    <w:p w:rsidR="00A439A4" w:rsidRDefault="00A439A4">
      <w:pPr>
        <w:pStyle w:val="Standard"/>
        <w:spacing w:after="113"/>
      </w:pPr>
    </w:p>
    <w:p w:rsidR="00275449" w:rsidRDefault="00275449">
      <w:pPr>
        <w:pStyle w:val="Standard"/>
        <w:spacing w:after="113"/>
      </w:pPr>
      <w:r>
        <w:t>- Use the same set up as before.</w:t>
      </w:r>
    </w:p>
    <w:p w:rsidR="002741A9" w:rsidRPr="00064B36" w:rsidRDefault="006C7381">
      <w:pPr>
        <w:pStyle w:val="Standard"/>
        <w:spacing w:after="113"/>
      </w:pPr>
      <w:r w:rsidRPr="00064B36">
        <w:t>- Place the double slit slide instead of the single slit one.</w:t>
      </w:r>
      <w:r w:rsidR="00275449">
        <w:t xml:space="preserve"> Choose a large distance D.</w:t>
      </w:r>
    </w:p>
    <w:p w:rsidR="002741A9" w:rsidRPr="00064B36" w:rsidRDefault="006C7381">
      <w:pPr>
        <w:pStyle w:val="Standard"/>
        <w:spacing w:after="113"/>
      </w:pPr>
      <w:r w:rsidRPr="00064B36">
        <w:t xml:space="preserve">- Draw </w:t>
      </w:r>
      <w:r w:rsidR="002276DC">
        <w:t>roughly</w:t>
      </w:r>
      <w:r w:rsidRPr="00064B36">
        <w:t xml:space="preserve"> the interference pattern </w:t>
      </w:r>
      <w:r w:rsidR="00275449">
        <w:t xml:space="preserve">observed on the screen. </w:t>
      </w:r>
      <w:r w:rsidRPr="00064B36">
        <w:t>Specify which minima are due to interference phenomenon</w:t>
      </w:r>
      <w:r w:rsidR="002276DC">
        <w:t xml:space="preserve"> (two slits)</w:t>
      </w:r>
      <w:r w:rsidRPr="00064B36">
        <w:t xml:space="preserve"> and which minima are</w:t>
      </w:r>
      <w:r w:rsidR="002276DC">
        <w:t xml:space="preserve"> due to diffraction phenomenon (finite width of each slit)</w:t>
      </w:r>
      <w:r w:rsidR="00275449">
        <w:t>. Hint: see Figure 5.</w:t>
      </w:r>
    </w:p>
    <w:p w:rsidR="00DC04CC" w:rsidRPr="00064B36" w:rsidRDefault="00DC04CC" w:rsidP="00DC04CC">
      <w:pPr>
        <w:pStyle w:val="Standard"/>
        <w:spacing w:after="113"/>
      </w:pPr>
      <w:r w:rsidRPr="00064B36">
        <w:t xml:space="preserve">- Measure the distance </w:t>
      </w:r>
      <w:r>
        <w:t>D from</w:t>
      </w:r>
      <w:r w:rsidRPr="00064B36">
        <w:t xml:space="preserve"> </w:t>
      </w:r>
      <w:r>
        <w:t xml:space="preserve">the slit to </w:t>
      </w:r>
      <w:r w:rsidRPr="00064B36">
        <w:t>the screen</w:t>
      </w:r>
    </w:p>
    <w:p w:rsidR="00DC04CC" w:rsidRDefault="00275449" w:rsidP="00DC04CC">
      <w:pPr>
        <w:pStyle w:val="Standard"/>
        <w:spacing w:after="113"/>
      </w:pPr>
      <w:r>
        <w:t>- Mark the position of the maxim</w:t>
      </w:r>
      <w:r w:rsidR="00A439A4">
        <w:t xml:space="preserve">a m =-2 and </w:t>
      </w:r>
      <w:r>
        <w:t xml:space="preserve"> m = 2 on both sides of the central one.</w:t>
      </w:r>
    </w:p>
    <w:p w:rsidR="00275449" w:rsidRDefault="00275449" w:rsidP="00DC04CC">
      <w:pPr>
        <w:pStyle w:val="Standard"/>
        <w:spacing w:after="113"/>
      </w:pPr>
      <w:r>
        <w:t xml:space="preserve">- Measure the distance </w:t>
      </w:r>
      <w:r>
        <w:rPr>
          <w:rFonts w:ascii="Times New Roman" w:hAnsi="Times New Roman" w:cs="Times New Roman"/>
        </w:rPr>
        <w:t>Δ</w:t>
      </w:r>
      <w:r>
        <w:t>y</w:t>
      </w:r>
      <w:r w:rsidR="00587703">
        <w:rPr>
          <w:vertAlign w:val="subscript"/>
        </w:rPr>
        <w:t>2</w:t>
      </w:r>
      <w:r w:rsidR="00587703">
        <w:rPr>
          <w:vertAlign w:val="superscript"/>
        </w:rPr>
        <w:t>’</w:t>
      </w:r>
      <w:r>
        <w:t xml:space="preserve"> between the two marks.</w:t>
      </w:r>
    </w:p>
    <w:p w:rsidR="00DC04CC" w:rsidRDefault="00DC04CC" w:rsidP="00DC04CC">
      <w:pPr>
        <w:widowControl/>
        <w:suppressAutoHyphens w:val="0"/>
        <w:autoSpaceDE w:val="0"/>
        <w:adjustRightInd w:val="0"/>
        <w:textAlignment w:val="auto"/>
      </w:pPr>
      <w:r>
        <w:t xml:space="preserve">- </w:t>
      </w:r>
      <w:r w:rsidRPr="004F40A4">
        <w:t>Repeat the experiment for different at least 10 different distances D</w:t>
      </w:r>
      <w:r w:rsidR="00275449">
        <w:t>.</w:t>
      </w:r>
    </w:p>
    <w:p w:rsidR="00A439A4" w:rsidRDefault="00A439A4" w:rsidP="00DC04CC">
      <w:pPr>
        <w:widowControl/>
        <w:suppressAutoHyphens w:val="0"/>
        <w:autoSpaceDE w:val="0"/>
        <w:adjustRightInd w:val="0"/>
        <w:textAlignment w:val="auto"/>
      </w:pPr>
    </w:p>
    <w:p w:rsidR="00587703" w:rsidRDefault="00587703" w:rsidP="00DC04CC">
      <w:pPr>
        <w:widowControl/>
        <w:suppressAutoHyphens w:val="0"/>
        <w:autoSpaceDE w:val="0"/>
        <w:adjustRightInd w:val="0"/>
        <w:textAlignment w:val="auto"/>
      </w:pPr>
    </w:p>
    <w:p w:rsidR="00587703" w:rsidRDefault="00587703" w:rsidP="00DC04CC">
      <w:pPr>
        <w:widowControl/>
        <w:suppressAutoHyphens w:val="0"/>
        <w:autoSpaceDE w:val="0"/>
        <w:adjustRightInd w:val="0"/>
        <w:textAlignment w:val="auto"/>
      </w:pPr>
    </w:p>
    <w:p w:rsidR="00587703" w:rsidRDefault="00587703" w:rsidP="00DC04CC">
      <w:pPr>
        <w:widowControl/>
        <w:suppressAutoHyphens w:val="0"/>
        <w:autoSpaceDE w:val="0"/>
        <w:adjustRightInd w:val="0"/>
        <w:textAlignment w:val="auto"/>
      </w:pPr>
    </w:p>
    <w:tbl>
      <w:tblPr>
        <w:tblStyle w:val="TableGrid"/>
        <w:tblpPr w:leftFromText="180" w:rightFromText="180" w:vertAnchor="text" w:horzAnchor="margin" w:tblpXSpec="center" w:tblpY="-104"/>
        <w:tblW w:w="0" w:type="auto"/>
        <w:tblLook w:val="04A0" w:firstRow="1" w:lastRow="0" w:firstColumn="1" w:lastColumn="0" w:noHBand="0" w:noVBand="1"/>
      </w:tblPr>
      <w:tblGrid>
        <w:gridCol w:w="3060"/>
        <w:gridCol w:w="3240"/>
      </w:tblGrid>
      <w:tr w:rsidR="00587703" w:rsidRPr="004F40A4" w:rsidTr="00587703">
        <w:tc>
          <w:tcPr>
            <w:tcW w:w="3060" w:type="dxa"/>
          </w:tcPr>
          <w:p w:rsidR="00587703" w:rsidRPr="004F40A4" w:rsidRDefault="00587703" w:rsidP="00587703">
            <w:pPr>
              <w:pStyle w:val="Standard"/>
              <w:spacing w:after="240"/>
              <w:jc w:val="center"/>
            </w:pPr>
            <w:r w:rsidRPr="004F40A4">
              <w:lastRenderedPageBreak/>
              <w:t>D</w:t>
            </w:r>
            <w:r>
              <w:t xml:space="preserve"> (mm)</w:t>
            </w:r>
          </w:p>
        </w:tc>
        <w:tc>
          <w:tcPr>
            <w:tcW w:w="3240" w:type="dxa"/>
          </w:tcPr>
          <w:p w:rsidR="00587703" w:rsidRPr="006A7CF7" w:rsidRDefault="00587703" w:rsidP="00587703">
            <w:pPr>
              <w:pStyle w:val="Standard"/>
              <w:spacing w:after="240"/>
              <w:jc w:val="center"/>
            </w:pPr>
            <w:r>
              <w:rPr>
                <w:rFonts w:ascii="Times New Roman" w:hAnsi="Times New Roman" w:cs="Times New Roman"/>
              </w:rPr>
              <w:t>Δ</w:t>
            </w:r>
            <w:r>
              <w:t>y</w:t>
            </w:r>
            <w:r>
              <w:rPr>
                <w:vertAlign w:val="subscript"/>
              </w:rPr>
              <w:t>2</w:t>
            </w:r>
            <w:r>
              <w:t>’ (mm)</w:t>
            </w:r>
          </w:p>
        </w:tc>
      </w:tr>
      <w:tr w:rsidR="00587703" w:rsidRPr="004F40A4" w:rsidTr="00587703">
        <w:tc>
          <w:tcPr>
            <w:tcW w:w="3060" w:type="dxa"/>
            <w:tcBorders>
              <w:bottom w:val="single" w:sz="4" w:space="0" w:color="auto"/>
            </w:tcBorders>
          </w:tcPr>
          <w:p w:rsidR="00587703" w:rsidRPr="004F40A4" w:rsidRDefault="00587703" w:rsidP="00587703">
            <w:pPr>
              <w:pStyle w:val="Standard"/>
              <w:spacing w:after="240"/>
              <w:rPr>
                <w:i/>
              </w:rPr>
            </w:pPr>
          </w:p>
        </w:tc>
        <w:tc>
          <w:tcPr>
            <w:tcW w:w="3240" w:type="dxa"/>
            <w:tcBorders>
              <w:bottom w:val="single" w:sz="4" w:space="0" w:color="auto"/>
            </w:tcBorders>
          </w:tcPr>
          <w:p w:rsidR="00587703" w:rsidRPr="004F40A4" w:rsidRDefault="00587703" w:rsidP="00587703">
            <w:pPr>
              <w:pStyle w:val="Standard"/>
              <w:spacing w:after="240"/>
              <w:rPr>
                <w:i/>
              </w:rPr>
            </w:pPr>
          </w:p>
        </w:tc>
      </w:tr>
      <w:tr w:rsidR="00587703" w:rsidRPr="004F40A4" w:rsidTr="00587703">
        <w:tc>
          <w:tcPr>
            <w:tcW w:w="3060" w:type="dxa"/>
            <w:tcBorders>
              <w:bottom w:val="nil"/>
            </w:tcBorders>
          </w:tcPr>
          <w:p w:rsidR="00587703" w:rsidRPr="004F40A4" w:rsidRDefault="00587703" w:rsidP="00587703">
            <w:pPr>
              <w:pStyle w:val="Standard"/>
              <w:spacing w:after="240"/>
              <w:rPr>
                <w:i/>
              </w:rPr>
            </w:pPr>
          </w:p>
        </w:tc>
        <w:tc>
          <w:tcPr>
            <w:tcW w:w="3240" w:type="dxa"/>
            <w:tcBorders>
              <w:bottom w:val="nil"/>
            </w:tcBorders>
          </w:tcPr>
          <w:p w:rsidR="00587703" w:rsidRPr="004F40A4" w:rsidRDefault="00587703" w:rsidP="00587703">
            <w:pPr>
              <w:pStyle w:val="Standard"/>
              <w:spacing w:after="240"/>
              <w:rPr>
                <w:i/>
              </w:rPr>
            </w:pPr>
          </w:p>
        </w:tc>
      </w:tr>
    </w:tbl>
    <w:p w:rsidR="00A439A4" w:rsidRDefault="00A439A4" w:rsidP="00DC04CC">
      <w:pPr>
        <w:widowControl/>
        <w:suppressAutoHyphens w:val="0"/>
        <w:autoSpaceDE w:val="0"/>
        <w:adjustRightInd w:val="0"/>
        <w:textAlignment w:val="auto"/>
      </w:pPr>
      <w:r>
        <w:t>Observations:</w:t>
      </w:r>
    </w:p>
    <w:p w:rsidR="00275449" w:rsidRPr="004F40A4" w:rsidRDefault="00275449" w:rsidP="00DC04CC">
      <w:pPr>
        <w:widowControl/>
        <w:suppressAutoHyphens w:val="0"/>
        <w:autoSpaceDE w:val="0"/>
        <w:adjustRightInd w:val="0"/>
        <w:textAlignment w:val="auto"/>
        <w:rPr>
          <w:rFonts w:ascii="Times New Roman" w:hAnsi="Times New Roman" w:cs="Times New Roman"/>
          <w:color w:val="000000"/>
          <w:kern w:val="0"/>
          <w:lang w:val="en-US" w:bidi="ar-SA"/>
        </w:rPr>
      </w:pPr>
    </w:p>
    <w:p w:rsidR="00B854B5" w:rsidRDefault="00B854B5" w:rsidP="00DC04CC">
      <w:pPr>
        <w:pStyle w:val="Standard"/>
        <w:spacing w:after="113"/>
        <w:rPr>
          <w:bCs/>
        </w:rPr>
      </w:pPr>
    </w:p>
    <w:p w:rsidR="00587703" w:rsidRDefault="00587703" w:rsidP="00DC04CC">
      <w:pPr>
        <w:pStyle w:val="Standard"/>
        <w:spacing w:after="113"/>
        <w:rPr>
          <w:bCs/>
        </w:rPr>
      </w:pPr>
    </w:p>
    <w:p w:rsidR="00587703" w:rsidRDefault="00587703" w:rsidP="00DC04CC">
      <w:pPr>
        <w:pStyle w:val="Standard"/>
        <w:spacing w:after="113"/>
        <w:rPr>
          <w:bCs/>
        </w:rPr>
      </w:pPr>
    </w:p>
    <w:p w:rsidR="00587703" w:rsidRDefault="00587703" w:rsidP="00DC04CC">
      <w:pPr>
        <w:pStyle w:val="Standard"/>
        <w:spacing w:after="113"/>
        <w:rPr>
          <w:bCs/>
        </w:rPr>
      </w:pPr>
    </w:p>
    <w:p w:rsidR="00DC04CC" w:rsidRPr="00DC04CC" w:rsidRDefault="00DC04CC" w:rsidP="00DC04CC">
      <w:pPr>
        <w:pStyle w:val="Standard"/>
        <w:spacing w:after="113"/>
        <w:rPr>
          <w:bCs/>
        </w:rPr>
      </w:pPr>
      <w:r>
        <w:rPr>
          <w:bCs/>
        </w:rPr>
        <w:t xml:space="preserve">- </w:t>
      </w:r>
      <w:r w:rsidRPr="004F40A4">
        <w:rPr>
          <w:bCs/>
        </w:rPr>
        <w:t>Plot</w:t>
      </w:r>
      <w:r>
        <w:rPr>
          <w:bCs/>
        </w:rPr>
        <w:t xml:space="preserve"> </w:t>
      </w:r>
      <w:r w:rsidR="00587703">
        <w:rPr>
          <w:rFonts w:ascii="Times New Roman" w:hAnsi="Times New Roman" w:cs="Times New Roman"/>
        </w:rPr>
        <w:t>Δ</w:t>
      </w:r>
      <w:r w:rsidR="00587703">
        <w:t>y</w:t>
      </w:r>
      <w:r w:rsidR="00587703">
        <w:rPr>
          <w:vertAlign w:val="subscript"/>
        </w:rPr>
        <w:t>2</w:t>
      </w:r>
      <w:r w:rsidR="00587703">
        <w:t>’</w:t>
      </w:r>
      <w:r>
        <w:rPr>
          <w:bCs/>
        </w:rPr>
        <w:t xml:space="preserve"> VS D</w:t>
      </w:r>
    </w:p>
    <w:p w:rsidR="00DC04CC" w:rsidRDefault="00DC04CC" w:rsidP="00DC04CC">
      <w:pPr>
        <w:pStyle w:val="Standard"/>
        <w:spacing w:after="113"/>
      </w:pPr>
      <w:r>
        <w:t xml:space="preserve">- </w:t>
      </w:r>
      <w:r w:rsidR="00BB1D0E">
        <w:t>Determine the distance d (center to center) between the two slits. Evaluate the experimental error.</w:t>
      </w:r>
    </w:p>
    <w:p w:rsidR="00BB1D0E" w:rsidRPr="004F40A4" w:rsidRDefault="00BB1D0E" w:rsidP="00DC04CC">
      <w:pPr>
        <w:pStyle w:val="Standard"/>
        <w:spacing w:after="113"/>
      </w:pPr>
      <w:r>
        <w:t xml:space="preserve">d = …… </w:t>
      </w:r>
      <w:r>
        <w:rPr>
          <w:rFonts w:ascii="Times New Roman" w:hAnsi="Times New Roman" w:cs="Times New Roman"/>
        </w:rPr>
        <w:t>±</w:t>
      </w:r>
      <w:r>
        <w:t xml:space="preserve"> ………</w:t>
      </w:r>
    </w:p>
    <w:p w:rsidR="002741A9" w:rsidRPr="00064B36" w:rsidRDefault="002741A9">
      <w:pPr>
        <w:pStyle w:val="Standard"/>
        <w:spacing w:after="113"/>
      </w:pPr>
    </w:p>
    <w:sectPr w:rsidR="002741A9" w:rsidRPr="00064B36" w:rsidSect="00064B36">
      <w:pgSz w:w="11906" w:h="16838"/>
      <w:pgMar w:top="1134" w:right="1134" w:bottom="1134" w:left="1134" w:header="720" w:footer="720" w:gutter="0"/>
      <w:cols w:space="113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8F1" w:rsidRDefault="009B68F1">
      <w:r>
        <w:separator/>
      </w:r>
    </w:p>
  </w:endnote>
  <w:endnote w:type="continuationSeparator" w:id="0">
    <w:p w:rsidR="009B68F1" w:rsidRDefault="009B6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default"/>
  </w:font>
  <w:font w:name="Droid Sans Fallback">
    <w:altName w:val="Times New Roman"/>
    <w:charset w:val="00"/>
    <w:family w:val="auto"/>
    <w:pitch w:val="variable"/>
  </w:font>
  <w:font w:name="FreeSans">
    <w:altName w:val="Arial"/>
    <w:charset w:val="00"/>
    <w:family w:val="swiss"/>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8F1" w:rsidRDefault="009B68F1">
      <w:r>
        <w:rPr>
          <w:color w:val="000000"/>
        </w:rPr>
        <w:separator/>
      </w:r>
    </w:p>
  </w:footnote>
  <w:footnote w:type="continuationSeparator" w:id="0">
    <w:p w:rsidR="009B68F1" w:rsidRDefault="009B68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CF0688"/>
    <w:multiLevelType w:val="hybridMultilevel"/>
    <w:tmpl w:val="B9E054E6"/>
    <w:lvl w:ilvl="0" w:tplc="F8FEE7F2">
      <w:start w:val="2"/>
      <w:numFmt w:val="bullet"/>
      <w:lvlText w:val="-"/>
      <w:lvlJc w:val="left"/>
      <w:pPr>
        <w:ind w:left="720" w:hanging="360"/>
      </w:pPr>
      <w:rPr>
        <w:rFonts w:ascii="Liberation Serif" w:eastAsia="Droid Sans Fallback" w:hAnsi="Liberation Serif"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C17B1E"/>
    <w:multiLevelType w:val="hybridMultilevel"/>
    <w:tmpl w:val="E33ACE06"/>
    <w:lvl w:ilvl="0" w:tplc="7E285492">
      <w:numFmt w:val="bullet"/>
      <w:lvlText w:val="-"/>
      <w:lvlJc w:val="left"/>
      <w:pPr>
        <w:ind w:left="720" w:hanging="360"/>
      </w:pPr>
      <w:rPr>
        <w:rFonts w:ascii="Liberation Serif" w:eastAsia="Droid Sans Fallback" w:hAnsi="Liberation Serif"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191674"/>
    <w:multiLevelType w:val="hybridMultilevel"/>
    <w:tmpl w:val="C49E89F0"/>
    <w:lvl w:ilvl="0" w:tplc="CFB05218">
      <w:numFmt w:val="bullet"/>
      <w:lvlText w:val="-"/>
      <w:lvlJc w:val="left"/>
      <w:pPr>
        <w:ind w:left="1065" w:hanging="360"/>
      </w:pPr>
      <w:rPr>
        <w:rFonts w:ascii="Liberation Serif" w:eastAsia="Droid Sans Fallback" w:hAnsi="Liberation Serif" w:cs="FreeSan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8"/>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2741A9"/>
    <w:rsid w:val="00014046"/>
    <w:rsid w:val="00056F8E"/>
    <w:rsid w:val="00064B36"/>
    <w:rsid w:val="000664DE"/>
    <w:rsid w:val="00121747"/>
    <w:rsid w:val="002276DC"/>
    <w:rsid w:val="002741A9"/>
    <w:rsid w:val="00275449"/>
    <w:rsid w:val="00281F07"/>
    <w:rsid w:val="003A4C48"/>
    <w:rsid w:val="003C794F"/>
    <w:rsid w:val="00436233"/>
    <w:rsid w:val="004F40A4"/>
    <w:rsid w:val="00530713"/>
    <w:rsid w:val="005373CB"/>
    <w:rsid w:val="00587703"/>
    <w:rsid w:val="006A7CF7"/>
    <w:rsid w:val="006C7381"/>
    <w:rsid w:val="00712134"/>
    <w:rsid w:val="00893380"/>
    <w:rsid w:val="00960F02"/>
    <w:rsid w:val="009749C0"/>
    <w:rsid w:val="009911CC"/>
    <w:rsid w:val="009B68F1"/>
    <w:rsid w:val="00A439A4"/>
    <w:rsid w:val="00A63D44"/>
    <w:rsid w:val="00AD72DC"/>
    <w:rsid w:val="00B854B5"/>
    <w:rsid w:val="00BB1D0E"/>
    <w:rsid w:val="00DC04CC"/>
    <w:rsid w:val="00EA237C"/>
    <w:rsid w:val="00F53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Illustration">
    <w:name w:val="Illustration"/>
    <w:basedOn w:val="Caption"/>
  </w:style>
  <w:style w:type="paragraph" w:customStyle="1" w:styleId="Figure">
    <w:name w:val="Figure"/>
    <w:basedOn w:val="Caption"/>
  </w:style>
  <w:style w:type="paragraph" w:customStyle="1" w:styleId="Framecontents">
    <w:name w:val="Frame contents"/>
    <w:basedOn w:val="Standard"/>
  </w:style>
  <w:style w:type="character" w:customStyle="1" w:styleId="Internetlink">
    <w:name w:val="Internet link"/>
    <w:rPr>
      <w:color w:val="000080"/>
      <w:u w:val="single"/>
    </w:rPr>
  </w:style>
  <w:style w:type="character" w:styleId="Emphasis">
    <w:name w:val="Emphasis"/>
    <w:rPr>
      <w:i/>
      <w:iCs/>
    </w:rPr>
  </w:style>
  <w:style w:type="paragraph" w:styleId="BalloonText">
    <w:name w:val="Balloon Text"/>
    <w:basedOn w:val="Normal"/>
    <w:link w:val="BalloonTextChar"/>
    <w:uiPriority w:val="99"/>
    <w:semiHidden/>
    <w:unhideWhenUsed/>
    <w:rsid w:val="00064B36"/>
    <w:rPr>
      <w:rFonts w:ascii="Tahoma" w:hAnsi="Tahoma" w:cs="Mangal"/>
      <w:sz w:val="16"/>
      <w:szCs w:val="14"/>
    </w:rPr>
  </w:style>
  <w:style w:type="character" w:customStyle="1" w:styleId="BalloonTextChar">
    <w:name w:val="Balloon Text Char"/>
    <w:basedOn w:val="DefaultParagraphFont"/>
    <w:link w:val="BalloonText"/>
    <w:uiPriority w:val="99"/>
    <w:semiHidden/>
    <w:rsid w:val="00064B36"/>
    <w:rPr>
      <w:rFonts w:ascii="Tahoma" w:hAnsi="Tahoma" w:cs="Mangal"/>
      <w:sz w:val="16"/>
      <w:szCs w:val="14"/>
    </w:rPr>
  </w:style>
  <w:style w:type="paragraph" w:customStyle="1" w:styleId="Default">
    <w:name w:val="Default"/>
    <w:rsid w:val="00064B36"/>
    <w:pPr>
      <w:widowControl/>
      <w:suppressAutoHyphens w:val="0"/>
      <w:autoSpaceDE w:val="0"/>
      <w:adjustRightInd w:val="0"/>
      <w:textAlignment w:val="auto"/>
    </w:pPr>
    <w:rPr>
      <w:rFonts w:ascii="Times New Roman" w:hAnsi="Times New Roman" w:cs="Times New Roman"/>
      <w:color w:val="000000"/>
      <w:kern w:val="0"/>
      <w:lang w:val="en-US" w:bidi="ar-SA"/>
    </w:rPr>
  </w:style>
  <w:style w:type="character" w:styleId="PlaceholderText">
    <w:name w:val="Placeholder Text"/>
    <w:basedOn w:val="DefaultParagraphFont"/>
    <w:uiPriority w:val="99"/>
    <w:semiHidden/>
    <w:rsid w:val="009911CC"/>
    <w:rPr>
      <w:color w:val="808080"/>
    </w:rPr>
  </w:style>
  <w:style w:type="paragraph" w:styleId="ListParagraph">
    <w:name w:val="List Paragraph"/>
    <w:basedOn w:val="Normal"/>
    <w:uiPriority w:val="34"/>
    <w:qFormat/>
    <w:rsid w:val="00014046"/>
    <w:pPr>
      <w:ind w:left="720"/>
      <w:contextualSpacing/>
    </w:pPr>
    <w:rPr>
      <w:rFonts w:cs="Mangal"/>
      <w:szCs w:val="21"/>
    </w:rPr>
  </w:style>
  <w:style w:type="table" w:styleId="TableGrid">
    <w:name w:val="Table Grid"/>
    <w:basedOn w:val="TableNormal"/>
    <w:uiPriority w:val="59"/>
    <w:rsid w:val="004362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Illustration">
    <w:name w:val="Illustration"/>
    <w:basedOn w:val="Caption"/>
  </w:style>
  <w:style w:type="paragraph" w:customStyle="1" w:styleId="Figure">
    <w:name w:val="Figure"/>
    <w:basedOn w:val="Caption"/>
  </w:style>
  <w:style w:type="paragraph" w:customStyle="1" w:styleId="Framecontents">
    <w:name w:val="Frame contents"/>
    <w:basedOn w:val="Standard"/>
  </w:style>
  <w:style w:type="character" w:customStyle="1" w:styleId="Internetlink">
    <w:name w:val="Internet link"/>
    <w:rPr>
      <w:color w:val="000080"/>
      <w:u w:val="single"/>
    </w:rPr>
  </w:style>
  <w:style w:type="character" w:styleId="Emphasis">
    <w:name w:val="Emphasis"/>
    <w:rPr>
      <w:i/>
      <w:iCs/>
    </w:rPr>
  </w:style>
  <w:style w:type="paragraph" w:styleId="BalloonText">
    <w:name w:val="Balloon Text"/>
    <w:basedOn w:val="Normal"/>
    <w:link w:val="BalloonTextChar"/>
    <w:uiPriority w:val="99"/>
    <w:semiHidden/>
    <w:unhideWhenUsed/>
    <w:rsid w:val="00064B36"/>
    <w:rPr>
      <w:rFonts w:ascii="Tahoma" w:hAnsi="Tahoma" w:cs="Mangal"/>
      <w:sz w:val="16"/>
      <w:szCs w:val="14"/>
    </w:rPr>
  </w:style>
  <w:style w:type="character" w:customStyle="1" w:styleId="BalloonTextChar">
    <w:name w:val="Balloon Text Char"/>
    <w:basedOn w:val="DefaultParagraphFont"/>
    <w:link w:val="BalloonText"/>
    <w:uiPriority w:val="99"/>
    <w:semiHidden/>
    <w:rsid w:val="00064B36"/>
    <w:rPr>
      <w:rFonts w:ascii="Tahoma" w:hAnsi="Tahoma" w:cs="Mangal"/>
      <w:sz w:val="16"/>
      <w:szCs w:val="14"/>
    </w:rPr>
  </w:style>
  <w:style w:type="paragraph" w:customStyle="1" w:styleId="Default">
    <w:name w:val="Default"/>
    <w:rsid w:val="00064B36"/>
    <w:pPr>
      <w:widowControl/>
      <w:suppressAutoHyphens w:val="0"/>
      <w:autoSpaceDE w:val="0"/>
      <w:adjustRightInd w:val="0"/>
      <w:textAlignment w:val="auto"/>
    </w:pPr>
    <w:rPr>
      <w:rFonts w:ascii="Times New Roman" w:hAnsi="Times New Roman" w:cs="Times New Roman"/>
      <w:color w:val="000000"/>
      <w:kern w:val="0"/>
      <w:lang w:val="en-US" w:bidi="ar-SA"/>
    </w:rPr>
  </w:style>
  <w:style w:type="character" w:styleId="PlaceholderText">
    <w:name w:val="Placeholder Text"/>
    <w:basedOn w:val="DefaultParagraphFont"/>
    <w:uiPriority w:val="99"/>
    <w:semiHidden/>
    <w:rsid w:val="009911CC"/>
    <w:rPr>
      <w:color w:val="808080"/>
    </w:rPr>
  </w:style>
  <w:style w:type="paragraph" w:styleId="ListParagraph">
    <w:name w:val="List Paragraph"/>
    <w:basedOn w:val="Normal"/>
    <w:uiPriority w:val="34"/>
    <w:qFormat/>
    <w:rsid w:val="00014046"/>
    <w:pPr>
      <w:ind w:left="720"/>
      <w:contextualSpacing/>
    </w:pPr>
    <w:rPr>
      <w:rFonts w:cs="Mangal"/>
      <w:szCs w:val="21"/>
    </w:rPr>
  </w:style>
  <w:style w:type="table" w:styleId="TableGrid">
    <w:name w:val="Table Grid"/>
    <w:basedOn w:val="TableNormal"/>
    <w:uiPriority w:val="59"/>
    <w:rsid w:val="004362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0.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image" Target="media/image50.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Wave_equation" TargetMode="Externa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hyperlink" Target="https://en.wikipedia.org/wiki/Superposition_principl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Huygens&#8211;Fresnel_principl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Louison</dc:creator>
  <cp:lastModifiedBy>Jayasri D</cp:lastModifiedBy>
  <cp:revision>2</cp:revision>
  <dcterms:created xsi:type="dcterms:W3CDTF">2017-10-23T08:19:00Z</dcterms:created>
  <dcterms:modified xsi:type="dcterms:W3CDTF">2017-10-23T08:19:00Z</dcterms:modified>
</cp:coreProperties>
</file>