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18C3" w14:textId="11ECA8ED" w:rsidR="00416704" w:rsidRPr="00AB408F" w:rsidRDefault="00704621" w:rsidP="00AB408F">
      <w:pPr>
        <w:pStyle w:val="Titre1"/>
        <w:numPr>
          <w:ilvl w:val="0"/>
          <w:numId w:val="0"/>
        </w:numPr>
        <w:ind w:left="431" w:hanging="431"/>
        <w:rPr>
          <w:rStyle w:val="Rfrenceintense"/>
        </w:rPr>
      </w:pPr>
      <w:r w:rsidRPr="00AB408F">
        <w:rPr>
          <w:rStyle w:val="Rfrenceintense"/>
        </w:rPr>
        <w:t>Présentation du TD</w:t>
      </w:r>
    </w:p>
    <w:p w14:paraId="45D6E584" w14:textId="5DEB32BD" w:rsidR="00704621" w:rsidRDefault="00704621" w:rsidP="00704621">
      <w:r>
        <w:t>Vous allez utiliser un logiciel d’</w:t>
      </w:r>
      <w:proofErr w:type="spellStart"/>
      <w:r>
        <w:t>ACV</w:t>
      </w:r>
      <w:proofErr w:type="spellEnd"/>
    </w:p>
    <w:p w14:paraId="46E62A84" w14:textId="0683B521" w:rsidR="00704621" w:rsidRDefault="00704621" w:rsidP="00704621">
      <w:r>
        <w:t>Celui-ci va vous permettre d’éviter l’étape fastidieuse du calcul pour vous consacrer sur l’analyse.</w:t>
      </w:r>
    </w:p>
    <w:p w14:paraId="71EBE987" w14:textId="77777777" w:rsidR="00704621" w:rsidRDefault="00704621" w:rsidP="00704621"/>
    <w:p w14:paraId="56BF9E5D" w14:textId="6AB597D3" w:rsidR="00704621" w:rsidRDefault="00704621" w:rsidP="00704621">
      <w:r>
        <w:t>Tout d’abord désignez un volontaire par groupe</w:t>
      </w:r>
    </w:p>
    <w:p w14:paraId="1BB79A4D" w14:textId="2D1CE0C4" w:rsidR="00704621" w:rsidRDefault="00704621" w:rsidP="00704621">
      <w:r>
        <w:t>Communiquez l’adresse mail de l’étudiant au chargé de TD</w:t>
      </w:r>
    </w:p>
    <w:p w14:paraId="18D34499" w14:textId="42C5F2DF" w:rsidR="00704621" w:rsidRDefault="00704621" w:rsidP="00704621">
      <w:r>
        <w:t>Le chargé de TD vous ouvrira les accès</w:t>
      </w:r>
    </w:p>
    <w:p w14:paraId="76E74159" w14:textId="77777777" w:rsidR="00704621" w:rsidRDefault="00704621" w:rsidP="00704621"/>
    <w:p w14:paraId="72225F38" w14:textId="6FBCC1A2" w:rsidR="00704621" w:rsidRPr="00704621" w:rsidRDefault="00704621" w:rsidP="00704621">
      <w:proofErr w:type="spellStart"/>
      <w:r>
        <w:t>Rendez vous</w:t>
      </w:r>
      <w:proofErr w:type="spellEnd"/>
      <w:r>
        <w:t xml:space="preserve"> sur </w:t>
      </w:r>
      <w:proofErr w:type="spellStart"/>
      <w:r>
        <w:t>app.resilio.tech</w:t>
      </w:r>
      <w:proofErr w:type="spellEnd"/>
      <w:r>
        <w:t xml:space="preserve"> pour la suite</w:t>
      </w:r>
    </w:p>
    <w:p w14:paraId="6A5E05C0" w14:textId="77777777" w:rsidR="00B421EB" w:rsidRDefault="00B421EB"/>
    <w:p w14:paraId="3C290F1C" w14:textId="4C93DAFC" w:rsidR="00315DFA" w:rsidRDefault="00315DFA" w:rsidP="00315DFA">
      <w:pPr>
        <w:pStyle w:val="Titre1"/>
      </w:pPr>
      <w:proofErr w:type="spellStart"/>
      <w:r>
        <w:lastRenderedPageBreak/>
        <w:t>Etape</w:t>
      </w:r>
      <w:proofErr w:type="spellEnd"/>
      <w:r>
        <w:t xml:space="preserve"> 1 : Objectifs et périmètre</w:t>
      </w:r>
    </w:p>
    <w:p w14:paraId="6CACC7F4" w14:textId="63249FC8" w:rsidR="00315DFA" w:rsidRDefault="00315DFA" w:rsidP="008B3A63">
      <w:pPr>
        <w:pStyle w:val="Titre2"/>
        <w:numPr>
          <w:ilvl w:val="1"/>
          <w:numId w:val="1"/>
        </w:numPr>
      </w:pPr>
      <w:r>
        <w:t xml:space="preserve">Quel est à votre avis l’objectif de cette </w:t>
      </w:r>
      <w:proofErr w:type="spellStart"/>
      <w:r>
        <w:t>ACV</w:t>
      </w:r>
      <w:proofErr w:type="spellEnd"/>
      <w:r>
        <w:t> ?</w:t>
      </w:r>
    </w:p>
    <w:p w14:paraId="26F3698A" w14:textId="77777777" w:rsidR="008B3A63" w:rsidRPr="008B3A63" w:rsidRDefault="008B3A63" w:rsidP="008B3A63">
      <w:pPr>
        <w:pStyle w:val="Paragraphedeliste"/>
        <w:ind w:left="576"/>
      </w:pPr>
    </w:p>
    <w:p w14:paraId="62FBA79A" w14:textId="72C39BD5" w:rsidR="00682523" w:rsidRDefault="008B3A63" w:rsidP="008B3A63">
      <w:pPr>
        <w:pStyle w:val="Titre2"/>
      </w:pPr>
      <w:r>
        <w:t xml:space="preserve">1.2 </w:t>
      </w:r>
      <w:r w:rsidR="008E04B9">
        <w:t>Quelle est l’Unité Fonctionnelle retenue ?</w:t>
      </w:r>
    </w:p>
    <w:p w14:paraId="78B71D6E" w14:textId="77777777" w:rsidR="008B3A63" w:rsidRDefault="008B3A63"/>
    <w:p w14:paraId="77E5FBB0" w14:textId="3918D6AE" w:rsidR="008E04B9" w:rsidRDefault="008B3A63" w:rsidP="008B3A63">
      <w:pPr>
        <w:pStyle w:val="Titre2"/>
      </w:pPr>
      <w:r>
        <w:t xml:space="preserve">1.3 </w:t>
      </w:r>
      <w:r w:rsidR="008E04B9">
        <w:t>Essayez de formaliser les diagrammes de flux et de mettre en avant les frontières du système</w:t>
      </w:r>
    </w:p>
    <w:p w14:paraId="7BCABAD5" w14:textId="77777777" w:rsidR="008B3A63" w:rsidRDefault="008B3A63"/>
    <w:p w14:paraId="0BCCE807" w14:textId="409FF919" w:rsidR="008E04B9" w:rsidRDefault="008B3A63" w:rsidP="008B3A63">
      <w:pPr>
        <w:pStyle w:val="Titre2"/>
      </w:pPr>
      <w:r>
        <w:t xml:space="preserve">1.4 </w:t>
      </w:r>
      <w:proofErr w:type="spellStart"/>
      <w:r w:rsidR="00315DFA">
        <w:t>Etes</w:t>
      </w:r>
      <w:proofErr w:type="spellEnd"/>
      <w:r w:rsidR="00315DFA">
        <w:t xml:space="preserve"> vous dans une </w:t>
      </w:r>
      <w:proofErr w:type="spellStart"/>
      <w:r w:rsidR="00315DFA">
        <w:t>ACV</w:t>
      </w:r>
      <w:proofErr w:type="spellEnd"/>
      <w:r w:rsidR="00315DFA">
        <w:t xml:space="preserve"> attributionnelle ou conséquentielle ?</w:t>
      </w:r>
    </w:p>
    <w:p w14:paraId="205D9A66" w14:textId="77777777" w:rsidR="008B3A63" w:rsidRDefault="008B3A63" w:rsidP="00315DFA"/>
    <w:p w14:paraId="5B060512" w14:textId="2F22CB7E" w:rsidR="00315DFA" w:rsidRDefault="008B3A63" w:rsidP="008B3A63">
      <w:pPr>
        <w:pStyle w:val="Titre2"/>
      </w:pPr>
      <w:r>
        <w:t>1.5 Pensez-vous</w:t>
      </w:r>
      <w:r w:rsidR="00315DFA">
        <w:t xml:space="preserve"> être dans une</w:t>
      </w:r>
    </w:p>
    <w:p w14:paraId="10FD66BF" w14:textId="77777777" w:rsidR="00315DFA" w:rsidRDefault="00315DFA" w:rsidP="00315DFA">
      <w:pPr>
        <w:pStyle w:val="Paragraphedeliste"/>
        <w:numPr>
          <w:ilvl w:val="0"/>
          <w:numId w:val="10"/>
        </w:numPr>
      </w:pPr>
      <w:proofErr w:type="spellStart"/>
      <w:r>
        <w:t>ACV</w:t>
      </w:r>
      <w:proofErr w:type="spellEnd"/>
      <w:r>
        <w:t xml:space="preserve"> screening</w:t>
      </w:r>
    </w:p>
    <w:p w14:paraId="645B73BE" w14:textId="77777777" w:rsidR="00315DFA" w:rsidRDefault="00315DFA" w:rsidP="00315DFA">
      <w:pPr>
        <w:pStyle w:val="Paragraphedeliste"/>
        <w:numPr>
          <w:ilvl w:val="0"/>
          <w:numId w:val="10"/>
        </w:numPr>
      </w:pPr>
      <w:proofErr w:type="spellStart"/>
      <w:r>
        <w:t>ACV</w:t>
      </w:r>
      <w:proofErr w:type="spellEnd"/>
      <w:r>
        <w:t xml:space="preserve"> simplifiée</w:t>
      </w:r>
    </w:p>
    <w:p w14:paraId="23742F5E" w14:textId="77777777" w:rsidR="00315DFA" w:rsidRDefault="00315DFA" w:rsidP="00315DFA">
      <w:pPr>
        <w:pStyle w:val="Paragraphedeliste"/>
        <w:numPr>
          <w:ilvl w:val="0"/>
          <w:numId w:val="10"/>
        </w:numPr>
      </w:pPr>
      <w:proofErr w:type="spellStart"/>
      <w:r>
        <w:t>ACV</w:t>
      </w:r>
      <w:proofErr w:type="spellEnd"/>
      <w:r>
        <w:t xml:space="preserve"> complète</w:t>
      </w:r>
    </w:p>
    <w:p w14:paraId="271CE23B" w14:textId="306BC5C4" w:rsidR="00315DFA" w:rsidRDefault="00315DFA">
      <w:r>
        <w:t>Expliquer votre choix</w:t>
      </w:r>
    </w:p>
    <w:p w14:paraId="1CD8F7F0" w14:textId="70C6C099" w:rsidR="008E04B9" w:rsidRDefault="00315DFA" w:rsidP="00315DFA">
      <w:pPr>
        <w:pStyle w:val="Titre1"/>
      </w:pPr>
      <w:proofErr w:type="spellStart"/>
      <w:r>
        <w:lastRenderedPageBreak/>
        <w:t>Etape</w:t>
      </w:r>
      <w:proofErr w:type="spellEnd"/>
      <w:r>
        <w:t xml:space="preserve"> 2 : Analyse d’i</w:t>
      </w:r>
      <w:r w:rsidR="008E04B9">
        <w:t>nventaire du Cycle de Vie</w:t>
      </w:r>
    </w:p>
    <w:p w14:paraId="6BFD198F" w14:textId="62E1D05C" w:rsidR="008E04B9" w:rsidRDefault="008B3A63" w:rsidP="008B3A63">
      <w:pPr>
        <w:pStyle w:val="Titre2"/>
      </w:pPr>
      <w:r>
        <w:t xml:space="preserve">2.1 </w:t>
      </w:r>
      <w:r w:rsidR="008E04B9">
        <w:t>Identifiez les bases de données utilisées</w:t>
      </w:r>
    </w:p>
    <w:p w14:paraId="10583473" w14:textId="0FA024F2" w:rsidR="00315DFA" w:rsidRDefault="008B3A63" w:rsidP="008B3A63">
      <w:pPr>
        <w:pStyle w:val="Titre2"/>
      </w:pPr>
      <w:r>
        <w:t xml:space="preserve">2.2 </w:t>
      </w:r>
      <w:r w:rsidR="00315DFA">
        <w:t>Quelles règles d’allocation sont utilisées pour la durée de vie des équipements ?</w:t>
      </w:r>
    </w:p>
    <w:p w14:paraId="63A309A9" w14:textId="3F2EB122" w:rsidR="006E716A" w:rsidRDefault="008B3A63" w:rsidP="008B3A63">
      <w:pPr>
        <w:pStyle w:val="Titre2"/>
      </w:pPr>
      <w:r>
        <w:t xml:space="preserve">2.3 </w:t>
      </w:r>
      <w:r w:rsidR="006E716A">
        <w:t xml:space="preserve">Que </w:t>
      </w:r>
      <w:r>
        <w:t>pensez-vous</w:t>
      </w:r>
      <w:r w:rsidR="006E716A">
        <w:t xml:space="preserve"> des données collectées ? Quels éléments ont été utiles pour la collecte ? Quelles différences </w:t>
      </w:r>
      <w:proofErr w:type="spellStart"/>
      <w:r w:rsidR="006E716A">
        <w:t>voyez vous</w:t>
      </w:r>
      <w:proofErr w:type="spellEnd"/>
      <w:r w:rsidR="006E716A">
        <w:t xml:space="preserve"> avec le Bilan Carbone ?</w:t>
      </w:r>
    </w:p>
    <w:p w14:paraId="1A670BE9" w14:textId="6BA46FB3" w:rsidR="008E04B9" w:rsidRDefault="00315DFA" w:rsidP="00315DFA">
      <w:pPr>
        <w:pStyle w:val="Titre1"/>
      </w:pPr>
      <w:proofErr w:type="spellStart"/>
      <w:r>
        <w:lastRenderedPageBreak/>
        <w:t>Etape</w:t>
      </w:r>
      <w:proofErr w:type="spellEnd"/>
      <w:r>
        <w:t xml:space="preserve"> 3 : Analyse d’impact sur le cycle de vie</w:t>
      </w:r>
    </w:p>
    <w:p w14:paraId="3F970DD7" w14:textId="6875F06C" w:rsidR="002548F0" w:rsidRDefault="008B3A63" w:rsidP="008B3A63">
      <w:pPr>
        <w:pStyle w:val="Titre2"/>
      </w:pPr>
      <w:r>
        <w:t xml:space="preserve">3.1 </w:t>
      </w:r>
      <w:r w:rsidR="002548F0">
        <w:t xml:space="preserve">Quels indicateurs environnementaux sont retenus pour cette </w:t>
      </w:r>
      <w:proofErr w:type="spellStart"/>
      <w:r w:rsidR="002548F0">
        <w:t>ACV</w:t>
      </w:r>
      <w:proofErr w:type="spellEnd"/>
      <w:r w:rsidR="002548F0">
        <w:t> ?</w:t>
      </w:r>
      <w:r>
        <w:t xml:space="preserve"> </w:t>
      </w:r>
      <w:proofErr w:type="spellStart"/>
      <w:r w:rsidR="002548F0">
        <w:t>Sont ils</w:t>
      </w:r>
      <w:proofErr w:type="spellEnd"/>
      <w:r w:rsidR="002548F0">
        <w:t xml:space="preserve"> en cohérence avec le PCR SI publié par l’ADEME ?</w:t>
      </w:r>
    </w:p>
    <w:p w14:paraId="2657106E" w14:textId="77777777" w:rsidR="002548F0" w:rsidRDefault="002548F0" w:rsidP="008E04B9"/>
    <w:p w14:paraId="7DAB5EA0" w14:textId="5DC68C0A" w:rsidR="002548F0" w:rsidRDefault="008B3A63" w:rsidP="008B3A63">
      <w:pPr>
        <w:pStyle w:val="Titre2"/>
      </w:pPr>
      <w:r>
        <w:t xml:space="preserve">3.2 </w:t>
      </w:r>
      <w:r w:rsidR="002548F0">
        <w:t xml:space="preserve">Quelle est la </w:t>
      </w:r>
      <w:r>
        <w:t xml:space="preserve">ou les </w:t>
      </w:r>
      <w:r w:rsidR="002548F0">
        <w:t>référence</w:t>
      </w:r>
      <w:r>
        <w:t>s</w:t>
      </w:r>
      <w:r w:rsidR="002548F0">
        <w:t xml:space="preserve"> utilisée</w:t>
      </w:r>
      <w:r>
        <w:t>s</w:t>
      </w:r>
      <w:r w:rsidR="002548F0">
        <w:t xml:space="preserve"> pour l’étape de normalisation ?</w:t>
      </w:r>
    </w:p>
    <w:p w14:paraId="202160B5" w14:textId="14C08550" w:rsidR="002548F0" w:rsidRDefault="002548F0" w:rsidP="002548F0">
      <w:pPr>
        <w:pStyle w:val="Titre1"/>
      </w:pPr>
      <w:r>
        <w:lastRenderedPageBreak/>
        <w:t>Interprétation des résultats du cycle de vie</w:t>
      </w:r>
    </w:p>
    <w:p w14:paraId="7B593C7F" w14:textId="54094EB1" w:rsidR="006E716A" w:rsidRDefault="008B3A63" w:rsidP="008B3A63">
      <w:pPr>
        <w:pStyle w:val="Titre2"/>
      </w:pPr>
      <w:r>
        <w:t xml:space="preserve">4.1 </w:t>
      </w:r>
      <w:r w:rsidR="00B421EB">
        <w:t>Présentez une analyse des résultats constatés</w:t>
      </w:r>
      <w:r>
        <w:t xml:space="preserve">. </w:t>
      </w:r>
      <w:r w:rsidR="006E716A">
        <w:t xml:space="preserve">Vous identifierez notamment l’impact environnemental qui a le plus d’impact, l’étape du cycle de vie sur laquelle vous devez </w:t>
      </w:r>
      <w:proofErr w:type="spellStart"/>
      <w:r w:rsidR="006E716A">
        <w:t>concentrez</w:t>
      </w:r>
      <w:proofErr w:type="spellEnd"/>
      <w:r w:rsidR="006E716A">
        <w:t xml:space="preserve"> les efforts ainsi que le bloc d’éléments qui pose le plus de problèmes.</w:t>
      </w:r>
    </w:p>
    <w:p w14:paraId="5CE8F039" w14:textId="77777777" w:rsidR="008B3A63" w:rsidRDefault="008B3A63" w:rsidP="00B421EB"/>
    <w:p w14:paraId="053D7078" w14:textId="182909EE" w:rsidR="00B421EB" w:rsidRDefault="008B3A63" w:rsidP="008B3A63">
      <w:pPr>
        <w:pStyle w:val="Titre2"/>
      </w:pPr>
      <w:r>
        <w:t xml:space="preserve">4.2 </w:t>
      </w:r>
      <w:r w:rsidR="002548F0">
        <w:t>Formalisez des préconisations pour réduire l’empreinte environnemental</w:t>
      </w:r>
      <w:r w:rsidR="006E716A">
        <w:t>e</w:t>
      </w:r>
      <w:r w:rsidR="002548F0">
        <w:t xml:space="preserve"> du SI objet de l’</w:t>
      </w:r>
      <w:proofErr w:type="spellStart"/>
      <w:r w:rsidR="002548F0">
        <w:t>ACV</w:t>
      </w:r>
      <w:proofErr w:type="spellEnd"/>
    </w:p>
    <w:p w14:paraId="2D4EA8C3" w14:textId="77777777" w:rsidR="0084035E" w:rsidRDefault="0084035E" w:rsidP="00B421EB"/>
    <w:p w14:paraId="32A9509F" w14:textId="46B550C0" w:rsidR="0084035E" w:rsidRDefault="0084035E" w:rsidP="0084035E">
      <w:pPr>
        <w:pStyle w:val="Titre1"/>
      </w:pPr>
      <w:r>
        <w:lastRenderedPageBreak/>
        <w:t xml:space="preserve">Comparaison de cette </w:t>
      </w:r>
      <w:proofErr w:type="spellStart"/>
      <w:r>
        <w:t>ACV</w:t>
      </w:r>
      <w:proofErr w:type="spellEnd"/>
      <w:r>
        <w:t xml:space="preserve"> avec d’autres</w:t>
      </w:r>
    </w:p>
    <w:p w14:paraId="3A27E46C" w14:textId="2470A428" w:rsidR="0084035E" w:rsidRDefault="0084035E" w:rsidP="0084035E">
      <w:r>
        <w:t>Dans le menu Tableaux de Bord</w:t>
      </w:r>
      <w:r w:rsidR="009D2518">
        <w:t xml:space="preserve"> &gt; Comparaison</w:t>
      </w:r>
    </w:p>
    <w:p w14:paraId="5AD0D4FD" w14:textId="0D35430B" w:rsidR="009D2518" w:rsidRDefault="009D2518" w:rsidP="0084035E">
      <w:r>
        <w:t xml:space="preserve">Comparer le scénario France 2022 avec FR 2022 </w:t>
      </w:r>
      <w:proofErr w:type="spellStart"/>
      <w:r>
        <w:t>Print</w:t>
      </w:r>
      <w:proofErr w:type="spellEnd"/>
      <w:r>
        <w:t xml:space="preserve"> et ré emploi</w:t>
      </w:r>
    </w:p>
    <w:p w14:paraId="0CEDDDC6" w14:textId="3A4CF4F6" w:rsidR="00B421EB" w:rsidRDefault="009D2518" w:rsidP="008B3A63">
      <w:pPr>
        <w:pStyle w:val="Titre2"/>
        <w:numPr>
          <w:ilvl w:val="1"/>
          <w:numId w:val="1"/>
        </w:numPr>
      </w:pPr>
      <w:r>
        <w:t>Quels paramètres ont été modifiés</w:t>
      </w:r>
    </w:p>
    <w:p w14:paraId="096D1F0D" w14:textId="77777777" w:rsidR="008B3A63" w:rsidRPr="008B3A63" w:rsidRDefault="008B3A63" w:rsidP="008B3A63">
      <w:pPr>
        <w:pStyle w:val="Paragraphedeliste"/>
        <w:ind w:left="576"/>
      </w:pPr>
    </w:p>
    <w:p w14:paraId="01C2B9A4" w14:textId="1AA437BE" w:rsidR="009D2518" w:rsidRDefault="008B3A63" w:rsidP="008B3A63">
      <w:pPr>
        <w:pStyle w:val="Titre2"/>
      </w:pPr>
      <w:r>
        <w:t xml:space="preserve">5.2 </w:t>
      </w:r>
      <w:r w:rsidR="009D2518">
        <w:t>Quel est l’impact sur le scénario initial des 2 alternatives présentées</w:t>
      </w:r>
    </w:p>
    <w:p w14:paraId="4FAA0EE5" w14:textId="77777777" w:rsidR="008B3A63" w:rsidRPr="008B3A63" w:rsidRDefault="008B3A63" w:rsidP="008B3A63"/>
    <w:p w14:paraId="2B32C5F9" w14:textId="7ACF39D6" w:rsidR="006E716A" w:rsidRDefault="008B3A63" w:rsidP="008B3A63">
      <w:pPr>
        <w:pStyle w:val="Titre2"/>
      </w:pPr>
      <w:r>
        <w:t xml:space="preserve">5.2 </w:t>
      </w:r>
      <w:r w:rsidR="006E716A">
        <w:t xml:space="preserve">Comparer le scénario FR 2022 avec les chiffres pour le Royaume Uni et la Suède. Quelles conclusions en </w:t>
      </w:r>
      <w:proofErr w:type="spellStart"/>
      <w:r w:rsidR="006E716A">
        <w:t>tirez vous</w:t>
      </w:r>
      <w:proofErr w:type="spellEnd"/>
      <w:r w:rsidR="006E716A">
        <w:t> ?</w:t>
      </w:r>
    </w:p>
    <w:sectPr w:rsidR="006E7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4pt;height:105.5pt" o:bullet="t">
        <v:imagedata r:id="rId1" o:title="Bulletpoint"/>
      </v:shape>
    </w:pict>
  </w:numPicBullet>
  <w:numPicBullet w:numPicBulletId="1">
    <w:pict>
      <v:shape id="_x0000_i1026" type="#_x0000_t75" style="width:5pt;height:12.5pt" o:bullet="t">
        <v:imagedata r:id="rId2" o:title="Baton bleu clair2"/>
      </v:shape>
    </w:pict>
  </w:numPicBullet>
  <w:abstractNum w:abstractNumId="0" w15:restartNumberingAfterBreak="0">
    <w:nsid w:val="FFFFFF89"/>
    <w:multiLevelType w:val="singleLevel"/>
    <w:tmpl w:val="414441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1864A1"/>
    <w:multiLevelType w:val="hybridMultilevel"/>
    <w:tmpl w:val="714A8828"/>
    <w:lvl w:ilvl="0" w:tplc="CA64FF1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AEDCD4F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967F95"/>
    <w:multiLevelType w:val="multilevel"/>
    <w:tmpl w:val="5C3026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47042F1C"/>
    <w:multiLevelType w:val="multilevel"/>
    <w:tmpl w:val="4154A69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AB358F8"/>
    <w:multiLevelType w:val="hybridMultilevel"/>
    <w:tmpl w:val="BF6C05FA"/>
    <w:lvl w:ilvl="0" w:tplc="6DA272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86644"/>
    <w:multiLevelType w:val="multilevel"/>
    <w:tmpl w:val="F648CBFC"/>
    <w:lvl w:ilvl="0">
      <w:start w:val="1"/>
      <w:numFmt w:val="decimal"/>
      <w:pStyle w:val="PuceAela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uceAelan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84665E8"/>
    <w:multiLevelType w:val="hybridMultilevel"/>
    <w:tmpl w:val="F6969BC4"/>
    <w:lvl w:ilvl="0" w:tplc="0582C6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52588BEE">
      <w:start w:val="1"/>
      <w:numFmt w:val="bullet"/>
      <w:lvlText w:val=""/>
      <w:lvlPicBulletId w:val="1"/>
      <w:lvlJc w:val="left"/>
      <w:pPr>
        <w:ind w:left="1800" w:hanging="360"/>
      </w:pPr>
      <w:rPr>
        <w:rFonts w:ascii="Symbol" w:hAnsi="Symbol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0439521">
    <w:abstractNumId w:val="3"/>
  </w:num>
  <w:num w:numId="2" w16cid:durableId="198784319">
    <w:abstractNumId w:val="0"/>
  </w:num>
  <w:num w:numId="3" w16cid:durableId="1765223806">
    <w:abstractNumId w:val="1"/>
  </w:num>
  <w:num w:numId="4" w16cid:durableId="65883989">
    <w:abstractNumId w:val="6"/>
  </w:num>
  <w:num w:numId="5" w16cid:durableId="346294585">
    <w:abstractNumId w:val="2"/>
  </w:num>
  <w:num w:numId="6" w16cid:durableId="196311376">
    <w:abstractNumId w:val="3"/>
  </w:num>
  <w:num w:numId="7" w16cid:durableId="165706102">
    <w:abstractNumId w:val="5"/>
  </w:num>
  <w:num w:numId="8" w16cid:durableId="18084323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05565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91058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B9"/>
    <w:rsid w:val="00011EB6"/>
    <w:rsid w:val="00161829"/>
    <w:rsid w:val="002548F0"/>
    <w:rsid w:val="00315DFA"/>
    <w:rsid w:val="003433E9"/>
    <w:rsid w:val="003701AE"/>
    <w:rsid w:val="00416704"/>
    <w:rsid w:val="0067471E"/>
    <w:rsid w:val="00682523"/>
    <w:rsid w:val="006E716A"/>
    <w:rsid w:val="00704621"/>
    <w:rsid w:val="007F7D11"/>
    <w:rsid w:val="0084035E"/>
    <w:rsid w:val="008770BF"/>
    <w:rsid w:val="008B3A63"/>
    <w:rsid w:val="008E04B9"/>
    <w:rsid w:val="009D2518"/>
    <w:rsid w:val="00AB408F"/>
    <w:rsid w:val="00B421EB"/>
    <w:rsid w:val="00E65106"/>
    <w:rsid w:val="00E7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FAEF9"/>
  <w15:chartTrackingRefBased/>
  <w15:docId w15:val="{15721EB4-9CC6-4562-98CD-B46F05C5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106"/>
  </w:style>
  <w:style w:type="paragraph" w:styleId="Titre1">
    <w:name w:val="heading 1"/>
    <w:basedOn w:val="Normal"/>
    <w:next w:val="Normal"/>
    <w:link w:val="Titre1Car"/>
    <w:uiPriority w:val="9"/>
    <w:qFormat/>
    <w:rsid w:val="00E7313D"/>
    <w:pPr>
      <w:keepNext/>
      <w:keepLines/>
      <w:pageBreakBefore/>
      <w:numPr>
        <w:numId w:val="1"/>
      </w:numPr>
      <w:shd w:val="clear" w:color="073E49" w:themeColor="text1" w:fill="auto"/>
      <w:spacing w:before="240" w:after="240"/>
      <w:ind w:left="431" w:hanging="431"/>
      <w:outlineLvl w:val="0"/>
    </w:pPr>
    <w:rPr>
      <w:rFonts w:asciiTheme="majorHAnsi" w:eastAsiaTheme="majorEastAsia" w:hAnsiTheme="majorHAnsi" w:cstheme="majorBidi"/>
      <w:b/>
      <w:bCs/>
      <w:color w:val="073E49" w:themeColor="text1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E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5606A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04B9"/>
    <w:pPr>
      <w:keepNext/>
      <w:keepLines/>
      <w:spacing w:before="160" w:after="80"/>
      <w:outlineLvl w:val="2"/>
    </w:pPr>
    <w:rPr>
      <w:rFonts w:eastAsiaTheme="majorEastAsia" w:cstheme="majorBidi"/>
      <w:color w:val="25606A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5606A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04B9"/>
    <w:pPr>
      <w:keepNext/>
      <w:keepLines/>
      <w:spacing w:before="80" w:after="40"/>
      <w:outlineLvl w:val="4"/>
    </w:pPr>
    <w:rPr>
      <w:rFonts w:eastAsiaTheme="majorEastAsia" w:cstheme="majorBidi"/>
      <w:color w:val="25606A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14B1D1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04B9"/>
    <w:pPr>
      <w:keepNext/>
      <w:keepLines/>
      <w:spacing w:before="40" w:after="0"/>
      <w:outlineLvl w:val="6"/>
    </w:pPr>
    <w:rPr>
      <w:rFonts w:eastAsiaTheme="majorEastAsia" w:cstheme="majorBidi"/>
      <w:color w:val="14B1D1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04B9"/>
    <w:pPr>
      <w:keepNext/>
      <w:keepLines/>
      <w:spacing w:after="0"/>
      <w:outlineLvl w:val="7"/>
    </w:pPr>
    <w:rPr>
      <w:rFonts w:eastAsiaTheme="majorEastAsia" w:cstheme="majorBidi"/>
      <w:i/>
      <w:iCs/>
      <w:color w:val="0C7084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04B9"/>
    <w:pPr>
      <w:keepNext/>
      <w:keepLines/>
      <w:spacing w:after="0"/>
      <w:outlineLvl w:val="8"/>
    </w:pPr>
    <w:rPr>
      <w:rFonts w:eastAsiaTheme="majorEastAsia" w:cstheme="majorBidi"/>
      <w:color w:val="0C7084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313D"/>
    <w:rPr>
      <w:rFonts w:asciiTheme="majorHAnsi" w:eastAsiaTheme="majorEastAsia" w:hAnsiTheme="majorHAnsi" w:cstheme="majorBidi"/>
      <w:b/>
      <w:bCs/>
      <w:color w:val="073E49" w:themeColor="text1"/>
      <w:sz w:val="48"/>
      <w:szCs w:val="48"/>
      <w:shd w:val="clear" w:color="073E49" w:themeColor="text1" w:fill="auto"/>
    </w:rPr>
  </w:style>
  <w:style w:type="paragraph" w:customStyle="1" w:styleId="PuceAelan">
    <w:name w:val="Puce Aelan"/>
    <w:basedOn w:val="Listepuces"/>
    <w:link w:val="PuceAelanCar"/>
    <w:qFormat/>
    <w:rsid w:val="00E7313D"/>
    <w:pPr>
      <w:numPr>
        <w:numId w:val="7"/>
      </w:numPr>
      <w:spacing w:before="60" w:after="180" w:line="240" w:lineRule="auto"/>
      <w:contextualSpacing w:val="0"/>
    </w:pPr>
    <w:rPr>
      <w:color w:val="0A5E6F" w:themeColor="text2" w:themeTint="E6"/>
    </w:rPr>
  </w:style>
  <w:style w:type="character" w:customStyle="1" w:styleId="PuceAelanCar">
    <w:name w:val="Puce Aelan Car"/>
    <w:basedOn w:val="Policepardfaut"/>
    <w:link w:val="PuceAelan"/>
    <w:rsid w:val="00E7313D"/>
    <w:rPr>
      <w:color w:val="0A5E6F" w:themeColor="text2" w:themeTint="E6"/>
    </w:rPr>
  </w:style>
  <w:style w:type="paragraph" w:styleId="Listepuces">
    <w:name w:val="List Bullet"/>
    <w:basedOn w:val="Normal"/>
    <w:uiPriority w:val="99"/>
    <w:semiHidden/>
    <w:unhideWhenUsed/>
    <w:rsid w:val="00E7313D"/>
    <w:pPr>
      <w:numPr>
        <w:numId w:val="2"/>
      </w:numPr>
      <w:contextualSpacing/>
    </w:pPr>
  </w:style>
  <w:style w:type="paragraph" w:customStyle="1" w:styleId="PuceAelan2">
    <w:name w:val="Puce Aelan #2"/>
    <w:basedOn w:val="PuceAelan"/>
    <w:link w:val="PuceAelan2Car"/>
    <w:qFormat/>
    <w:rsid w:val="00E7313D"/>
    <w:pPr>
      <w:numPr>
        <w:ilvl w:val="1"/>
        <w:numId w:val="8"/>
      </w:numPr>
      <w:spacing w:before="0"/>
      <w:ind w:left="1800"/>
    </w:pPr>
    <w:rPr>
      <w:sz w:val="20"/>
      <w:szCs w:val="20"/>
    </w:rPr>
  </w:style>
  <w:style w:type="character" w:customStyle="1" w:styleId="PuceAelan2Car">
    <w:name w:val="Puce Aelan #2 Car"/>
    <w:basedOn w:val="PuceAelanCar"/>
    <w:link w:val="PuceAelan2"/>
    <w:rsid w:val="00E7313D"/>
    <w:rPr>
      <w:color w:val="0A5E6F" w:themeColor="text2" w:themeTint="E6"/>
      <w:sz w:val="20"/>
      <w:szCs w:val="20"/>
    </w:rPr>
  </w:style>
  <w:style w:type="paragraph" w:customStyle="1" w:styleId="ListeNumeroteAelan">
    <w:name w:val="Liste Numerotée Aelan"/>
    <w:basedOn w:val="Normal"/>
    <w:link w:val="ListeNumeroteAelanCar"/>
    <w:qFormat/>
    <w:rsid w:val="00E7313D"/>
    <w:pPr>
      <w:tabs>
        <w:tab w:val="num" w:pos="720"/>
      </w:tabs>
      <w:spacing w:before="60" w:after="240" w:line="240" w:lineRule="auto"/>
      <w:ind w:left="720" w:hanging="360"/>
      <w:contextualSpacing/>
    </w:pPr>
    <w:rPr>
      <w:color w:val="073E49" w:themeColor="text1"/>
    </w:rPr>
  </w:style>
  <w:style w:type="character" w:customStyle="1" w:styleId="ListeNumeroteAelanCar">
    <w:name w:val="Liste Numerotée Aelan Car"/>
    <w:basedOn w:val="Policepardfaut"/>
    <w:link w:val="ListeNumeroteAelan"/>
    <w:rsid w:val="00E7313D"/>
    <w:rPr>
      <w:color w:val="073E49" w:themeColor="text1"/>
    </w:rPr>
  </w:style>
  <w:style w:type="paragraph" w:customStyle="1" w:styleId="Fragment">
    <w:name w:val="Fragment"/>
    <w:basedOn w:val="Normal"/>
    <w:link w:val="FragmentCar"/>
    <w:qFormat/>
    <w:rsid w:val="00E7313D"/>
    <w:pPr>
      <w:spacing w:before="60" w:after="0" w:line="240" w:lineRule="auto"/>
    </w:pPr>
    <w:rPr>
      <w:b/>
      <w:bCs/>
      <w:color w:val="073E49" w:themeColor="text1"/>
      <w:sz w:val="24"/>
      <w:szCs w:val="24"/>
    </w:rPr>
  </w:style>
  <w:style w:type="character" w:customStyle="1" w:styleId="FragmentCar">
    <w:name w:val="Fragment Car"/>
    <w:basedOn w:val="Policepardfaut"/>
    <w:link w:val="Fragment"/>
    <w:rsid w:val="00E7313D"/>
    <w:rPr>
      <w:b/>
      <w:bCs/>
      <w:color w:val="073E49" w:themeColor="text1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8E04B9"/>
    <w:rPr>
      <w:rFonts w:asciiTheme="majorHAnsi" w:eastAsiaTheme="majorEastAsia" w:hAnsiTheme="majorHAnsi" w:cstheme="majorBidi"/>
      <w:color w:val="25606A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04B9"/>
    <w:rPr>
      <w:rFonts w:eastAsiaTheme="majorEastAsia" w:cstheme="majorBidi"/>
      <w:color w:val="25606A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04B9"/>
    <w:rPr>
      <w:rFonts w:eastAsiaTheme="majorEastAsia" w:cstheme="majorBidi"/>
      <w:i/>
      <w:iCs/>
      <w:color w:val="25606A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04B9"/>
    <w:rPr>
      <w:rFonts w:eastAsiaTheme="majorEastAsia" w:cstheme="majorBidi"/>
      <w:color w:val="25606A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04B9"/>
    <w:rPr>
      <w:rFonts w:eastAsiaTheme="majorEastAsia" w:cstheme="majorBidi"/>
      <w:i/>
      <w:iCs/>
      <w:color w:val="14B1D1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04B9"/>
    <w:rPr>
      <w:rFonts w:eastAsiaTheme="majorEastAsia" w:cstheme="majorBidi"/>
      <w:color w:val="14B1D1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04B9"/>
    <w:rPr>
      <w:rFonts w:eastAsiaTheme="majorEastAsia" w:cstheme="majorBidi"/>
      <w:i/>
      <w:iCs/>
      <w:color w:val="0C7084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04B9"/>
    <w:rPr>
      <w:rFonts w:eastAsiaTheme="majorEastAsia" w:cstheme="majorBidi"/>
      <w:color w:val="0C7084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04B9"/>
    <w:pPr>
      <w:numPr>
        <w:ilvl w:val="1"/>
      </w:numPr>
    </w:pPr>
    <w:rPr>
      <w:rFonts w:eastAsiaTheme="majorEastAsia" w:cstheme="majorBidi"/>
      <w:color w:val="14B1D1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04B9"/>
    <w:rPr>
      <w:rFonts w:eastAsiaTheme="majorEastAsia" w:cstheme="majorBidi"/>
      <w:color w:val="14B1D1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04B9"/>
    <w:pPr>
      <w:spacing w:before="160"/>
      <w:jc w:val="center"/>
    </w:pPr>
    <w:rPr>
      <w:i/>
      <w:iCs/>
      <w:color w:val="1091AB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04B9"/>
    <w:rPr>
      <w:i/>
      <w:iCs/>
      <w:color w:val="1091AB" w:themeColor="text1" w:themeTint="BF"/>
    </w:rPr>
  </w:style>
  <w:style w:type="paragraph" w:styleId="Paragraphedeliste">
    <w:name w:val="List Paragraph"/>
    <w:basedOn w:val="Normal"/>
    <w:uiPriority w:val="34"/>
    <w:qFormat/>
    <w:rsid w:val="008E04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04B9"/>
    <w:rPr>
      <w:i/>
      <w:iCs/>
      <w:color w:val="25606A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04B9"/>
    <w:pPr>
      <w:pBdr>
        <w:top w:val="single" w:sz="4" w:space="10" w:color="25606A" w:themeColor="accent1" w:themeShade="BF"/>
        <w:bottom w:val="single" w:sz="4" w:space="10" w:color="25606A" w:themeColor="accent1" w:themeShade="BF"/>
      </w:pBdr>
      <w:spacing w:before="360" w:after="360"/>
      <w:ind w:left="864" w:right="864"/>
      <w:jc w:val="center"/>
    </w:pPr>
    <w:rPr>
      <w:i/>
      <w:iCs/>
      <w:color w:val="25606A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04B9"/>
    <w:rPr>
      <w:i/>
      <w:iCs/>
      <w:color w:val="25606A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04B9"/>
    <w:rPr>
      <w:b/>
      <w:bCs/>
      <w:smallCaps/>
      <w:color w:val="25606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AELAN_DEF">
      <a:dk1>
        <a:srgbClr val="073E49"/>
      </a:dk1>
      <a:lt1>
        <a:srgbClr val="FFFFFF"/>
      </a:lt1>
      <a:dk2>
        <a:srgbClr val="073E49"/>
      </a:dk2>
      <a:lt2>
        <a:srgbClr val="FFFFFF"/>
      </a:lt2>
      <a:accent1>
        <a:srgbClr val="32818E"/>
      </a:accent1>
      <a:accent2>
        <a:srgbClr val="5375BB"/>
      </a:accent2>
      <a:accent3>
        <a:srgbClr val="AB5361"/>
      </a:accent3>
      <a:accent4>
        <a:srgbClr val="6B7B6A"/>
      </a:accent4>
      <a:accent5>
        <a:srgbClr val="000000"/>
      </a:accent5>
      <a:accent6>
        <a:srgbClr val="FBDB81"/>
      </a:accent6>
      <a:hlink>
        <a:srgbClr val="2F5496"/>
      </a:hlink>
      <a:folHlink>
        <a:srgbClr val="5B9BD5"/>
      </a:folHlink>
    </a:clrScheme>
    <a:fontScheme name="Personnalisé 1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Lang</dc:creator>
  <cp:keywords/>
  <dc:description/>
  <cp:lastModifiedBy>Benjamin Lang</cp:lastModifiedBy>
  <cp:revision>4</cp:revision>
  <dcterms:created xsi:type="dcterms:W3CDTF">2025-12-12T15:13:00Z</dcterms:created>
  <dcterms:modified xsi:type="dcterms:W3CDTF">2025-12-17T14:56:00Z</dcterms:modified>
</cp:coreProperties>
</file>