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center"/>
        <w:rPr>
          <w:lang w:val="es-ES"/>
        </w:rPr>
      </w:pPr>
      <w:r>
        <w:rPr>
          <w:lang w:val="es-ES"/>
        </w:rPr>
        <w:t>Casos de Uso.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CU: Generar HTML con las estadisticas.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Actor/es: Usuario.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Precondiciones: Usuario logado.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Postcondiciones: El sistema mostró </w:t>
      </w:r>
      <w:r>
        <w:rPr>
          <w:lang w:val="es-ES"/>
        </w:rPr>
        <w:t>un html con las estadisticas espandidas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t>Usuario selecciona la opción de mostrar estadisticas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 xml:space="preserve">1.1 </w:t>
      </w:r>
      <w:r>
        <w:rPr>
          <w:lang w:val="es-ES"/>
        </w:rPr>
        <w:t>Si no existen datos con los que operar el sistema muestra un error y vuelve al paso 1.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ab/>
        <w:t xml:space="preserve">1.2 </w:t>
      </w:r>
      <w:r>
        <w:rPr>
          <w:lang w:val="es-ES"/>
        </w:rPr>
        <w:t>Si existen datos con los que operar ir al paso 2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2. El sistema muestra </w:t>
      </w:r>
      <w:r>
        <w:rPr>
          <w:lang w:val="es-ES"/>
        </w:rPr>
        <w:t>un HTML con las estadisticas de la lista propia del usuario</w:t>
      </w:r>
      <w:r>
        <w:rPr>
          <w:lang w:val="es-ES"/>
        </w:rPr>
        <w:t>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right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Autor: Joaquín Ayllón Garcia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 Arabic"/>
      <w:color w:val="00000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DejaVu Sans" w:cs="Noto Sans Arabic"/>
      <w:spacing w:val="-10"/>
      <w:kern w:val="2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LibreOffice/7.2.6.2$Linux_X86_64 LibreOffice_project/20$Build-2</Application>
  <AppVersion>15.0000</AppVersion>
  <Pages>1</Pages>
  <Words>81</Words>
  <Characters>411</Characters>
  <CharactersWithSpaces>484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2022-04-28T09:38:40Z</dcterms:modified>
  <cp:revision>2</cp:revision>
  <dc:subject/>
  <dc:title/>
</cp:coreProperties>
</file>