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D03315" w:rsidP="20DC577B" w:rsidRDefault="0084244D" w14:paraId="52674C38" w14:textId="77777777">
      <w:pPr>
        <w:spacing w:after="0"/>
        <w:jc w:val="right"/>
        <w:rPr>
          <w:rFonts w:ascii="Arial" w:hAnsi="Arial" w:eastAsia="Arial" w:cs="Arial"/>
          <w:sz w:val="20"/>
          <w:szCs w:val="20"/>
        </w:rPr>
      </w:pPr>
      <w:r>
        <w:rPr>
          <w:noProof/>
        </w:rPr>
        <w:drawing>
          <wp:anchor distT="0" distB="0" distL="114300" distR="114300" simplePos="0" relativeHeight="251658241" behindDoc="0" locked="0" layoutInCell="1" allowOverlap="0" wp14:anchorId="4A699E40" wp14:editId="50E8E194">
            <wp:simplePos x="0" y="0"/>
            <wp:positionH relativeFrom="column">
              <wp:posOffset>-164147</wp:posOffset>
            </wp:positionH>
            <wp:positionV relativeFrom="paragraph">
              <wp:posOffset>40008</wp:posOffset>
            </wp:positionV>
            <wp:extent cx="1668780" cy="414655"/>
            <wp:effectExtent l="0" t="0" r="0" b="0"/>
            <wp:wrapSquare wrapText="bothSides"/>
            <wp:docPr id="2517" name="Picture 2517">
              <a:extLst xmlns:a="http://schemas.openxmlformats.org/drawingml/2006/main">
                <a:ext uri="{FF2B5EF4-FFF2-40B4-BE49-F238E27FC236}">
                  <a16:creationId xmlns:a16="http://schemas.microsoft.com/office/drawing/2014/main" id="{F73B474C-0FE3-4620-A2BF-78533AB4A543}"/>
                </a:ext>
              </a:extLst>
            </wp:docPr>
            <wp:cNvGraphicFramePr/>
            <a:graphic xmlns:a="http://schemas.openxmlformats.org/drawingml/2006/main">
              <a:graphicData uri="http://schemas.openxmlformats.org/drawingml/2006/picture">
                <pic:pic xmlns:pic="http://schemas.openxmlformats.org/drawingml/2006/picture">
                  <pic:nvPicPr>
                    <pic:cNvPr id="2517" name="Picture 2517"/>
                    <pic:cNvPicPr/>
                  </pic:nvPicPr>
                  <pic:blipFill>
                    <a:blip r:embed="rId8"/>
                    <a:stretch>
                      <a:fillRect/>
                    </a:stretch>
                  </pic:blipFill>
                  <pic:spPr>
                    <a:xfrm>
                      <a:off x="0" y="0"/>
                      <a:ext cx="1668780" cy="414655"/>
                    </a:xfrm>
                    <a:prstGeom prst="rect">
                      <a:avLst/>
                    </a:prstGeom>
                  </pic:spPr>
                </pic:pic>
              </a:graphicData>
            </a:graphic>
          </wp:anchor>
        </w:drawing>
      </w:r>
    </w:p>
    <w:p w:rsidR="00D03315" w:rsidP="20DC577B" w:rsidRDefault="0084244D" w14:paraId="5FE3EEB6" w14:textId="77777777">
      <w:pPr>
        <w:spacing w:after="4" w:line="252" w:lineRule="auto"/>
        <w:ind w:left="10" w:right="40" w:hanging="10"/>
        <w:jc w:val="right"/>
        <w:rPr>
          <w:rFonts w:ascii="Arial" w:hAnsi="Arial" w:eastAsia="Arial" w:cs="Arial"/>
          <w:sz w:val="24"/>
          <w:szCs w:val="24"/>
        </w:rPr>
      </w:pPr>
      <w:r w:rsidRPr="20DC577B" w:rsidR="20DC577B">
        <w:rPr>
          <w:rFonts w:ascii="Arial" w:hAnsi="Arial" w:eastAsia="Arial" w:cs="Arial"/>
          <w:i w:val="1"/>
          <w:iCs w:val="1"/>
          <w:sz w:val="14"/>
          <w:szCs w:val="14"/>
        </w:rPr>
        <w:t>Vicerrectoría Académica</w:t>
      </w:r>
      <w:r w:rsidRPr="20DC577B" w:rsidR="20DC577B">
        <w:rPr>
          <w:rFonts w:ascii="Arial" w:hAnsi="Arial" w:eastAsia="Arial" w:cs="Arial"/>
          <w:sz w:val="24"/>
          <w:szCs w:val="24"/>
        </w:rPr>
        <w:t xml:space="preserve"> </w:t>
      </w:r>
    </w:p>
    <w:p w:rsidR="00D03315" w:rsidP="20DC577B" w:rsidRDefault="0084244D" w14:paraId="4649AB50" w14:textId="77777777">
      <w:pPr>
        <w:spacing w:after="4" w:line="252" w:lineRule="auto"/>
        <w:ind w:left="10" w:right="40" w:hanging="10"/>
        <w:jc w:val="right"/>
        <w:rPr>
          <w:rFonts w:ascii="Arial" w:hAnsi="Arial" w:eastAsia="Arial" w:cs="Arial"/>
          <w:sz w:val="24"/>
          <w:szCs w:val="24"/>
        </w:rPr>
      </w:pPr>
      <w:r w:rsidRPr="20DC577B" w:rsidR="20DC577B">
        <w:rPr>
          <w:rFonts w:ascii="Arial" w:hAnsi="Arial" w:eastAsia="Arial" w:cs="Arial"/>
          <w:i w:val="1"/>
          <w:iCs w:val="1"/>
          <w:sz w:val="14"/>
          <w:szCs w:val="14"/>
        </w:rPr>
        <w:t>Dirección de Servicios Académicos</w:t>
      </w:r>
      <w:r w:rsidRPr="20DC577B" w:rsidR="20DC577B">
        <w:rPr>
          <w:rFonts w:ascii="Arial" w:hAnsi="Arial" w:eastAsia="Arial" w:cs="Arial"/>
          <w:sz w:val="24"/>
          <w:szCs w:val="24"/>
        </w:rPr>
        <w:t xml:space="preserve"> </w:t>
      </w:r>
    </w:p>
    <w:p w:rsidR="00D03315" w:rsidP="20DC577B" w:rsidRDefault="0084244D" w14:paraId="133DE4D2" w14:textId="77777777">
      <w:pPr>
        <w:spacing w:after="205" w:line="252" w:lineRule="auto"/>
        <w:ind w:left="10" w:right="40" w:hanging="10"/>
        <w:jc w:val="right"/>
        <w:rPr>
          <w:rFonts w:ascii="Arial" w:hAnsi="Arial" w:eastAsia="Arial" w:cs="Arial"/>
          <w:sz w:val="24"/>
          <w:szCs w:val="24"/>
        </w:rPr>
      </w:pPr>
      <w:r w:rsidRPr="20DC577B" w:rsidR="20DC577B">
        <w:rPr>
          <w:rFonts w:ascii="Arial" w:hAnsi="Arial" w:eastAsia="Arial" w:cs="Arial"/>
          <w:i w:val="1"/>
          <w:iCs w:val="1"/>
          <w:sz w:val="14"/>
          <w:szCs w:val="14"/>
        </w:rPr>
        <w:t>Subdirección de Servicios a Escuelas</w:t>
      </w:r>
      <w:r w:rsidRPr="20DC577B" w:rsidR="20DC577B">
        <w:rPr>
          <w:rFonts w:ascii="Arial" w:hAnsi="Arial" w:eastAsia="Arial" w:cs="Arial"/>
          <w:sz w:val="24"/>
          <w:szCs w:val="24"/>
        </w:rPr>
        <w:t xml:space="preserve">  </w:t>
      </w:r>
    </w:p>
    <w:p w:rsidR="00D03315" w:rsidP="20DC577B" w:rsidRDefault="0084244D" w14:paraId="48800E13"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73A8DB2C"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2FED12E2"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34FA3128"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7D3CA930"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1B339897"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25719FF7"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131288AC"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4911DBF7"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4D307662"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573A7DC5"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79F7C52E"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31547504"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1019E54F"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4C7ECCC8"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378300A1"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37BBF083"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4006AB21"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5ADFED26"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5B99B4AD"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32B543F0"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6EFC2806"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5A986637"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2396255F"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52247BBC"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5CABCD69"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45F4277C" w14:textId="77777777">
      <w:pPr>
        <w:spacing w:after="0"/>
        <w:rPr>
          <w:rFonts w:ascii="Arial" w:hAnsi="Arial" w:eastAsia="Arial" w:cs="Arial"/>
          <w:sz w:val="20"/>
          <w:szCs w:val="20"/>
        </w:rPr>
      </w:pPr>
      <w:r w:rsidRPr="20DC577B" w:rsidR="20DC577B">
        <w:rPr>
          <w:rFonts w:ascii="Arial" w:hAnsi="Arial" w:eastAsia="Arial" w:cs="Arial"/>
          <w:sz w:val="20"/>
          <w:szCs w:val="20"/>
        </w:rPr>
        <w:t xml:space="preserve"> </w:t>
      </w:r>
    </w:p>
    <w:p w:rsidR="00D03315" w:rsidP="20DC577B" w:rsidRDefault="0084244D" w14:paraId="429BA0EE" w14:textId="77777777">
      <w:pPr>
        <w:spacing w:after="109"/>
        <w:rPr>
          <w:rFonts w:ascii="Arial" w:hAnsi="Arial" w:eastAsia="Arial" w:cs="Arial"/>
          <w:sz w:val="20"/>
          <w:szCs w:val="20"/>
        </w:rPr>
      </w:pPr>
      <w:r w:rsidRPr="20DC577B" w:rsidR="20DC577B">
        <w:rPr>
          <w:rFonts w:ascii="Arial" w:hAnsi="Arial" w:eastAsia="Arial" w:cs="Arial"/>
          <w:sz w:val="20"/>
          <w:szCs w:val="20"/>
        </w:rPr>
        <w:t xml:space="preserve"> </w:t>
      </w:r>
    </w:p>
    <w:p w:rsidRPr="001A4DEC" w:rsidR="00D03315" w:rsidP="20DC577B" w:rsidRDefault="0084244D" w14:paraId="67799EFA" w14:textId="573A3887">
      <w:pPr>
        <w:pStyle w:val="Normal"/>
        <w:keepNext w:val="0"/>
        <w:keepLines w:val="0"/>
        <w:suppressLineNumbers w:val="0"/>
        <w:bidi w:val="0"/>
        <w:spacing w:before="0" w:beforeAutospacing="off" w:after="0" w:afterAutospacing="off" w:line="278" w:lineRule="auto"/>
        <w:ind w:left="10" w:right="42" w:hanging="10"/>
        <w:jc w:val="right"/>
        <w:rPr>
          <w:rFonts w:ascii="Arial" w:hAnsi="Arial" w:eastAsia="Arial" w:cs="Arial"/>
          <w:b w:val="1"/>
          <w:bCs w:val="1"/>
          <w:sz w:val="32"/>
          <w:szCs w:val="32"/>
          <w:lang w:val="es-CL"/>
        </w:rPr>
      </w:pPr>
      <w:bookmarkStart w:name="_Toc557171360" w:id="1075939188"/>
      <w:r w:rsidRPr="20DC577B" w:rsidR="20DC577B">
        <w:rPr>
          <w:rFonts w:ascii="Arial" w:hAnsi="Arial" w:eastAsia="Arial" w:cs="Arial"/>
          <w:b w:val="1"/>
          <w:bCs w:val="1"/>
          <w:sz w:val="32"/>
          <w:szCs w:val="32"/>
          <w:lang w:val="es-CL"/>
        </w:rPr>
        <w:t>[Vecinos Conectados]</w:t>
      </w:r>
      <w:bookmarkEnd w:id="1075939188"/>
    </w:p>
    <w:p w:rsidR="00D03315" w:rsidP="20DC577B" w:rsidRDefault="0084244D" w14:paraId="3FD4D8D4" w14:textId="4280CE43">
      <w:pPr>
        <w:spacing w:after="0"/>
        <w:ind w:left="10" w:right="42" w:hanging="10"/>
        <w:jc w:val="right"/>
        <w:rPr>
          <w:rFonts w:ascii="Arial" w:hAnsi="Arial" w:eastAsia="Arial" w:cs="Arial"/>
          <w:b w:val="1"/>
          <w:bCs w:val="1"/>
          <w:sz w:val="36"/>
          <w:szCs w:val="36"/>
        </w:rPr>
      </w:pPr>
      <w:r w:rsidRPr="20DC577B" w:rsidR="20DC577B">
        <w:rPr>
          <w:rFonts w:ascii="Arial" w:hAnsi="Arial" w:eastAsia="Arial" w:cs="Arial"/>
          <w:b w:val="1"/>
          <w:bCs w:val="1"/>
          <w:sz w:val="36"/>
          <w:szCs w:val="36"/>
        </w:rPr>
        <w:t>(DAS) Documento Arquitectura de Software</w:t>
      </w:r>
    </w:p>
    <w:p w:rsidR="00D03315" w:rsidP="20DC577B" w:rsidRDefault="0084244D" w14:paraId="5309557B" w14:textId="166EC56F">
      <w:pPr>
        <w:spacing w:after="0"/>
        <w:ind w:left="10" w:right="42" w:hanging="10"/>
        <w:jc w:val="right"/>
        <w:rPr>
          <w:rFonts w:ascii="Arial" w:hAnsi="Arial" w:eastAsia="Arial" w:cs="Arial"/>
          <w:b w:val="1"/>
          <w:bCs w:val="1"/>
          <w:sz w:val="36"/>
          <w:szCs w:val="36"/>
        </w:rPr>
      </w:pPr>
      <w:r w:rsidRPr="20DC577B" w:rsidR="20DC577B">
        <w:rPr>
          <w:rFonts w:ascii="Arial" w:hAnsi="Arial" w:eastAsia="Arial" w:cs="Arial"/>
          <w:b w:val="1"/>
          <w:bCs w:val="1"/>
          <w:sz w:val="36"/>
          <w:szCs w:val="36"/>
        </w:rPr>
        <w:t>Versión 2.7</w:t>
      </w:r>
    </w:p>
    <w:p w:rsidR="00D03315" w:rsidP="20DC577B" w:rsidRDefault="0084244D" w14:paraId="14FD14FF" w14:textId="25089721">
      <w:pPr>
        <w:spacing w:after="0"/>
        <w:rPr>
          <w:rFonts w:ascii="Arial" w:hAnsi="Arial" w:eastAsia="Arial" w:cs="Arial"/>
        </w:rPr>
      </w:pPr>
      <w:r w:rsidRPr="20DC577B">
        <w:rPr>
          <w:rFonts w:ascii="Arial" w:hAnsi="Arial" w:eastAsia="Arial" w:cs="Arial"/>
        </w:rPr>
        <w:br w:type="page"/>
      </w:r>
    </w:p>
    <w:p w:rsidR="00D03315" w:rsidP="20DC577B" w:rsidRDefault="0084244D" w14:paraId="7F0EEE3D" w14:textId="1A968F81">
      <w:pPr>
        <w:pStyle w:val="Ttulo1"/>
        <w:keepNext w:val="0"/>
        <w:keepLines w:val="0"/>
        <w:spacing w:after="0"/>
        <w:ind w:left="-15" w:right="0" w:firstLine="0"/>
        <w:rPr>
          <w:rFonts w:ascii="Arial" w:hAnsi="Arial" w:eastAsia="Arial" w:cs="Arial"/>
        </w:rPr>
      </w:pPr>
      <w:bookmarkStart w:name="_Toc430907146" w:id="2057110084"/>
      <w:bookmarkStart w:name="_Toc566788302" w:id="678831509"/>
      <w:r w:rsidRPr="20DC577B" w:rsidR="20DC577B">
        <w:rPr>
          <w:rFonts w:ascii="Arial" w:hAnsi="Arial" w:eastAsia="Arial" w:cs="Arial"/>
        </w:rPr>
        <w:t>Identificación</w:t>
      </w:r>
      <w:r w:rsidRPr="20DC577B" w:rsidR="20DC577B">
        <w:rPr>
          <w:rFonts w:ascii="Arial" w:hAnsi="Arial" w:eastAsia="Arial" w:cs="Arial"/>
        </w:rPr>
        <w:t xml:space="preserve"> de </w:t>
      </w:r>
      <w:r w:rsidRPr="20DC577B" w:rsidR="20DC577B">
        <w:rPr>
          <w:rFonts w:ascii="Arial" w:hAnsi="Arial" w:eastAsia="Arial" w:cs="Arial"/>
        </w:rPr>
        <w:t>Documento</w:t>
      </w:r>
      <w:bookmarkEnd w:id="2057110084"/>
      <w:bookmarkEnd w:id="678831509"/>
      <w:r w:rsidRPr="20DC577B" w:rsidR="20DC577B">
        <w:rPr>
          <w:rFonts w:ascii="Arial" w:hAnsi="Arial" w:eastAsia="Arial" w:cs="Arial"/>
        </w:rPr>
        <w:t xml:space="preserve"> </w:t>
      </w:r>
    </w:p>
    <w:tbl>
      <w:tblPr>
        <w:tblStyle w:val="TableGrid"/>
        <w:tblW w:w="9068" w:type="dxa"/>
        <w:tblInd w:w="7" w:type="dxa"/>
        <w:tblCellMar>
          <w:top w:w="48" w:type="dxa"/>
          <w:left w:w="69" w:type="dxa"/>
          <w:right w:w="115" w:type="dxa"/>
        </w:tblCellMar>
        <w:tblLook w:val="04A0" w:firstRow="1" w:lastRow="0" w:firstColumn="1" w:lastColumn="0" w:noHBand="0" w:noVBand="1"/>
      </w:tblPr>
      <w:tblGrid>
        <w:gridCol w:w="2940"/>
        <w:gridCol w:w="6128"/>
      </w:tblGrid>
      <w:tr w:rsidR="00D03315" w:rsidTr="20DC577B" w14:paraId="07BAA84E" w14:textId="77777777">
        <w:trPr>
          <w:trHeight w:val="239"/>
        </w:trPr>
        <w:tc>
          <w:tcPr>
            <w:tcW w:w="29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7AD68D06"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Identificación </w:t>
            </w:r>
          </w:p>
        </w:tc>
        <w:tc>
          <w:tcPr>
            <w:tcW w:w="61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7BD97C76" w14:paraId="13ED0A8E" w14:textId="5C1E53DD">
            <w:pPr>
              <w:ind w:left="2"/>
              <w:rPr>
                <w:rFonts w:ascii="Arial" w:hAnsi="Arial" w:eastAsia="Arial" w:cs="Arial"/>
                <w:sz w:val="20"/>
                <w:szCs w:val="20"/>
              </w:rPr>
            </w:pPr>
            <w:r w:rsidRPr="20DC577B" w:rsidR="20DC577B">
              <w:rPr>
                <w:rFonts w:ascii="Arial" w:hAnsi="Arial" w:eastAsia="Arial" w:cs="Arial"/>
                <w:sz w:val="20"/>
                <w:szCs w:val="20"/>
              </w:rPr>
              <w:t xml:space="preserve"> INF-VC-01</w:t>
            </w:r>
          </w:p>
        </w:tc>
      </w:tr>
      <w:tr w:rsidR="00D03315" w:rsidTr="20DC577B" w14:paraId="6A6DCB53" w14:textId="77777777">
        <w:trPr>
          <w:trHeight w:val="240"/>
        </w:trPr>
        <w:tc>
          <w:tcPr>
            <w:tcW w:w="29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1ED76D16"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Proyecto </w:t>
            </w:r>
          </w:p>
        </w:tc>
        <w:tc>
          <w:tcPr>
            <w:tcW w:w="61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RDefault="0084244D" w14:paraId="4980BA09" w14:textId="46D1EC36">
            <w:pPr>
              <w:ind w:left="2"/>
              <w:rPr>
                <w:rFonts w:ascii="Arial" w:hAnsi="Arial" w:eastAsia="Arial" w:cs="Arial"/>
                <w:sz w:val="20"/>
                <w:szCs w:val="20"/>
                <w:lang w:val="en-US"/>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Vecinos Conectados</w:t>
            </w:r>
          </w:p>
        </w:tc>
      </w:tr>
      <w:tr w:rsidR="00D03315" w:rsidTr="20DC577B" w14:paraId="0421F5FB" w14:textId="77777777">
        <w:trPr>
          <w:trHeight w:val="239"/>
        </w:trPr>
        <w:tc>
          <w:tcPr>
            <w:tcW w:w="29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111E2A1D"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Versión </w:t>
            </w:r>
          </w:p>
        </w:tc>
        <w:tc>
          <w:tcPr>
            <w:tcW w:w="612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RDefault="0084244D" w14:paraId="4D4250C8" w14:textId="3F0EFE8D">
            <w:pPr>
              <w:ind w:left="2"/>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2.</w:t>
            </w:r>
            <w:r w:rsidRPr="20DC577B" w:rsidR="20DC577B">
              <w:rPr>
                <w:rFonts w:ascii="Arial" w:hAnsi="Arial" w:eastAsia="Arial" w:cs="Arial"/>
                <w:sz w:val="20"/>
                <w:szCs w:val="20"/>
              </w:rPr>
              <w:t>6</w:t>
            </w:r>
          </w:p>
        </w:tc>
      </w:tr>
    </w:tbl>
    <w:p w:rsidR="00D03315" w:rsidP="20DC577B" w:rsidRDefault="0084244D" w14:paraId="25E65230" w14:textId="178FEDC9">
      <w:pPr>
        <w:spacing w:after="0"/>
        <w:ind w:right="4522"/>
        <w:jc w:val="right"/>
        <w:rPr>
          <w:rFonts w:ascii="Arial" w:hAnsi="Arial" w:eastAsia="Arial" w:cs="Arial"/>
          <w:b w:val="1"/>
          <w:bCs w:val="1"/>
          <w:sz w:val="20"/>
          <w:szCs w:val="20"/>
        </w:rPr>
      </w:pPr>
    </w:p>
    <w:tbl>
      <w:tblPr>
        <w:tblStyle w:val="TableGrid"/>
        <w:tblW w:w="9068" w:type="dxa"/>
        <w:tblInd w:w="7" w:type="dxa"/>
        <w:tblCellMar>
          <w:top w:w="48" w:type="dxa"/>
          <w:left w:w="69" w:type="dxa"/>
          <w:right w:w="115" w:type="dxa"/>
        </w:tblCellMar>
        <w:tblLook w:val="04A0" w:firstRow="1" w:lastRow="0" w:firstColumn="1" w:lastColumn="0" w:noHBand="0" w:noVBand="1"/>
      </w:tblPr>
      <w:tblGrid>
        <w:gridCol w:w="2955"/>
        <w:gridCol w:w="6113"/>
      </w:tblGrid>
      <w:tr w:rsidR="00D03315" w:rsidTr="20DC577B" w14:paraId="54DA0D52" w14:textId="77777777">
        <w:trPr>
          <w:trHeight w:val="239"/>
        </w:trPr>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0FEBB12A"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Documento mantenido por </w:t>
            </w:r>
          </w:p>
        </w:tc>
        <w:tc>
          <w:tcPr>
            <w:tcW w:w="6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5FF854CC" w14:textId="68C0D306">
            <w:pPr>
              <w:ind w:left="2"/>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 xml:space="preserve">Dairys Bernal, </w:t>
            </w:r>
            <w:r w:rsidRPr="20DC577B" w:rsidR="20DC577B">
              <w:rPr>
                <w:rFonts w:ascii="Arial" w:hAnsi="Arial" w:eastAsia="Arial" w:cs="Arial"/>
                <w:sz w:val="20"/>
                <w:szCs w:val="20"/>
              </w:rPr>
              <w:t>Rocío</w:t>
            </w:r>
            <w:r w:rsidRPr="20DC577B" w:rsidR="20DC577B">
              <w:rPr>
                <w:rFonts w:ascii="Arial" w:hAnsi="Arial" w:eastAsia="Arial" w:cs="Arial"/>
                <w:sz w:val="20"/>
                <w:szCs w:val="20"/>
              </w:rPr>
              <w:t xml:space="preserve"> Bustos y Amaru Burdiles</w:t>
            </w:r>
          </w:p>
        </w:tc>
      </w:tr>
      <w:tr w:rsidR="00D03315" w:rsidTr="20DC577B" w14:paraId="780892D4" w14:textId="77777777">
        <w:trPr>
          <w:trHeight w:val="240"/>
        </w:trPr>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4C3DDC41"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Fecha de última revisión </w:t>
            </w:r>
          </w:p>
        </w:tc>
        <w:tc>
          <w:tcPr>
            <w:tcW w:w="6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6397BB6F" w14:paraId="7C377ECE" w14:textId="736E6A97">
            <w:pPr>
              <w:ind w:left="2"/>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21</w:t>
            </w:r>
            <w:r w:rsidRPr="20DC577B" w:rsidR="20DC577B">
              <w:rPr>
                <w:rFonts w:ascii="Arial" w:hAnsi="Arial" w:eastAsia="Arial" w:cs="Arial"/>
                <w:sz w:val="20"/>
                <w:szCs w:val="20"/>
              </w:rPr>
              <w:t xml:space="preserve"> de </w:t>
            </w:r>
            <w:r w:rsidRPr="20DC577B" w:rsidR="20DC577B">
              <w:rPr>
                <w:rFonts w:ascii="Arial" w:hAnsi="Arial" w:eastAsia="Arial" w:cs="Arial"/>
                <w:sz w:val="20"/>
                <w:szCs w:val="20"/>
              </w:rPr>
              <w:t xml:space="preserve">junio </w:t>
            </w:r>
            <w:r w:rsidRPr="20DC577B" w:rsidR="20DC577B">
              <w:rPr>
                <w:rFonts w:ascii="Arial" w:hAnsi="Arial" w:eastAsia="Arial" w:cs="Arial"/>
                <w:sz w:val="20"/>
                <w:szCs w:val="20"/>
              </w:rPr>
              <w:t>del 2026</w:t>
            </w:r>
          </w:p>
        </w:tc>
      </w:tr>
      <w:tr w:rsidR="00D03315" w:rsidTr="20DC577B" w14:paraId="4D190378" w14:textId="77777777">
        <w:trPr>
          <w:trHeight w:val="239"/>
        </w:trPr>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7BF5C1BA"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Fecha de próxima revisión </w:t>
            </w:r>
          </w:p>
        </w:tc>
        <w:tc>
          <w:tcPr>
            <w:tcW w:w="6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6397BB6F" w14:paraId="1E16005F" w14:textId="304CDE11">
            <w:pPr>
              <w:ind w:left="2"/>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22</w:t>
            </w:r>
            <w:r w:rsidRPr="20DC577B" w:rsidR="20DC577B">
              <w:rPr>
                <w:rFonts w:ascii="Arial" w:hAnsi="Arial" w:eastAsia="Arial" w:cs="Arial"/>
                <w:sz w:val="20"/>
                <w:szCs w:val="20"/>
              </w:rPr>
              <w:t xml:space="preserve"> de </w:t>
            </w:r>
            <w:r w:rsidRPr="20DC577B" w:rsidR="20DC577B">
              <w:rPr>
                <w:rFonts w:ascii="Arial" w:hAnsi="Arial" w:eastAsia="Arial" w:cs="Arial"/>
                <w:sz w:val="20"/>
                <w:szCs w:val="20"/>
              </w:rPr>
              <w:t xml:space="preserve">junio </w:t>
            </w:r>
            <w:r w:rsidRPr="20DC577B" w:rsidR="20DC577B">
              <w:rPr>
                <w:rFonts w:ascii="Arial" w:hAnsi="Arial" w:eastAsia="Arial" w:cs="Arial"/>
                <w:sz w:val="20"/>
                <w:szCs w:val="20"/>
              </w:rPr>
              <w:t>del 2026</w:t>
            </w:r>
          </w:p>
        </w:tc>
      </w:tr>
    </w:tbl>
    <w:p w:rsidR="00D03315" w:rsidP="20DC577B" w:rsidRDefault="0084244D" w14:paraId="53A6ECF5" w14:textId="77777777">
      <w:pPr>
        <w:spacing w:after="0"/>
        <w:ind w:right="4522"/>
        <w:jc w:val="right"/>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 </w:t>
      </w:r>
    </w:p>
    <w:tbl>
      <w:tblPr>
        <w:tblStyle w:val="TableGrid"/>
        <w:tblW w:w="9068" w:type="dxa"/>
        <w:tblInd w:w="7" w:type="dxa"/>
        <w:tblCellMar>
          <w:top w:w="48" w:type="dxa"/>
          <w:left w:w="69" w:type="dxa"/>
          <w:right w:w="48" w:type="dxa"/>
        </w:tblCellMar>
        <w:tblLook w:val="04A0" w:firstRow="1" w:lastRow="0" w:firstColumn="1" w:lastColumn="0" w:noHBand="0" w:noVBand="1"/>
      </w:tblPr>
      <w:tblGrid>
        <w:gridCol w:w="2955"/>
        <w:gridCol w:w="6113"/>
      </w:tblGrid>
      <w:tr w:rsidR="00D03315" w:rsidTr="20DC577B" w14:paraId="0BB9C331" w14:textId="77777777">
        <w:trPr>
          <w:trHeight w:val="239"/>
        </w:trPr>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tcPr>
          <w:p w:rsidR="00D03315" w:rsidP="20DC577B" w:rsidRDefault="0084244D" w14:paraId="45DD4F17"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Documento aprobado por </w:t>
            </w:r>
          </w:p>
        </w:tc>
        <w:tc>
          <w:tcPr>
            <w:tcW w:w="6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7BD97C76" w14:paraId="56300843" w14:textId="2E3E4EE7">
            <w:pPr>
              <w:ind w:left="2"/>
              <w:rPr>
                <w:rFonts w:ascii="Arial" w:hAnsi="Arial" w:eastAsia="Arial" w:cs="Arial"/>
                <w:sz w:val="20"/>
                <w:szCs w:val="20"/>
              </w:rPr>
            </w:pPr>
            <w:r w:rsidRPr="20DC577B" w:rsidR="20DC577B">
              <w:rPr>
                <w:rFonts w:ascii="Arial" w:hAnsi="Arial" w:eastAsia="Arial" w:cs="Arial"/>
                <w:sz w:val="20"/>
                <w:szCs w:val="20"/>
              </w:rPr>
              <w:t xml:space="preserve"> Dairys Bernal, Amaru Burdiles, Rocío Bustos</w:t>
            </w:r>
          </w:p>
        </w:tc>
      </w:tr>
      <w:tr w:rsidR="00D03315" w:rsidTr="20DC577B" w14:paraId="1E76903E" w14:textId="77777777">
        <w:trPr>
          <w:trHeight w:val="239"/>
        </w:trPr>
        <w:tc>
          <w:tcPr>
            <w:tcW w:w="295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3F3F3"/>
            <w:tcMar/>
            <w:vAlign w:val="center"/>
          </w:tcPr>
          <w:p w:rsidR="00D03315" w:rsidP="20DC577B" w:rsidRDefault="0084244D" w14:paraId="7081E1E6" w14:textId="77777777">
            <w:pPr>
              <w:jc w:val="left"/>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Fecha de última aprobación </w:t>
            </w:r>
          </w:p>
        </w:tc>
        <w:tc>
          <w:tcPr>
            <w:tcW w:w="611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60E877E" w14:paraId="41C4301D" w14:textId="426D12CC">
            <w:pPr>
              <w:ind w:left="2"/>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 xml:space="preserve">21 </w:t>
            </w:r>
            <w:r w:rsidRPr="20DC577B" w:rsidR="20DC577B">
              <w:rPr>
                <w:rFonts w:ascii="Arial" w:hAnsi="Arial" w:eastAsia="Arial" w:cs="Arial"/>
                <w:sz w:val="20"/>
                <w:szCs w:val="20"/>
              </w:rPr>
              <w:t>de junio del 2026</w:t>
            </w:r>
          </w:p>
        </w:tc>
      </w:tr>
    </w:tbl>
    <w:p w:rsidR="00D03315" w:rsidP="20DC577B" w:rsidRDefault="0084244D" w14:paraId="7277E7C6" w14:textId="432BA891">
      <w:pPr>
        <w:pStyle w:val="Ttulo1"/>
        <w:keepNext w:val="0"/>
        <w:keepLines w:val="0"/>
        <w:spacing w:before="240" w:beforeAutospacing="off" w:after="0"/>
        <w:ind w:right="4482"/>
        <w:rPr>
          <w:rFonts w:ascii="Arial" w:hAnsi="Arial" w:eastAsia="Arial" w:cs="Arial"/>
        </w:rPr>
      </w:pPr>
      <w:bookmarkStart w:name="_Toc611476845" w:id="1203183428"/>
      <w:bookmarkStart w:name="_Toc2041919733" w:id="1424496855"/>
      <w:r w:rsidRPr="20DC577B" w:rsidR="20DC577B">
        <w:rPr>
          <w:rFonts w:ascii="Arial" w:hAnsi="Arial" w:eastAsia="Arial" w:cs="Arial"/>
        </w:rPr>
        <w:t xml:space="preserve">Historia de </w:t>
      </w:r>
      <w:r w:rsidRPr="20DC577B" w:rsidR="20DC577B">
        <w:rPr>
          <w:rFonts w:ascii="Arial" w:hAnsi="Arial" w:eastAsia="Arial" w:cs="Arial"/>
        </w:rPr>
        <w:t>Revisiones</w:t>
      </w:r>
      <w:bookmarkEnd w:id="1203183428"/>
      <w:bookmarkEnd w:id="1424496855"/>
      <w:r w:rsidRPr="20DC577B" w:rsidR="20DC577B">
        <w:rPr>
          <w:rFonts w:ascii="Arial" w:hAnsi="Arial" w:eastAsia="Arial" w:cs="Arial"/>
        </w:rPr>
        <w:t xml:space="preserve"> </w:t>
      </w:r>
      <w:proofErr w:type="spellStart"/>
      <w:proofErr w:type="spellEnd"/>
    </w:p>
    <w:tbl>
      <w:tblPr>
        <w:tblStyle w:val="TableGrid"/>
        <w:tblW w:w="9124" w:type="dxa"/>
        <w:tblInd w:w="-8" w:type="dxa"/>
        <w:tblCellMar>
          <w:top w:w="50" w:type="dxa"/>
          <w:left w:w="107" w:type="dxa"/>
          <w:right w:w="115" w:type="dxa"/>
        </w:tblCellMar>
        <w:tblLook w:val="04A0" w:firstRow="1" w:lastRow="0" w:firstColumn="1" w:lastColumn="0" w:noHBand="0" w:noVBand="1"/>
      </w:tblPr>
      <w:tblGrid>
        <w:gridCol w:w="2343"/>
        <w:gridCol w:w="1139"/>
        <w:gridCol w:w="3615"/>
        <w:gridCol w:w="2027"/>
      </w:tblGrid>
      <w:tr w:rsidR="00D03315" w:rsidTr="20DC577B" w14:paraId="2913BC65" w14:textId="77777777">
        <w:trPr>
          <w:trHeight w:val="241"/>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cPr>
          <w:p w:rsidR="00D03315" w:rsidP="20DC577B" w:rsidRDefault="0084244D" w14:paraId="7D038884" w14:textId="77777777">
            <w:pPr>
              <w:ind w:left="4"/>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Fecha </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cPr>
          <w:p w:rsidR="00D03315" w:rsidP="20DC577B" w:rsidRDefault="0084244D" w14:paraId="0B993E3F" w14:textId="77777777">
            <w:pPr>
              <w:ind w:left="6"/>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Versión </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cPr>
          <w:p w:rsidR="00D03315" w:rsidP="20DC577B" w:rsidRDefault="0084244D" w14:paraId="10F5A7F8" w14:textId="77777777">
            <w:pPr>
              <w:ind w:right="1"/>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Descripción </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3F3F3"/>
            <w:tcMar/>
          </w:tcPr>
          <w:p w:rsidR="00D03315" w:rsidP="20DC577B" w:rsidRDefault="0084244D" w14:paraId="3B398799" w14:textId="77777777">
            <w:pPr>
              <w:ind w:right="5"/>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Autor </w:t>
            </w:r>
          </w:p>
        </w:tc>
      </w:tr>
      <w:tr w:rsidR="00D03315" w:rsidTr="20DC577B" w14:paraId="2D7AA663" w14:textId="77777777">
        <w:trPr>
          <w:trHeight w:val="247"/>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752F30ED" w14:textId="7541C2BC">
            <w:pPr>
              <w:ind w:left="1"/>
              <w:rPr>
                <w:rFonts w:ascii="Arial" w:hAnsi="Arial" w:eastAsia="Arial" w:cs="Arial"/>
                <w:sz w:val="20"/>
                <w:szCs w:val="20"/>
              </w:rPr>
            </w:pPr>
            <w:r w:rsidRPr="20DC577B" w:rsidR="20DC577B">
              <w:rPr>
                <w:rFonts w:ascii="Arial" w:hAnsi="Arial" w:eastAsia="Arial" w:cs="Arial"/>
                <w:sz w:val="20"/>
                <w:szCs w:val="20"/>
              </w:rPr>
              <w:t xml:space="preserve"> 30 de marzo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0084244D" w14:paraId="2E74E3D1" w14:textId="107FB166">
            <w:pPr>
              <w:ind w:left="1"/>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1.0</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0DF21B1" w:rsidR="00D03315" w:rsidRDefault="7BD97C76" w14:paraId="55549C2C" w14:textId="04675027">
            <w:pPr>
              <w:rPr>
                <w:rFonts w:ascii="Arial" w:hAnsi="Arial" w:eastAsia="Arial" w:cs="Arial"/>
                <w:sz w:val="20"/>
                <w:szCs w:val="20"/>
              </w:rPr>
            </w:pPr>
            <w:r w:rsidRPr="20DC577B" w:rsidR="20DC577B">
              <w:rPr>
                <w:rFonts w:ascii="Arial" w:hAnsi="Arial" w:eastAsia="Arial" w:cs="Arial"/>
                <w:sz w:val="20"/>
                <w:szCs w:val="20"/>
              </w:rPr>
              <w:t>Se desarrollaron los puntos 1.1 al 1.4</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29F81642" w14:textId="58EEA4FF">
            <w:pPr>
              <w:rPr>
                <w:rFonts w:ascii="Arial" w:hAnsi="Arial" w:eastAsia="Arial" w:cs="Arial"/>
                <w:sz w:val="20"/>
                <w:szCs w:val="20"/>
              </w:rPr>
            </w:pPr>
            <w:r w:rsidRPr="20DC577B" w:rsidR="20DC577B">
              <w:rPr>
                <w:rFonts w:ascii="Arial" w:hAnsi="Arial" w:eastAsia="Arial" w:cs="Arial"/>
                <w:sz w:val="20"/>
                <w:szCs w:val="20"/>
              </w:rPr>
              <w:t xml:space="preserve"> Dairys Bernal</w:t>
            </w:r>
          </w:p>
        </w:tc>
      </w:tr>
      <w:tr w:rsidR="00D03315" w:rsidTr="20DC577B" w14:paraId="70B89240"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554DF795" w14:textId="3E7E92A4">
            <w:pPr>
              <w:ind w:left="1"/>
              <w:rPr>
                <w:rFonts w:ascii="Arial" w:hAnsi="Arial" w:eastAsia="Arial" w:cs="Arial"/>
                <w:sz w:val="20"/>
                <w:szCs w:val="20"/>
              </w:rPr>
            </w:pPr>
            <w:r w:rsidRPr="20DC577B" w:rsidR="20DC577B">
              <w:rPr>
                <w:rFonts w:ascii="Arial" w:hAnsi="Arial" w:eastAsia="Arial" w:cs="Arial"/>
                <w:sz w:val="20"/>
                <w:szCs w:val="20"/>
              </w:rPr>
              <w:t xml:space="preserve"> 01 de abril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0084244D" w14:paraId="2B20043E" w14:textId="5C4F2935">
            <w:pPr>
              <w:ind w:left="1"/>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1.1</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064F94B2" w14:textId="75145F92">
            <w:pPr>
              <w:rPr>
                <w:rFonts w:ascii="Arial" w:hAnsi="Arial" w:eastAsia="Arial" w:cs="Arial"/>
                <w:sz w:val="20"/>
                <w:szCs w:val="20"/>
              </w:rPr>
            </w:pPr>
            <w:r w:rsidRPr="20DC577B" w:rsidR="20DC577B">
              <w:rPr>
                <w:rFonts w:ascii="Arial" w:hAnsi="Arial" w:eastAsia="Arial" w:cs="Arial"/>
                <w:sz w:val="20"/>
                <w:szCs w:val="20"/>
              </w:rPr>
              <w:t>Se revisaron los puntos anteriores y se ejecutaron los puntos 1.5 al 2.2</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36081FCB" w14:textId="291BFA58">
            <w:pPr>
              <w:rPr>
                <w:rFonts w:ascii="Arial" w:hAnsi="Arial" w:eastAsia="Arial" w:cs="Arial"/>
                <w:sz w:val="20"/>
                <w:szCs w:val="20"/>
              </w:rPr>
            </w:pPr>
            <w:r w:rsidRPr="20DC577B" w:rsidR="20DC577B">
              <w:rPr>
                <w:rFonts w:ascii="Arial" w:hAnsi="Arial" w:eastAsia="Arial" w:cs="Arial"/>
                <w:sz w:val="20"/>
                <w:szCs w:val="20"/>
              </w:rPr>
              <w:t xml:space="preserve"> Rocío Bustos</w:t>
            </w:r>
          </w:p>
        </w:tc>
      </w:tr>
      <w:tr w:rsidR="00D03315" w:rsidTr="20DC577B" w14:paraId="1591E0D8"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73CF837A" w14:textId="59BBE395">
            <w:pPr>
              <w:ind w:left="1"/>
              <w:rPr>
                <w:rFonts w:ascii="Arial" w:hAnsi="Arial" w:eastAsia="Arial" w:cs="Arial"/>
                <w:sz w:val="20"/>
                <w:szCs w:val="20"/>
              </w:rPr>
            </w:pPr>
            <w:r w:rsidRPr="20DC577B" w:rsidR="20DC577B">
              <w:rPr>
                <w:rFonts w:ascii="Arial" w:hAnsi="Arial" w:eastAsia="Arial" w:cs="Arial"/>
                <w:sz w:val="20"/>
                <w:szCs w:val="20"/>
              </w:rPr>
              <w:t xml:space="preserve"> 03 de abril</w:t>
            </w:r>
            <w:r w:rsidRPr="20DC577B" w:rsidR="20DC577B">
              <w:rPr>
                <w:rFonts w:ascii="Arial" w:hAnsi="Arial" w:eastAsia="Arial" w:cs="Arial"/>
                <w:sz w:val="20"/>
                <w:szCs w:val="20"/>
              </w:rPr>
              <w:t xml:space="preserve">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0084244D" w14:paraId="7AF3E49D" w14:textId="095907A4">
            <w:pPr>
              <w:ind w:left="1"/>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1.2</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799660A1" w14:textId="528E54D1">
            <w:pPr>
              <w:rPr>
                <w:rFonts w:ascii="Arial" w:hAnsi="Arial" w:eastAsia="Arial" w:cs="Arial"/>
                <w:sz w:val="20"/>
                <w:szCs w:val="20"/>
              </w:rPr>
            </w:pPr>
            <w:r w:rsidRPr="20DC577B" w:rsidR="20DC577B">
              <w:rPr>
                <w:rFonts w:ascii="Arial" w:hAnsi="Arial" w:eastAsia="Arial" w:cs="Arial"/>
                <w:sz w:val="20"/>
                <w:szCs w:val="20"/>
              </w:rPr>
              <w:t>Se abordaron los puntos 2.3 al 2.5</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RDefault="7BD97C76" w14:paraId="1905FB99" w14:textId="31E61C33">
            <w:pPr>
              <w:rPr>
                <w:rFonts w:ascii="Arial" w:hAnsi="Arial" w:eastAsia="Arial" w:cs="Arial"/>
                <w:sz w:val="20"/>
                <w:szCs w:val="20"/>
                <w:lang w:val="en-US"/>
              </w:rPr>
            </w:pPr>
            <w:r w:rsidRPr="20DC577B" w:rsidR="20DC577B">
              <w:rPr>
                <w:rFonts w:ascii="Arial" w:hAnsi="Arial" w:eastAsia="Arial" w:cs="Arial"/>
                <w:sz w:val="20"/>
                <w:szCs w:val="20"/>
              </w:rPr>
              <w:t xml:space="preserve"> Amaru Burdiles</w:t>
            </w:r>
          </w:p>
        </w:tc>
      </w:tr>
      <w:tr w:rsidR="00D03315" w:rsidTr="20DC577B" w14:paraId="7CD121EE"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186B8428" w14:textId="5B889724">
            <w:pPr>
              <w:ind w:left="1"/>
              <w:rPr>
                <w:rFonts w:ascii="Arial" w:hAnsi="Arial" w:eastAsia="Arial" w:cs="Arial"/>
                <w:sz w:val="20"/>
                <w:szCs w:val="20"/>
              </w:rPr>
            </w:pPr>
            <w:r w:rsidRPr="20DC577B" w:rsidR="20DC577B">
              <w:rPr>
                <w:rFonts w:ascii="Arial" w:hAnsi="Arial" w:eastAsia="Arial" w:cs="Arial"/>
                <w:sz w:val="20"/>
                <w:szCs w:val="20"/>
              </w:rPr>
              <w:t xml:space="preserve"> 05 de abril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0084244D" w14:paraId="6FB9A328" w14:textId="4CEEDA59">
            <w:pPr>
              <w:ind w:left="1"/>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1.3</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3FB53150" w14:textId="7F503F76">
            <w:pPr>
              <w:rPr>
                <w:rFonts w:ascii="Arial" w:hAnsi="Arial" w:eastAsia="Arial" w:cs="Arial"/>
                <w:sz w:val="20"/>
                <w:szCs w:val="20"/>
              </w:rPr>
            </w:pPr>
            <w:r w:rsidRPr="20DC577B" w:rsidR="20DC577B">
              <w:rPr>
                <w:rFonts w:ascii="Arial" w:hAnsi="Arial" w:eastAsia="Arial" w:cs="Arial"/>
                <w:sz w:val="20"/>
                <w:szCs w:val="20"/>
              </w:rPr>
              <w:t>Se realizo una revisión completa de todos los puntos a abordar del documento</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D03315" w:rsidP="20DC577B" w:rsidRDefault="7BD97C76" w14:paraId="2531A69A" w14:textId="2A33FDA1">
            <w:pPr>
              <w:rPr>
                <w:rFonts w:ascii="Arial" w:hAnsi="Arial" w:eastAsia="Arial" w:cs="Arial"/>
                <w:sz w:val="20"/>
                <w:szCs w:val="20"/>
              </w:rPr>
            </w:pPr>
            <w:r w:rsidRPr="20DC577B" w:rsidR="20DC577B">
              <w:rPr>
                <w:rFonts w:ascii="Arial" w:hAnsi="Arial" w:eastAsia="Arial" w:cs="Arial"/>
                <w:sz w:val="20"/>
                <w:szCs w:val="20"/>
              </w:rPr>
              <w:t xml:space="preserve"> Dairys Bernal</w:t>
            </w:r>
          </w:p>
        </w:tc>
      </w:tr>
      <w:tr w:rsidR="79D43243" w:rsidTr="20DC577B" w14:paraId="30730E96"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79D43243" w14:paraId="4D6C3238" w14:textId="1BEAED65">
            <w:pPr>
              <w:rPr>
                <w:rFonts w:ascii="Arial" w:hAnsi="Arial" w:eastAsia="Arial" w:cs="Arial"/>
                <w:sz w:val="20"/>
                <w:szCs w:val="20"/>
              </w:rPr>
            </w:pPr>
            <w:r w:rsidRPr="20DC577B" w:rsidR="20DC577B">
              <w:rPr>
                <w:rFonts w:ascii="Arial" w:hAnsi="Arial" w:eastAsia="Arial" w:cs="Arial"/>
                <w:sz w:val="20"/>
                <w:szCs w:val="20"/>
              </w:rPr>
              <w:t>06 de abril del 2026</w:t>
            </w:r>
          </w:p>
          <w:p w:rsidR="79D43243" w:rsidP="79D43243" w:rsidRDefault="79D43243" w14:paraId="468D7ED2" w14:textId="6057CD17">
            <w:pPr>
              <w:rPr>
                <w:rFonts w:ascii="Arial" w:hAnsi="Arial" w:eastAsia="Arial" w:cs="Arial"/>
                <w:sz w:val="20"/>
                <w:szCs w:val="20"/>
              </w:rPr>
            </w:pP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79D43243" w14:paraId="2B41D2A7" w14:textId="7F26F817">
            <w:pPr>
              <w:rPr>
                <w:rFonts w:ascii="Arial" w:hAnsi="Arial" w:eastAsia="Arial" w:cs="Arial"/>
                <w:sz w:val="20"/>
                <w:szCs w:val="20"/>
              </w:rPr>
            </w:pPr>
            <w:r w:rsidRPr="20DC577B" w:rsidR="20DC577B">
              <w:rPr>
                <w:rFonts w:ascii="Arial" w:hAnsi="Arial" w:eastAsia="Arial" w:cs="Arial"/>
                <w:sz w:val="20"/>
                <w:szCs w:val="20"/>
              </w:rPr>
              <w:t>1.4</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79D43243" w14:paraId="25B9D328" w14:textId="353E18EA">
            <w:pPr>
              <w:rPr>
                <w:rFonts w:ascii="Arial" w:hAnsi="Arial" w:eastAsia="Arial" w:cs="Arial"/>
                <w:sz w:val="20"/>
                <w:szCs w:val="20"/>
              </w:rPr>
            </w:pPr>
            <w:r w:rsidRPr="20DC577B" w:rsidR="20DC577B">
              <w:rPr>
                <w:rFonts w:ascii="Arial" w:hAnsi="Arial" w:eastAsia="Arial" w:cs="Arial"/>
                <w:sz w:val="20"/>
                <w:szCs w:val="20"/>
              </w:rPr>
              <w:t>Se modifico formato del informe.</w:t>
            </w:r>
          </w:p>
          <w:p w:rsidR="79D43243" w:rsidP="79D43243" w:rsidRDefault="79D43243" w14:paraId="43C479E8" w14:textId="06F0C127">
            <w:pPr>
              <w:rPr>
                <w:rFonts w:ascii="Arial" w:hAnsi="Arial" w:eastAsia="Arial" w:cs="Arial"/>
                <w:sz w:val="20"/>
                <w:szCs w:val="20"/>
              </w:rPr>
            </w:pP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79D43243" w14:paraId="298D0DF1" w14:textId="5E576C04">
            <w:pPr>
              <w:rPr>
                <w:rFonts w:ascii="Arial" w:hAnsi="Arial" w:eastAsia="Arial" w:cs="Arial"/>
                <w:sz w:val="20"/>
                <w:szCs w:val="20"/>
              </w:rPr>
            </w:pPr>
            <w:r w:rsidRPr="20DC577B" w:rsidR="20DC577B">
              <w:rPr>
                <w:rFonts w:ascii="Arial" w:hAnsi="Arial" w:eastAsia="Arial" w:cs="Arial"/>
                <w:sz w:val="20"/>
                <w:szCs w:val="20"/>
              </w:rPr>
              <w:t>Rocío Bustos</w:t>
            </w:r>
          </w:p>
          <w:p w:rsidR="79D43243" w:rsidP="79D43243" w:rsidRDefault="79D43243" w14:paraId="22F071C6" w14:textId="6C13226B">
            <w:pPr>
              <w:rPr>
                <w:rFonts w:ascii="Arial" w:hAnsi="Arial" w:eastAsia="Arial" w:cs="Arial"/>
                <w:sz w:val="20"/>
                <w:szCs w:val="20"/>
              </w:rPr>
            </w:pPr>
          </w:p>
        </w:tc>
      </w:tr>
      <w:tr w:rsidR="79D43243" w:rsidTr="20DC577B" w14:paraId="4050D5C5" w14:textId="77777777">
        <w:trPr>
          <w:trHeight w:val="72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79D43243" w14:paraId="419A5352" w14:textId="7F05D439">
            <w:pPr>
              <w:rPr>
                <w:rFonts w:ascii="Arial" w:hAnsi="Arial" w:eastAsia="Arial" w:cs="Arial"/>
                <w:sz w:val="20"/>
                <w:szCs w:val="20"/>
              </w:rPr>
            </w:pPr>
            <w:r w:rsidRPr="20DC577B" w:rsidR="20DC577B">
              <w:rPr>
                <w:rFonts w:ascii="Arial" w:hAnsi="Arial" w:eastAsia="Arial" w:cs="Arial"/>
                <w:sz w:val="20"/>
                <w:szCs w:val="20"/>
              </w:rPr>
              <w:t>06 de abril del 2026</w:t>
            </w:r>
          </w:p>
          <w:p w:rsidR="79D43243" w:rsidP="79D43243" w:rsidRDefault="79D43243" w14:paraId="60289696" w14:textId="2B9A42DE">
            <w:pPr>
              <w:rPr>
                <w:rFonts w:ascii="Arial" w:hAnsi="Arial" w:eastAsia="Arial" w:cs="Arial"/>
                <w:sz w:val="20"/>
                <w:szCs w:val="20"/>
              </w:rPr>
            </w:pP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79D43243" w14:paraId="2666FA3B" w14:textId="0627FC29">
            <w:pPr>
              <w:rPr>
                <w:rFonts w:ascii="Arial" w:hAnsi="Arial" w:eastAsia="Arial" w:cs="Arial"/>
                <w:sz w:val="20"/>
                <w:szCs w:val="20"/>
              </w:rPr>
            </w:pPr>
            <w:r w:rsidRPr="20DC577B" w:rsidR="20DC577B">
              <w:rPr>
                <w:rFonts w:ascii="Arial" w:hAnsi="Arial" w:eastAsia="Arial" w:cs="Arial"/>
                <w:sz w:val="20"/>
                <w:szCs w:val="20"/>
              </w:rPr>
              <w:t>1.5</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79D43243" w:rsidRDefault="4369EF87" w14:paraId="364EC91E" w14:textId="4FBFDCCF">
            <w:pPr>
              <w:rPr>
                <w:rFonts w:ascii="Arial" w:hAnsi="Arial" w:eastAsia="Arial" w:cs="Arial"/>
                <w:sz w:val="20"/>
                <w:szCs w:val="20"/>
              </w:rPr>
            </w:pPr>
            <w:r w:rsidRPr="20DC577B" w:rsidR="20DC577B">
              <w:rPr>
                <w:rFonts w:ascii="Arial" w:hAnsi="Arial" w:eastAsia="Arial" w:cs="Arial"/>
                <w:sz w:val="20"/>
                <w:szCs w:val="20"/>
              </w:rPr>
              <w:t>Revisión completa</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79D43243" w:rsidP="4369EF87" w:rsidRDefault="4369EF87" w14:paraId="447C6B7C" w14:textId="0982236C">
            <w:pPr>
              <w:rPr>
                <w:rFonts w:ascii="Arial" w:hAnsi="Arial" w:eastAsia="Arial" w:cs="Arial"/>
                <w:sz w:val="20"/>
                <w:szCs w:val="20"/>
              </w:rPr>
            </w:pPr>
            <w:r w:rsidRPr="20DC577B" w:rsidR="20DC577B">
              <w:rPr>
                <w:rFonts w:ascii="Arial" w:hAnsi="Arial" w:eastAsia="Arial" w:cs="Arial"/>
                <w:sz w:val="20"/>
                <w:szCs w:val="20"/>
              </w:rPr>
              <w:t>Amaru Burdiles</w:t>
            </w:r>
          </w:p>
          <w:p w:rsidR="79D43243" w:rsidP="4369EF87" w:rsidRDefault="4369EF87" w14:paraId="48873F07" w14:textId="72CBC1D3">
            <w:pPr>
              <w:rPr>
                <w:rFonts w:ascii="Arial" w:hAnsi="Arial" w:eastAsia="Arial" w:cs="Arial"/>
                <w:sz w:val="20"/>
                <w:szCs w:val="20"/>
              </w:rPr>
            </w:pPr>
            <w:r w:rsidRPr="20DC577B" w:rsidR="20DC577B">
              <w:rPr>
                <w:rFonts w:ascii="Arial" w:hAnsi="Arial" w:eastAsia="Arial" w:cs="Arial"/>
                <w:sz w:val="20"/>
                <w:szCs w:val="20"/>
              </w:rPr>
              <w:t>Dairys Bernal</w:t>
            </w:r>
          </w:p>
          <w:p w:rsidR="79D43243" w:rsidP="79D43243" w:rsidRDefault="4369EF87" w14:paraId="03719917" w14:textId="0A20993F">
            <w:pPr>
              <w:rPr>
                <w:rFonts w:ascii="Arial" w:hAnsi="Arial" w:eastAsia="Arial" w:cs="Arial"/>
                <w:sz w:val="20"/>
                <w:szCs w:val="20"/>
              </w:rPr>
            </w:pPr>
            <w:r w:rsidRPr="20DC577B" w:rsidR="20DC577B">
              <w:rPr>
                <w:rFonts w:ascii="Arial" w:hAnsi="Arial" w:eastAsia="Arial" w:cs="Arial"/>
                <w:sz w:val="20"/>
                <w:szCs w:val="20"/>
              </w:rPr>
              <w:t>Rocío bustos</w:t>
            </w:r>
          </w:p>
        </w:tc>
      </w:tr>
      <w:tr w:rsidR="4AF83ED0" w:rsidTr="20DC577B" w14:paraId="1A2AC85C"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AF83ED0" w:rsidP="4AF83ED0" w:rsidRDefault="4AF83ED0" w14:paraId="24ACBD10" w14:textId="6501072C">
            <w:pPr>
              <w:rPr>
                <w:rFonts w:ascii="Arial" w:hAnsi="Arial" w:eastAsia="Arial" w:cs="Arial"/>
                <w:sz w:val="20"/>
                <w:szCs w:val="20"/>
              </w:rPr>
            </w:pPr>
            <w:r w:rsidRPr="20DC577B" w:rsidR="20DC577B">
              <w:rPr>
                <w:rFonts w:ascii="Arial" w:hAnsi="Arial" w:eastAsia="Arial" w:cs="Arial"/>
                <w:sz w:val="20"/>
                <w:szCs w:val="20"/>
              </w:rPr>
              <w:t xml:space="preserve">20 de </w:t>
            </w:r>
            <w:r w:rsidRPr="20DC577B" w:rsidR="20DC577B">
              <w:rPr>
                <w:rFonts w:ascii="Arial" w:hAnsi="Arial" w:eastAsia="Arial" w:cs="Arial"/>
                <w:sz w:val="20"/>
                <w:szCs w:val="20"/>
              </w:rPr>
              <w:t xml:space="preserve">abril del </w:t>
            </w:r>
            <w:r w:rsidRPr="20DC577B" w:rsidR="20DC577B">
              <w:rPr>
                <w:rFonts w:ascii="Arial" w:hAnsi="Arial" w:eastAsia="Arial" w:cs="Arial"/>
                <w:sz w:val="20"/>
                <w:szCs w:val="20"/>
              </w:rPr>
              <w:t>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AF83ED0" w:rsidP="4AF83ED0" w:rsidRDefault="48F65BA2" w14:paraId="5A0854CE" w14:textId="5F3D934B">
            <w:pPr>
              <w:rPr>
                <w:rFonts w:ascii="Arial" w:hAnsi="Arial" w:eastAsia="Arial" w:cs="Arial"/>
                <w:sz w:val="20"/>
                <w:szCs w:val="20"/>
              </w:rPr>
            </w:pPr>
            <w:r w:rsidRPr="20DC577B" w:rsidR="20DC577B">
              <w:rPr>
                <w:rFonts w:ascii="Arial" w:hAnsi="Arial" w:eastAsia="Arial" w:cs="Arial"/>
                <w:sz w:val="20"/>
                <w:szCs w:val="20"/>
              </w:rPr>
              <w:t>1.6</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4AF83ED0" w:rsidP="4AF83ED0" w:rsidRDefault="48F65BA2" w14:paraId="3BFC4796" w14:textId="05154B0E">
            <w:pPr>
              <w:rPr>
                <w:rFonts w:ascii="Arial" w:hAnsi="Arial" w:eastAsia="Arial" w:cs="Arial"/>
                <w:sz w:val="20"/>
                <w:szCs w:val="20"/>
              </w:rPr>
            </w:pPr>
            <w:r w:rsidRPr="20DC577B" w:rsidR="20DC577B">
              <w:rPr>
                <w:rFonts w:ascii="Arial" w:hAnsi="Arial" w:eastAsia="Arial" w:cs="Arial"/>
                <w:sz w:val="20"/>
                <w:szCs w:val="20"/>
              </w:rPr>
              <w:t>Se agrego una breve descripción a los requerimientos</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5FE16BD5" w:rsidP="4369EF87" w:rsidRDefault="4369EF87" w14:paraId="45F59042" w14:textId="79866EAE">
            <w:pPr>
              <w:rPr>
                <w:rFonts w:ascii="Arial" w:hAnsi="Arial" w:eastAsia="Arial" w:cs="Arial"/>
                <w:sz w:val="20"/>
                <w:szCs w:val="20"/>
              </w:rPr>
            </w:pPr>
            <w:r w:rsidRPr="20DC577B" w:rsidR="20DC577B">
              <w:rPr>
                <w:rFonts w:ascii="Arial" w:hAnsi="Arial" w:eastAsia="Arial" w:cs="Arial"/>
                <w:sz w:val="20"/>
                <w:szCs w:val="20"/>
              </w:rPr>
              <w:t>Dairys Bernal</w:t>
            </w:r>
          </w:p>
          <w:p w:rsidR="4AF83ED0" w:rsidP="6397BB6F" w:rsidRDefault="6397BB6F" w14:paraId="4BFD21AA" w14:textId="6D8495CB">
            <w:pPr>
              <w:rPr>
                <w:rFonts w:ascii="Arial" w:hAnsi="Arial" w:eastAsia="Arial" w:cs="Arial"/>
                <w:sz w:val="20"/>
                <w:szCs w:val="20"/>
              </w:rPr>
            </w:pPr>
            <w:r w:rsidRPr="20DC577B" w:rsidR="20DC577B">
              <w:rPr>
                <w:rFonts w:ascii="Arial" w:hAnsi="Arial" w:eastAsia="Arial" w:cs="Arial"/>
                <w:sz w:val="20"/>
                <w:szCs w:val="20"/>
              </w:rPr>
              <w:t>Amaru Burdiles</w:t>
            </w:r>
          </w:p>
          <w:p w:rsidR="4AF83ED0" w:rsidP="4AF83ED0" w:rsidRDefault="6397BB6F" w14:paraId="10E9720A" w14:textId="1EC86FA2">
            <w:pPr>
              <w:rPr>
                <w:rFonts w:ascii="Arial" w:hAnsi="Arial" w:eastAsia="Arial" w:cs="Arial"/>
                <w:sz w:val="20"/>
                <w:szCs w:val="20"/>
              </w:rPr>
            </w:pPr>
            <w:r w:rsidRPr="20DC577B" w:rsidR="20DC577B">
              <w:rPr>
                <w:rFonts w:ascii="Arial" w:hAnsi="Arial" w:eastAsia="Arial" w:cs="Arial"/>
                <w:sz w:val="20"/>
                <w:szCs w:val="20"/>
              </w:rPr>
              <w:t>Rocio Bustos</w:t>
            </w:r>
          </w:p>
        </w:tc>
      </w:tr>
      <w:tr w:rsidR="63841456" w:rsidTr="20DC577B" w14:paraId="7F1E498E"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841456" w:rsidP="63841456" w:rsidRDefault="6397BB6F" w14:paraId="304B3834" w14:textId="08DC572F">
            <w:pPr>
              <w:rPr>
                <w:rFonts w:ascii="Arial" w:hAnsi="Arial" w:eastAsia="Arial" w:cs="Arial"/>
                <w:sz w:val="20"/>
                <w:szCs w:val="20"/>
              </w:rPr>
            </w:pPr>
            <w:r w:rsidRPr="20DC577B" w:rsidR="20DC577B">
              <w:rPr>
                <w:rFonts w:ascii="Arial" w:hAnsi="Arial" w:eastAsia="Arial" w:cs="Arial"/>
                <w:sz w:val="20"/>
                <w:szCs w:val="20"/>
              </w:rPr>
              <w:t>4 de mayo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841456" w:rsidP="63841456" w:rsidRDefault="31D18150" w14:paraId="07F835EB" w14:textId="22EE30D8">
            <w:pPr>
              <w:rPr>
                <w:rFonts w:ascii="Arial" w:hAnsi="Arial" w:eastAsia="Arial" w:cs="Arial"/>
                <w:sz w:val="20"/>
                <w:szCs w:val="20"/>
              </w:rPr>
            </w:pPr>
            <w:r w:rsidRPr="20DC577B" w:rsidR="20DC577B">
              <w:rPr>
                <w:rFonts w:ascii="Arial" w:hAnsi="Arial" w:eastAsia="Arial" w:cs="Arial"/>
                <w:sz w:val="20"/>
                <w:szCs w:val="20"/>
              </w:rPr>
              <w:t>1.7</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841456" w:rsidP="63841456" w:rsidRDefault="6397BB6F" w14:paraId="1A52F232" w14:textId="23516562">
            <w:pPr>
              <w:rPr>
                <w:rFonts w:ascii="Arial" w:hAnsi="Arial" w:eastAsia="Arial" w:cs="Arial"/>
                <w:sz w:val="20"/>
                <w:szCs w:val="20"/>
              </w:rPr>
            </w:pPr>
            <w:r w:rsidRPr="20DC577B" w:rsidR="20DC577B">
              <w:rPr>
                <w:rFonts w:ascii="Arial" w:hAnsi="Arial" w:eastAsia="Arial" w:cs="Arial"/>
                <w:sz w:val="20"/>
                <w:szCs w:val="20"/>
              </w:rPr>
              <w:t>Se desarrollaron los puntos 4.11 y 4.1.2</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841456" w:rsidP="6397BB6F" w:rsidRDefault="6397BB6F" w14:paraId="046EEC88" w14:textId="4A9E8890">
            <w:pPr>
              <w:rPr>
                <w:rFonts w:ascii="Arial" w:hAnsi="Arial" w:eastAsia="Arial" w:cs="Arial"/>
                <w:sz w:val="20"/>
                <w:szCs w:val="20"/>
              </w:rPr>
            </w:pPr>
            <w:r w:rsidRPr="20DC577B" w:rsidR="20DC577B">
              <w:rPr>
                <w:rFonts w:ascii="Arial" w:hAnsi="Arial" w:eastAsia="Arial" w:cs="Arial"/>
                <w:sz w:val="20"/>
                <w:szCs w:val="20"/>
              </w:rPr>
              <w:t>Dairys Bernal</w:t>
            </w:r>
          </w:p>
          <w:p w:rsidR="63841456" w:rsidP="6397BB6F" w:rsidRDefault="6397BB6F" w14:paraId="4BA10304" w14:textId="233C02ED">
            <w:pPr>
              <w:rPr>
                <w:rFonts w:ascii="Arial" w:hAnsi="Arial" w:eastAsia="Arial" w:cs="Arial"/>
                <w:sz w:val="20"/>
                <w:szCs w:val="20"/>
              </w:rPr>
            </w:pPr>
            <w:r w:rsidRPr="20DC577B" w:rsidR="20DC577B">
              <w:rPr>
                <w:rFonts w:ascii="Arial" w:hAnsi="Arial" w:eastAsia="Arial" w:cs="Arial"/>
                <w:sz w:val="20"/>
                <w:szCs w:val="20"/>
              </w:rPr>
              <w:t>Amaru Burdiles</w:t>
            </w:r>
          </w:p>
          <w:p w:rsidR="63841456" w:rsidP="63841456" w:rsidRDefault="6397BB6F" w14:paraId="6CF002CE" w14:textId="7E3FEE75">
            <w:pPr>
              <w:rPr>
                <w:rFonts w:ascii="Arial" w:hAnsi="Arial" w:eastAsia="Arial" w:cs="Arial"/>
                <w:sz w:val="20"/>
                <w:szCs w:val="20"/>
              </w:rPr>
            </w:pPr>
            <w:r w:rsidRPr="20DC577B" w:rsidR="20DC577B">
              <w:rPr>
                <w:rFonts w:ascii="Arial" w:hAnsi="Arial" w:eastAsia="Arial" w:cs="Arial"/>
                <w:sz w:val="20"/>
                <w:szCs w:val="20"/>
              </w:rPr>
              <w:t>Rocio Bustos</w:t>
            </w:r>
          </w:p>
        </w:tc>
      </w:tr>
      <w:tr w:rsidR="6397BB6F" w:rsidTr="20DC577B" w14:paraId="32B5ECFA" w14:textId="77777777">
        <w:trPr>
          <w:trHeight w:val="39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7C82289C" w14:textId="15816405">
            <w:pPr>
              <w:rPr>
                <w:rFonts w:ascii="Arial" w:hAnsi="Arial" w:eastAsia="Arial" w:cs="Arial"/>
                <w:sz w:val="20"/>
                <w:szCs w:val="20"/>
              </w:rPr>
            </w:pPr>
            <w:r w:rsidRPr="20DC577B" w:rsidR="20DC577B">
              <w:rPr>
                <w:rFonts w:ascii="Arial" w:hAnsi="Arial" w:eastAsia="Arial" w:cs="Arial"/>
                <w:sz w:val="20"/>
                <w:szCs w:val="20"/>
              </w:rPr>
              <w:t>5 de mayo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66AB7A89" w14:textId="443531A4">
            <w:pPr>
              <w:rPr>
                <w:rFonts w:ascii="Arial" w:hAnsi="Arial" w:eastAsia="Arial" w:cs="Arial"/>
                <w:sz w:val="20"/>
                <w:szCs w:val="20"/>
              </w:rPr>
            </w:pPr>
            <w:r w:rsidRPr="20DC577B" w:rsidR="20DC577B">
              <w:rPr>
                <w:rFonts w:ascii="Arial" w:hAnsi="Arial" w:eastAsia="Arial" w:cs="Arial"/>
                <w:sz w:val="20"/>
                <w:szCs w:val="20"/>
              </w:rPr>
              <w:t>1.8</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262FCEF8" w14:textId="4F1BFA7F">
            <w:pPr>
              <w:rPr>
                <w:rFonts w:ascii="Arial" w:hAnsi="Arial" w:eastAsia="Arial" w:cs="Arial"/>
                <w:sz w:val="20"/>
                <w:szCs w:val="20"/>
              </w:rPr>
            </w:pPr>
            <w:r w:rsidRPr="20DC577B" w:rsidR="20DC577B">
              <w:rPr>
                <w:rFonts w:ascii="Arial" w:hAnsi="Arial" w:eastAsia="Arial" w:cs="Arial"/>
                <w:sz w:val="20"/>
                <w:szCs w:val="20"/>
              </w:rPr>
              <w:t>Se realizo caso de uso general y caso de uso especifico</w:t>
            </w: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lista de</w:t>
            </w:r>
            <w:r w:rsidRPr="20DC577B" w:rsidR="20DC577B">
              <w:rPr>
                <w:rFonts w:ascii="Arial" w:hAnsi="Arial" w:eastAsia="Arial" w:cs="Arial"/>
                <w:sz w:val="20"/>
                <w:szCs w:val="20"/>
              </w:rPr>
              <w:t xml:space="preserve"> caso de uso</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4EBBAF31" w14:textId="4A9E8890">
            <w:pPr>
              <w:rPr>
                <w:rFonts w:ascii="Arial" w:hAnsi="Arial" w:eastAsia="Arial" w:cs="Arial"/>
                <w:sz w:val="20"/>
                <w:szCs w:val="20"/>
              </w:rPr>
            </w:pPr>
            <w:r w:rsidRPr="20DC577B" w:rsidR="20DC577B">
              <w:rPr>
                <w:rFonts w:ascii="Arial" w:hAnsi="Arial" w:eastAsia="Arial" w:cs="Arial"/>
                <w:sz w:val="20"/>
                <w:szCs w:val="20"/>
              </w:rPr>
              <w:t>Dairys Bernal</w:t>
            </w:r>
          </w:p>
          <w:p w:rsidR="6397BB6F" w:rsidP="6397BB6F" w:rsidRDefault="6397BB6F" w14:paraId="531B72E6" w14:textId="233C02ED">
            <w:pPr>
              <w:rPr>
                <w:rFonts w:ascii="Arial" w:hAnsi="Arial" w:eastAsia="Arial" w:cs="Arial"/>
                <w:sz w:val="20"/>
                <w:szCs w:val="20"/>
              </w:rPr>
            </w:pPr>
            <w:r w:rsidRPr="20DC577B" w:rsidR="20DC577B">
              <w:rPr>
                <w:rFonts w:ascii="Arial" w:hAnsi="Arial" w:eastAsia="Arial" w:cs="Arial"/>
                <w:sz w:val="20"/>
                <w:szCs w:val="20"/>
              </w:rPr>
              <w:t>Amaru Burdiles</w:t>
            </w:r>
          </w:p>
          <w:p w:rsidR="6397BB6F" w:rsidP="6397BB6F" w:rsidRDefault="6397BB6F" w14:paraId="718793A5" w14:textId="5AD97601">
            <w:pPr>
              <w:rPr>
                <w:rFonts w:ascii="Arial" w:hAnsi="Arial" w:eastAsia="Arial" w:cs="Arial"/>
                <w:sz w:val="20"/>
                <w:szCs w:val="20"/>
              </w:rPr>
            </w:pPr>
            <w:r w:rsidRPr="20DC577B" w:rsidR="20DC577B">
              <w:rPr>
                <w:rFonts w:ascii="Arial" w:hAnsi="Arial" w:eastAsia="Arial" w:cs="Arial"/>
                <w:sz w:val="20"/>
                <w:szCs w:val="20"/>
              </w:rPr>
              <w:t>Rocio Bustos</w:t>
            </w:r>
          </w:p>
        </w:tc>
      </w:tr>
      <w:tr w:rsidR="6397BB6F" w:rsidTr="20DC577B" w14:paraId="1D537561"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7CE46242" w14:textId="072FDF60">
            <w:pPr>
              <w:rPr>
                <w:rFonts w:ascii="Arial" w:hAnsi="Arial" w:eastAsia="Arial" w:cs="Arial"/>
                <w:sz w:val="20"/>
                <w:szCs w:val="20"/>
              </w:rPr>
            </w:pPr>
            <w:r w:rsidRPr="20DC577B" w:rsidR="20DC577B">
              <w:rPr>
                <w:rFonts w:ascii="Arial" w:hAnsi="Arial" w:eastAsia="Arial" w:cs="Arial"/>
                <w:sz w:val="20"/>
                <w:szCs w:val="20"/>
              </w:rPr>
              <w:t>11 de mayo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0A2C49AA" w14:textId="705E282E">
            <w:pPr>
              <w:rPr>
                <w:rFonts w:ascii="Arial" w:hAnsi="Arial" w:eastAsia="Arial" w:cs="Arial"/>
                <w:sz w:val="20"/>
                <w:szCs w:val="20"/>
              </w:rPr>
            </w:pPr>
            <w:r w:rsidRPr="20DC577B" w:rsidR="20DC577B">
              <w:rPr>
                <w:rFonts w:ascii="Arial" w:hAnsi="Arial" w:eastAsia="Arial" w:cs="Arial"/>
                <w:sz w:val="20"/>
                <w:szCs w:val="20"/>
              </w:rPr>
              <w:t>1.9</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084341D0" w14:paraId="3B64A0EA" w14:textId="0C3ABD70">
            <w:pPr>
              <w:rPr>
                <w:rFonts w:ascii="Arial" w:hAnsi="Arial" w:eastAsia="Arial" w:cs="Arial"/>
                <w:sz w:val="20"/>
                <w:szCs w:val="20"/>
              </w:rPr>
            </w:pPr>
            <w:r w:rsidRPr="20DC577B" w:rsidR="20DC577B">
              <w:rPr>
                <w:rFonts w:ascii="Arial" w:hAnsi="Arial" w:eastAsia="Arial" w:cs="Arial"/>
                <w:sz w:val="20"/>
                <w:szCs w:val="20"/>
              </w:rPr>
              <w:t>Se desarrollo</w:t>
            </w: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 xml:space="preserve">diagrama de </w:t>
            </w:r>
            <w:r w:rsidRPr="20DC577B" w:rsidR="20DC577B">
              <w:rPr>
                <w:rFonts w:ascii="Arial" w:hAnsi="Arial" w:eastAsia="Arial" w:cs="Arial"/>
                <w:sz w:val="20"/>
                <w:szCs w:val="20"/>
              </w:rPr>
              <w:t>clase y</w:t>
            </w: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 xml:space="preserve">diagrama de </w:t>
            </w:r>
            <w:r w:rsidRPr="20DC577B" w:rsidR="20DC577B">
              <w:rPr>
                <w:rFonts w:ascii="Arial" w:hAnsi="Arial" w:eastAsia="Arial" w:cs="Arial"/>
                <w:sz w:val="20"/>
                <w:szCs w:val="20"/>
              </w:rPr>
              <w:t>paquetes</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7D65CD29" w14:textId="4A9E8890">
            <w:pPr>
              <w:rPr>
                <w:rFonts w:ascii="Arial" w:hAnsi="Arial" w:eastAsia="Arial" w:cs="Arial"/>
                <w:sz w:val="20"/>
                <w:szCs w:val="20"/>
              </w:rPr>
            </w:pPr>
            <w:r w:rsidRPr="20DC577B" w:rsidR="20DC577B">
              <w:rPr>
                <w:rFonts w:ascii="Arial" w:hAnsi="Arial" w:eastAsia="Arial" w:cs="Arial"/>
                <w:sz w:val="20"/>
                <w:szCs w:val="20"/>
              </w:rPr>
              <w:t>Dairys Bernal</w:t>
            </w:r>
          </w:p>
          <w:p w:rsidR="6397BB6F" w:rsidP="6397BB6F" w:rsidRDefault="6397BB6F" w14:paraId="241997F3" w14:textId="233C02ED">
            <w:pPr>
              <w:rPr>
                <w:rFonts w:ascii="Arial" w:hAnsi="Arial" w:eastAsia="Arial" w:cs="Arial"/>
                <w:sz w:val="20"/>
                <w:szCs w:val="20"/>
              </w:rPr>
            </w:pPr>
            <w:r w:rsidRPr="20DC577B" w:rsidR="20DC577B">
              <w:rPr>
                <w:rFonts w:ascii="Arial" w:hAnsi="Arial" w:eastAsia="Arial" w:cs="Arial"/>
                <w:sz w:val="20"/>
                <w:szCs w:val="20"/>
              </w:rPr>
              <w:t>Amaru Burdiles</w:t>
            </w:r>
          </w:p>
          <w:p w:rsidR="6397BB6F" w:rsidP="6397BB6F" w:rsidRDefault="6397BB6F" w14:paraId="143B7592" w14:textId="25EC92D3">
            <w:pPr>
              <w:rPr>
                <w:rFonts w:ascii="Arial" w:hAnsi="Arial" w:eastAsia="Arial" w:cs="Arial"/>
                <w:sz w:val="20"/>
                <w:szCs w:val="20"/>
              </w:rPr>
            </w:pPr>
            <w:r w:rsidRPr="20DC577B" w:rsidR="20DC577B">
              <w:rPr>
                <w:rFonts w:ascii="Arial" w:hAnsi="Arial" w:eastAsia="Arial" w:cs="Arial"/>
                <w:sz w:val="20"/>
                <w:szCs w:val="20"/>
              </w:rPr>
              <w:t>Rocio Bustos</w:t>
            </w:r>
          </w:p>
        </w:tc>
      </w:tr>
      <w:tr w:rsidR="6397BB6F" w:rsidTr="20DC577B" w14:paraId="2220D08B"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6397BB6F" w14:paraId="5100C526" w14:textId="0319A30F">
            <w:pPr>
              <w:rPr>
                <w:rFonts w:ascii="Arial" w:hAnsi="Arial" w:eastAsia="Arial" w:cs="Arial"/>
                <w:sz w:val="20"/>
                <w:szCs w:val="20"/>
              </w:rPr>
            </w:pPr>
            <w:r w:rsidRPr="20DC577B" w:rsidR="20DC577B">
              <w:rPr>
                <w:rFonts w:ascii="Arial" w:hAnsi="Arial" w:eastAsia="Arial" w:cs="Arial"/>
                <w:sz w:val="20"/>
                <w:szCs w:val="20"/>
              </w:rPr>
              <w:t>12 de mayo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004A4E6A" w14:paraId="37E38D9C" w14:textId="17294265">
            <w:pPr>
              <w:rPr>
                <w:rFonts w:ascii="Arial" w:hAnsi="Arial" w:eastAsia="Arial" w:cs="Arial"/>
                <w:sz w:val="20"/>
                <w:szCs w:val="20"/>
              </w:rPr>
            </w:pPr>
            <w:r w:rsidRPr="20DC577B" w:rsidR="20DC577B">
              <w:rPr>
                <w:rFonts w:ascii="Arial" w:hAnsi="Arial" w:eastAsia="Arial" w:cs="Arial"/>
                <w:sz w:val="20"/>
                <w:szCs w:val="20"/>
              </w:rPr>
              <w:t>2.0</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004A4E6A" w14:paraId="3D583159" w14:textId="22F40756">
            <w:pPr>
              <w:rPr>
                <w:rFonts w:ascii="Arial" w:hAnsi="Arial" w:eastAsia="Arial" w:cs="Arial"/>
                <w:sz w:val="20"/>
                <w:szCs w:val="20"/>
              </w:rPr>
            </w:pPr>
            <w:r w:rsidRPr="20DC577B" w:rsidR="20DC577B">
              <w:rPr>
                <w:rFonts w:ascii="Arial" w:hAnsi="Arial" w:eastAsia="Arial" w:cs="Arial"/>
                <w:sz w:val="20"/>
                <w:szCs w:val="20"/>
              </w:rPr>
              <w:t>Se desarrollo diagrama de actividad</w:t>
            </w:r>
            <w:r w:rsidRPr="20DC577B" w:rsidR="20DC577B">
              <w:rPr>
                <w:rFonts w:ascii="Arial" w:hAnsi="Arial" w:eastAsia="Arial" w:cs="Arial"/>
                <w:sz w:val="20"/>
                <w:szCs w:val="20"/>
              </w:rPr>
              <w:t>, diagrama de componentes</w:t>
            </w:r>
            <w:r w:rsidRPr="20DC577B" w:rsidR="20DC577B">
              <w:rPr>
                <w:rFonts w:ascii="Arial" w:hAnsi="Arial" w:eastAsia="Arial" w:cs="Arial"/>
                <w:sz w:val="20"/>
                <w:szCs w:val="20"/>
              </w:rPr>
              <w:t xml:space="preserve"> y se corrigieron faltas ortográficas</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6397BB6F" w:rsidP="6397BB6F" w:rsidRDefault="004A4E6A" w14:paraId="4839550D" w14:textId="77777777">
            <w:pPr>
              <w:rPr>
                <w:rFonts w:ascii="Arial" w:hAnsi="Arial" w:eastAsia="Arial" w:cs="Arial"/>
                <w:sz w:val="20"/>
                <w:szCs w:val="20"/>
              </w:rPr>
            </w:pPr>
            <w:r w:rsidRPr="20DC577B" w:rsidR="20DC577B">
              <w:rPr>
                <w:rFonts w:ascii="Arial" w:hAnsi="Arial" w:eastAsia="Arial" w:cs="Arial"/>
                <w:sz w:val="20"/>
                <w:szCs w:val="20"/>
              </w:rPr>
              <w:t>Dairys Bernal</w:t>
            </w:r>
          </w:p>
          <w:p w:rsidR="004A4E6A" w:rsidP="6397BB6F" w:rsidRDefault="004A4E6A" w14:paraId="685B4753" w14:textId="77777777">
            <w:pPr>
              <w:rPr>
                <w:rFonts w:ascii="Arial" w:hAnsi="Arial" w:eastAsia="Arial" w:cs="Arial"/>
                <w:sz w:val="20"/>
                <w:szCs w:val="20"/>
              </w:rPr>
            </w:pPr>
            <w:r w:rsidRPr="20DC577B" w:rsidR="20DC577B">
              <w:rPr>
                <w:rFonts w:ascii="Arial" w:hAnsi="Arial" w:eastAsia="Arial" w:cs="Arial"/>
                <w:sz w:val="20"/>
                <w:szCs w:val="20"/>
              </w:rPr>
              <w:t>Amaru Burdiles</w:t>
            </w:r>
          </w:p>
          <w:p w:rsidR="00FB1489" w:rsidP="6397BB6F" w:rsidRDefault="00FB1489" w14:paraId="48187222" w14:textId="2023D4AB">
            <w:pPr>
              <w:rPr>
                <w:rFonts w:ascii="Arial" w:hAnsi="Arial" w:eastAsia="Arial" w:cs="Arial"/>
                <w:sz w:val="20"/>
                <w:szCs w:val="20"/>
              </w:rPr>
            </w:pPr>
            <w:r w:rsidRPr="20DC577B" w:rsidR="20DC577B">
              <w:rPr>
                <w:rFonts w:ascii="Arial" w:hAnsi="Arial" w:eastAsia="Arial" w:cs="Arial"/>
                <w:sz w:val="20"/>
                <w:szCs w:val="20"/>
              </w:rPr>
              <w:t>Rocio Bustos</w:t>
            </w:r>
          </w:p>
        </w:tc>
      </w:tr>
      <w:tr w:rsidR="5C9FC0B0" w:rsidTr="20DC577B" w14:paraId="02844D3E"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5C9FC0B0" w:rsidP="5C9FC0B0" w:rsidRDefault="5C9FC0B0" w14:paraId="7B39ABFA" w14:textId="389F2B12">
            <w:pPr>
              <w:rPr>
                <w:rFonts w:ascii="Arial" w:hAnsi="Arial" w:eastAsia="Arial" w:cs="Arial"/>
                <w:sz w:val="20"/>
                <w:szCs w:val="20"/>
              </w:rPr>
            </w:pPr>
            <w:r w:rsidRPr="20DC577B" w:rsidR="20DC577B">
              <w:rPr>
                <w:rFonts w:ascii="Arial" w:hAnsi="Arial" w:eastAsia="Arial" w:cs="Arial"/>
                <w:sz w:val="20"/>
                <w:szCs w:val="20"/>
              </w:rPr>
              <w:t>16 de mayo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5C9FC0B0" w:rsidP="5C9FC0B0" w:rsidRDefault="5C9FC0B0" w14:paraId="700675E6" w14:textId="08CFE32A">
            <w:pPr>
              <w:rPr>
                <w:rFonts w:ascii="Arial" w:hAnsi="Arial" w:eastAsia="Arial" w:cs="Arial"/>
                <w:sz w:val="20"/>
                <w:szCs w:val="20"/>
              </w:rPr>
            </w:pPr>
            <w:r w:rsidRPr="20DC577B" w:rsidR="20DC577B">
              <w:rPr>
                <w:rFonts w:ascii="Arial" w:hAnsi="Arial" w:eastAsia="Arial" w:cs="Arial"/>
                <w:sz w:val="20"/>
                <w:szCs w:val="20"/>
              </w:rPr>
              <w:t>2.</w:t>
            </w:r>
            <w:r w:rsidRPr="20DC577B" w:rsidR="20DC577B">
              <w:rPr>
                <w:rFonts w:ascii="Arial" w:hAnsi="Arial" w:eastAsia="Arial" w:cs="Arial"/>
                <w:sz w:val="20"/>
                <w:szCs w:val="20"/>
              </w:rPr>
              <w:t>1</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5C9FC0B0" w:rsidP="5C9FC0B0" w:rsidRDefault="5C9FC0B0" w14:paraId="37BEA85E" w14:textId="749225C3">
            <w:pPr>
              <w:rPr>
                <w:rFonts w:ascii="Arial" w:hAnsi="Arial" w:eastAsia="Arial" w:cs="Arial"/>
                <w:sz w:val="20"/>
                <w:szCs w:val="20"/>
              </w:rPr>
            </w:pPr>
            <w:r w:rsidRPr="20DC577B" w:rsidR="20DC577B">
              <w:rPr>
                <w:rFonts w:ascii="Arial" w:hAnsi="Arial" w:eastAsia="Arial" w:cs="Arial"/>
                <w:sz w:val="20"/>
                <w:szCs w:val="20"/>
              </w:rPr>
              <w:t>Se desarrollo diagrama de despliegue y se corrigieron saltos de línea del documento</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5C9FC0B0" w:rsidP="5C9FC0B0" w:rsidRDefault="5C9FC0B0" w14:paraId="4CB6D58D" w14:textId="77777777">
            <w:pPr>
              <w:rPr>
                <w:rFonts w:ascii="Arial" w:hAnsi="Arial" w:eastAsia="Arial" w:cs="Arial"/>
                <w:sz w:val="20"/>
                <w:szCs w:val="20"/>
              </w:rPr>
            </w:pPr>
            <w:r w:rsidRPr="20DC577B" w:rsidR="20DC577B">
              <w:rPr>
                <w:rFonts w:ascii="Arial" w:hAnsi="Arial" w:eastAsia="Arial" w:cs="Arial"/>
                <w:sz w:val="20"/>
                <w:szCs w:val="20"/>
              </w:rPr>
              <w:t>Amaru Burdiles</w:t>
            </w:r>
          </w:p>
          <w:p w:rsidR="00EB50F0" w:rsidP="5C9FC0B0" w:rsidRDefault="00EB50F0" w14:paraId="7F72B832" w14:textId="77777777">
            <w:pPr>
              <w:rPr>
                <w:rFonts w:ascii="Arial" w:hAnsi="Arial" w:eastAsia="Arial" w:cs="Arial"/>
                <w:sz w:val="20"/>
                <w:szCs w:val="20"/>
              </w:rPr>
            </w:pPr>
            <w:r w:rsidRPr="20DC577B" w:rsidR="20DC577B">
              <w:rPr>
                <w:rFonts w:ascii="Arial" w:hAnsi="Arial" w:eastAsia="Arial" w:cs="Arial"/>
                <w:sz w:val="20"/>
                <w:szCs w:val="20"/>
              </w:rPr>
              <w:t>Dairys Bernal</w:t>
            </w:r>
          </w:p>
          <w:p w:rsidR="00EB50F0" w:rsidP="5C9FC0B0" w:rsidRDefault="00EB50F0" w14:paraId="48CD5AD3" w14:textId="254575E1">
            <w:pPr>
              <w:rPr>
                <w:rFonts w:ascii="Arial" w:hAnsi="Arial" w:eastAsia="Arial" w:cs="Arial"/>
                <w:sz w:val="20"/>
                <w:szCs w:val="20"/>
              </w:rPr>
            </w:pPr>
            <w:r w:rsidRPr="20DC577B" w:rsidR="20DC577B">
              <w:rPr>
                <w:rFonts w:ascii="Arial" w:hAnsi="Arial" w:eastAsia="Arial" w:cs="Arial"/>
                <w:sz w:val="20"/>
                <w:szCs w:val="20"/>
              </w:rPr>
              <w:t>Rocio Bustos</w:t>
            </w:r>
          </w:p>
        </w:tc>
      </w:tr>
      <w:tr w:rsidR="00B824FD" w:rsidTr="20DC577B" w14:paraId="6A169792"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5C9FC0B0" w:rsidR="00B824FD" w:rsidP="5C9FC0B0" w:rsidRDefault="006270F4" w14:paraId="121FA72D" w14:textId="0717B540">
            <w:pPr>
              <w:rPr>
                <w:rFonts w:ascii="Arial" w:hAnsi="Arial" w:eastAsia="Arial" w:cs="Arial"/>
                <w:sz w:val="20"/>
                <w:szCs w:val="20"/>
              </w:rPr>
            </w:pPr>
            <w:r w:rsidRPr="20DC577B" w:rsidR="20DC577B">
              <w:rPr>
                <w:rFonts w:ascii="Arial" w:hAnsi="Arial" w:eastAsia="Arial" w:cs="Arial"/>
                <w:sz w:val="20"/>
                <w:szCs w:val="20"/>
              </w:rPr>
              <w:t>17 de mayo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5C9FC0B0" w:rsidR="00B824FD" w:rsidP="5C9FC0B0" w:rsidRDefault="006270F4" w14:paraId="635D1E3F" w14:textId="0EA813DD">
            <w:pPr>
              <w:rPr>
                <w:rFonts w:ascii="Arial" w:hAnsi="Arial" w:eastAsia="Arial" w:cs="Arial"/>
                <w:sz w:val="20"/>
                <w:szCs w:val="20"/>
              </w:rPr>
            </w:pPr>
            <w:r w:rsidRPr="20DC577B" w:rsidR="20DC577B">
              <w:rPr>
                <w:rFonts w:ascii="Arial" w:hAnsi="Arial" w:eastAsia="Arial" w:cs="Arial"/>
                <w:sz w:val="20"/>
                <w:szCs w:val="20"/>
              </w:rPr>
              <w:t>2.2</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5C9FC0B0" w:rsidR="00B824FD" w:rsidP="5C9FC0B0" w:rsidRDefault="006270F4" w14:paraId="065E39DF" w14:textId="20C59674">
            <w:pPr>
              <w:rPr>
                <w:rFonts w:ascii="Arial" w:hAnsi="Arial" w:eastAsia="Arial" w:cs="Arial"/>
                <w:sz w:val="20"/>
                <w:szCs w:val="20"/>
              </w:rPr>
            </w:pPr>
            <w:r w:rsidRPr="20DC577B" w:rsidR="20DC577B">
              <w:rPr>
                <w:rFonts w:ascii="Arial" w:hAnsi="Arial" w:eastAsia="Arial" w:cs="Arial"/>
                <w:sz w:val="20"/>
                <w:szCs w:val="20"/>
              </w:rPr>
              <w:t>Se modificaron las descripciones del diagrama de clase y diagrama de componentes</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B824FD" w:rsidP="5C9FC0B0" w:rsidRDefault="006270F4" w14:paraId="10EE88C5" w14:textId="77777777">
            <w:pPr>
              <w:rPr>
                <w:rFonts w:ascii="Arial" w:hAnsi="Arial" w:eastAsia="Arial" w:cs="Arial"/>
                <w:sz w:val="20"/>
                <w:szCs w:val="20"/>
              </w:rPr>
            </w:pPr>
            <w:r w:rsidRPr="20DC577B" w:rsidR="20DC577B">
              <w:rPr>
                <w:rFonts w:ascii="Arial" w:hAnsi="Arial" w:eastAsia="Arial" w:cs="Arial"/>
                <w:sz w:val="20"/>
                <w:szCs w:val="20"/>
              </w:rPr>
              <w:t>Dairys Bernal</w:t>
            </w:r>
          </w:p>
          <w:p w:rsidR="006270F4" w:rsidP="5C9FC0B0" w:rsidRDefault="006270F4" w14:paraId="54634EA4" w14:textId="77777777">
            <w:pPr>
              <w:rPr>
                <w:rFonts w:ascii="Arial" w:hAnsi="Arial" w:eastAsia="Arial" w:cs="Arial"/>
                <w:sz w:val="20"/>
                <w:szCs w:val="20"/>
              </w:rPr>
            </w:pPr>
            <w:r w:rsidRPr="20DC577B" w:rsidR="20DC577B">
              <w:rPr>
                <w:rFonts w:ascii="Arial" w:hAnsi="Arial" w:eastAsia="Arial" w:cs="Arial"/>
                <w:sz w:val="20"/>
                <w:szCs w:val="20"/>
              </w:rPr>
              <w:t>Amaru Burdiles</w:t>
            </w:r>
          </w:p>
          <w:p w:rsidRPr="5C9FC0B0" w:rsidR="006270F4" w:rsidP="5C9FC0B0" w:rsidRDefault="006270F4" w14:paraId="67DED176" w14:textId="312362EC">
            <w:pPr>
              <w:rPr>
                <w:rFonts w:ascii="Arial" w:hAnsi="Arial" w:eastAsia="Arial" w:cs="Arial"/>
                <w:sz w:val="20"/>
                <w:szCs w:val="20"/>
              </w:rPr>
            </w:pPr>
            <w:r w:rsidRPr="20DC577B" w:rsidR="20DC577B">
              <w:rPr>
                <w:rFonts w:ascii="Arial" w:hAnsi="Arial" w:eastAsia="Arial" w:cs="Arial"/>
                <w:sz w:val="20"/>
                <w:szCs w:val="20"/>
              </w:rPr>
              <w:t>Rocio Bustos</w:t>
            </w:r>
          </w:p>
        </w:tc>
      </w:tr>
      <w:tr w:rsidR="00FE52F6" w:rsidTr="20DC577B" w14:paraId="43188D41" w14:textId="77777777">
        <w:trPr>
          <w:trHeight w:val="245"/>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11F558D5" w14:textId="30F57906">
            <w:pPr>
              <w:rPr>
                <w:rFonts w:ascii="Arial" w:hAnsi="Arial" w:eastAsia="Arial" w:cs="Arial"/>
                <w:sz w:val="20"/>
                <w:szCs w:val="20"/>
              </w:rPr>
            </w:pPr>
            <w:r w:rsidRPr="20DC577B" w:rsidR="20DC577B">
              <w:rPr>
                <w:rFonts w:ascii="Arial" w:hAnsi="Arial" w:eastAsia="Arial" w:cs="Arial"/>
                <w:sz w:val="20"/>
                <w:szCs w:val="20"/>
              </w:rPr>
              <w:t>16 de junio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A431FE" w14:paraId="0C5D998E" w14:textId="5CDFD0A0">
            <w:pPr>
              <w:rPr>
                <w:rFonts w:ascii="Arial" w:hAnsi="Arial" w:eastAsia="Arial" w:cs="Arial"/>
                <w:sz w:val="20"/>
                <w:szCs w:val="20"/>
              </w:rPr>
            </w:pPr>
            <w:r w:rsidRPr="20DC577B" w:rsidR="20DC577B">
              <w:rPr>
                <w:rFonts w:ascii="Arial" w:hAnsi="Arial" w:eastAsia="Arial" w:cs="Arial"/>
                <w:sz w:val="20"/>
                <w:szCs w:val="20"/>
              </w:rPr>
              <w:t>2.3</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7DD89C92" w14:textId="134C03BC">
            <w:pPr>
              <w:rPr>
                <w:rFonts w:ascii="Arial" w:hAnsi="Arial" w:eastAsia="Arial" w:cs="Arial"/>
                <w:sz w:val="20"/>
                <w:szCs w:val="20"/>
              </w:rPr>
            </w:pPr>
            <w:r w:rsidRPr="20DC577B" w:rsidR="20DC577B">
              <w:rPr>
                <w:rFonts w:ascii="Arial" w:hAnsi="Arial" w:eastAsia="Arial" w:cs="Arial"/>
                <w:sz w:val="20"/>
                <w:szCs w:val="20"/>
              </w:rPr>
              <w:t>Se desarrollaron los puntos 5 y 6</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A431FE" w14:paraId="79FB91E2" w14:textId="34BEB762">
            <w:pPr>
              <w:rPr>
                <w:rFonts w:ascii="Arial" w:hAnsi="Arial" w:eastAsia="Arial" w:cs="Arial"/>
                <w:sz w:val="20"/>
                <w:szCs w:val="20"/>
              </w:rPr>
            </w:pPr>
            <w:r w:rsidRPr="20DC577B" w:rsidR="20DC577B">
              <w:rPr>
                <w:rFonts w:ascii="Arial" w:hAnsi="Arial" w:eastAsia="Arial" w:cs="Arial"/>
                <w:sz w:val="20"/>
                <w:szCs w:val="20"/>
              </w:rPr>
              <w:t>Dairys Bernal</w:t>
            </w:r>
          </w:p>
        </w:tc>
      </w:tr>
      <w:tr w:rsidR="00FE52F6" w:rsidTr="20DC577B" w14:paraId="7609CD7E" w14:textId="77777777">
        <w:trPr>
          <w:trHeight w:val="63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1E8DF34F" w14:textId="0D5B4E91">
            <w:pPr>
              <w:rPr>
                <w:rFonts w:ascii="Arial" w:hAnsi="Arial" w:eastAsia="Arial" w:cs="Arial"/>
                <w:sz w:val="20"/>
                <w:szCs w:val="20"/>
              </w:rPr>
            </w:pPr>
            <w:r w:rsidRPr="20DC577B" w:rsidR="20DC577B">
              <w:rPr>
                <w:rFonts w:ascii="Arial" w:hAnsi="Arial" w:eastAsia="Arial" w:cs="Arial"/>
                <w:sz w:val="20"/>
                <w:szCs w:val="20"/>
              </w:rPr>
              <w:t>17 de junio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4663793A" w14:textId="47AD46B6">
            <w:pPr>
              <w:rPr>
                <w:rFonts w:ascii="Arial" w:hAnsi="Arial" w:eastAsia="Arial" w:cs="Arial"/>
                <w:sz w:val="20"/>
                <w:szCs w:val="20"/>
              </w:rPr>
            </w:pPr>
            <w:r w:rsidRPr="20DC577B" w:rsidR="20DC577B">
              <w:rPr>
                <w:rFonts w:ascii="Arial" w:hAnsi="Arial" w:eastAsia="Arial" w:cs="Arial"/>
                <w:sz w:val="20"/>
                <w:szCs w:val="20"/>
              </w:rPr>
              <w:t>2.</w:t>
            </w:r>
            <w:r w:rsidRPr="20DC577B" w:rsidR="20DC577B">
              <w:rPr>
                <w:rFonts w:ascii="Arial" w:hAnsi="Arial" w:eastAsia="Arial" w:cs="Arial"/>
                <w:sz w:val="20"/>
                <w:szCs w:val="20"/>
              </w:rPr>
              <w:t>4</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6FE20F8B" w14:textId="4B14CDD9">
            <w:pPr>
              <w:rPr>
                <w:rFonts w:ascii="Arial" w:hAnsi="Arial" w:eastAsia="Arial" w:cs="Arial"/>
                <w:sz w:val="20"/>
                <w:szCs w:val="20"/>
              </w:rPr>
            </w:pPr>
            <w:r w:rsidRPr="20DC577B" w:rsidR="20DC577B">
              <w:rPr>
                <w:rFonts w:ascii="Arial" w:hAnsi="Arial" w:eastAsia="Arial" w:cs="Arial"/>
                <w:sz w:val="20"/>
                <w:szCs w:val="20"/>
              </w:rPr>
              <w:t>Se corrigieron los diagramas de casos de uso general y especifico, como también el diagrama de clases</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688386C5" w14:textId="298D6740">
            <w:pPr>
              <w:rPr>
                <w:rFonts w:ascii="Arial" w:hAnsi="Arial" w:eastAsia="Arial" w:cs="Arial"/>
                <w:sz w:val="20"/>
                <w:szCs w:val="20"/>
              </w:rPr>
            </w:pPr>
            <w:r w:rsidRPr="20DC577B" w:rsidR="20DC577B">
              <w:rPr>
                <w:rFonts w:ascii="Arial" w:hAnsi="Arial" w:eastAsia="Arial" w:cs="Arial"/>
                <w:sz w:val="20"/>
                <w:szCs w:val="20"/>
              </w:rPr>
              <w:t>Amaru Burdiles</w:t>
            </w:r>
          </w:p>
          <w:p w:rsidR="00FE52F6" w:rsidP="00FE52F6" w:rsidRDefault="00FE52F6" w14:paraId="6A759C4A" w14:textId="2C99CF77">
            <w:pPr>
              <w:rPr>
                <w:rFonts w:ascii="Arial" w:hAnsi="Arial" w:eastAsia="Arial" w:cs="Arial"/>
                <w:sz w:val="20"/>
                <w:szCs w:val="20"/>
              </w:rPr>
            </w:pPr>
            <w:r w:rsidRPr="20DC577B" w:rsidR="20DC577B">
              <w:rPr>
                <w:rFonts w:ascii="Arial" w:hAnsi="Arial" w:eastAsia="Arial" w:cs="Arial"/>
                <w:sz w:val="20"/>
                <w:szCs w:val="20"/>
              </w:rPr>
              <w:t>Rocío Bustos</w:t>
            </w:r>
          </w:p>
        </w:tc>
      </w:tr>
      <w:tr w:rsidR="00FE52F6" w:rsidTr="20DC577B" w14:paraId="730BE8C6" w14:textId="77777777">
        <w:trPr>
          <w:trHeight w:val="63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621516D8" w:rsidR="00FE52F6" w:rsidP="00FE52F6" w:rsidRDefault="00FE52F6" w14:paraId="15B5FB36" w14:textId="7C6EDFD9">
            <w:pPr>
              <w:rPr>
                <w:rFonts w:ascii="Arial" w:hAnsi="Arial" w:eastAsia="Arial" w:cs="Arial"/>
                <w:sz w:val="20"/>
                <w:szCs w:val="20"/>
              </w:rPr>
            </w:pPr>
            <w:r w:rsidRPr="20DC577B" w:rsidR="20DC577B">
              <w:rPr>
                <w:rFonts w:ascii="Arial" w:hAnsi="Arial" w:eastAsia="Arial" w:cs="Arial"/>
                <w:sz w:val="20"/>
                <w:szCs w:val="20"/>
              </w:rPr>
              <w:t>17 de junio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60E877E" w:rsidR="00FE52F6" w:rsidP="00FE52F6" w:rsidRDefault="00FE52F6" w14:paraId="01730B8E" w14:textId="5C99F058">
            <w:pPr>
              <w:rPr>
                <w:rFonts w:ascii="Arial" w:hAnsi="Arial" w:eastAsia="Arial" w:cs="Arial"/>
                <w:sz w:val="20"/>
                <w:szCs w:val="20"/>
              </w:rPr>
            </w:pPr>
            <w:r w:rsidRPr="20DC577B" w:rsidR="20DC577B">
              <w:rPr>
                <w:rFonts w:ascii="Arial" w:hAnsi="Arial" w:eastAsia="Arial" w:cs="Arial"/>
                <w:sz w:val="20"/>
                <w:szCs w:val="20"/>
              </w:rPr>
              <w:t>2.</w:t>
            </w:r>
            <w:r w:rsidRPr="20DC577B" w:rsidR="20DC577B">
              <w:rPr>
                <w:rFonts w:ascii="Arial" w:hAnsi="Arial" w:eastAsia="Arial" w:cs="Arial"/>
                <w:sz w:val="20"/>
                <w:szCs w:val="20"/>
              </w:rPr>
              <w:t>5</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621516D8" w:rsidR="00FE52F6" w:rsidP="00FE52F6" w:rsidRDefault="00FE52F6" w14:paraId="358EFE42" w14:textId="6C7ECA95">
            <w:pPr>
              <w:rPr>
                <w:rFonts w:ascii="Arial" w:hAnsi="Arial" w:eastAsia="Arial" w:cs="Arial"/>
                <w:sz w:val="20"/>
                <w:szCs w:val="20"/>
              </w:rPr>
            </w:pPr>
            <w:r w:rsidRPr="20DC577B" w:rsidR="20DC577B">
              <w:rPr>
                <w:rFonts w:ascii="Arial" w:hAnsi="Arial" w:eastAsia="Arial" w:cs="Arial"/>
                <w:sz w:val="20"/>
                <w:szCs w:val="20"/>
              </w:rPr>
              <w:t xml:space="preserve">Se </w:t>
            </w:r>
            <w:r w:rsidRPr="20DC577B" w:rsidR="20DC577B">
              <w:rPr>
                <w:rFonts w:ascii="Arial" w:hAnsi="Arial" w:eastAsia="Arial" w:cs="Arial"/>
                <w:sz w:val="20"/>
                <w:szCs w:val="20"/>
              </w:rPr>
              <w:t>corrigió</w:t>
            </w:r>
            <w:r w:rsidRPr="20DC577B" w:rsidR="20DC577B">
              <w:rPr>
                <w:rFonts w:ascii="Arial" w:hAnsi="Arial" w:eastAsia="Arial" w:cs="Arial"/>
                <w:sz w:val="20"/>
                <w:szCs w:val="20"/>
              </w:rPr>
              <w:t xml:space="preserve"> el prototipo</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3EF3A6E4" w14:textId="77777777">
            <w:pPr>
              <w:rPr>
                <w:rFonts w:ascii="Arial" w:hAnsi="Arial" w:eastAsia="Arial" w:cs="Arial"/>
                <w:sz w:val="20"/>
                <w:szCs w:val="20"/>
              </w:rPr>
            </w:pPr>
            <w:r w:rsidRPr="20DC577B" w:rsidR="20DC577B">
              <w:rPr>
                <w:rFonts w:ascii="Arial" w:hAnsi="Arial" w:eastAsia="Arial" w:cs="Arial"/>
                <w:sz w:val="20"/>
                <w:szCs w:val="20"/>
              </w:rPr>
              <w:t>Amaru Burdiles</w:t>
            </w:r>
          </w:p>
          <w:p w:rsidRPr="621516D8" w:rsidR="00FE52F6" w:rsidP="00FE52F6" w:rsidRDefault="00FE52F6" w14:paraId="49BD023E" w14:textId="2456560A">
            <w:pPr>
              <w:rPr>
                <w:rFonts w:ascii="Arial" w:hAnsi="Arial" w:eastAsia="Arial" w:cs="Arial"/>
                <w:sz w:val="20"/>
                <w:szCs w:val="20"/>
              </w:rPr>
            </w:pPr>
            <w:r w:rsidRPr="20DC577B" w:rsidR="20DC577B">
              <w:rPr>
                <w:rFonts w:ascii="Arial" w:hAnsi="Arial" w:eastAsia="Arial" w:cs="Arial"/>
                <w:sz w:val="20"/>
                <w:szCs w:val="20"/>
              </w:rPr>
              <w:t>Rocío Bustos</w:t>
            </w:r>
          </w:p>
        </w:tc>
      </w:tr>
      <w:tr w:rsidR="20DC577B" w:rsidTr="20DC577B" w14:paraId="4B0C4336">
        <w:trPr>
          <w:trHeight w:val="63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0DC577B" w:rsidP="20DC577B" w:rsidRDefault="20DC577B" w14:paraId="5BC7A2A4" w14:textId="5506F3A1">
            <w:pPr>
              <w:pStyle w:val="Normal"/>
              <w:rPr>
                <w:rFonts w:ascii="Arial" w:hAnsi="Arial" w:eastAsia="Arial" w:cs="Arial"/>
                <w:sz w:val="20"/>
                <w:szCs w:val="20"/>
              </w:rPr>
            </w:pPr>
            <w:r w:rsidRPr="20DC577B" w:rsidR="20DC577B">
              <w:rPr>
                <w:rFonts w:ascii="Arial" w:hAnsi="Arial" w:eastAsia="Arial" w:cs="Arial"/>
                <w:sz w:val="20"/>
                <w:szCs w:val="20"/>
              </w:rPr>
              <w:t>17 de junio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0DC577B" w:rsidP="20DC577B" w:rsidRDefault="20DC577B" w14:paraId="40C748B3" w14:textId="3B1BAD2C">
            <w:pPr>
              <w:pStyle w:val="Normal"/>
              <w:rPr>
                <w:rFonts w:ascii="Arial" w:hAnsi="Arial" w:eastAsia="Arial" w:cs="Arial"/>
                <w:sz w:val="20"/>
                <w:szCs w:val="20"/>
              </w:rPr>
            </w:pPr>
            <w:r w:rsidRPr="20DC577B" w:rsidR="20DC577B">
              <w:rPr>
                <w:rFonts w:ascii="Arial" w:hAnsi="Arial" w:eastAsia="Arial" w:cs="Arial"/>
                <w:sz w:val="20"/>
                <w:szCs w:val="20"/>
              </w:rPr>
              <w:t>2.6</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0DC577B" w:rsidP="20DC577B" w:rsidRDefault="20DC577B" w14:paraId="519F66FD" w14:textId="5D1B9A7D">
            <w:pPr>
              <w:pStyle w:val="Normal"/>
              <w:rPr>
                <w:rFonts w:ascii="Arial" w:hAnsi="Arial" w:eastAsia="Arial" w:cs="Arial"/>
                <w:sz w:val="20"/>
                <w:szCs w:val="20"/>
              </w:rPr>
            </w:pPr>
            <w:r w:rsidRPr="20DC577B" w:rsidR="20DC577B">
              <w:rPr>
                <w:rFonts w:ascii="Arial" w:hAnsi="Arial" w:eastAsia="Arial" w:cs="Arial"/>
                <w:sz w:val="20"/>
                <w:szCs w:val="20"/>
              </w:rPr>
              <w:t>Se desarrollo la evaluación de calidad Heurística de Nielsen</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20DC577B" w:rsidP="20DC577B" w:rsidRDefault="20DC577B" w14:paraId="14C65CFB" w14:textId="09C1BDFC">
            <w:pPr>
              <w:pStyle w:val="Normal"/>
              <w:rPr>
                <w:rFonts w:ascii="Arial" w:hAnsi="Arial" w:eastAsia="Arial" w:cs="Arial"/>
                <w:sz w:val="20"/>
                <w:szCs w:val="20"/>
              </w:rPr>
            </w:pPr>
            <w:r w:rsidRPr="20DC577B" w:rsidR="20DC577B">
              <w:rPr>
                <w:rFonts w:ascii="Arial" w:hAnsi="Arial" w:eastAsia="Arial" w:cs="Arial"/>
                <w:sz w:val="20"/>
                <w:szCs w:val="20"/>
              </w:rPr>
              <w:t>Amaru Burdiles</w:t>
            </w:r>
          </w:p>
          <w:p w:rsidR="20DC577B" w:rsidP="20DC577B" w:rsidRDefault="20DC577B" w14:paraId="151888C6" w14:textId="6608F956">
            <w:pPr>
              <w:pStyle w:val="Normal"/>
              <w:rPr>
                <w:rFonts w:ascii="Arial" w:hAnsi="Arial" w:eastAsia="Arial" w:cs="Arial"/>
                <w:sz w:val="20"/>
                <w:szCs w:val="20"/>
              </w:rPr>
            </w:pPr>
            <w:r w:rsidRPr="20DC577B" w:rsidR="20DC577B">
              <w:rPr>
                <w:rFonts w:ascii="Arial" w:hAnsi="Arial" w:eastAsia="Arial" w:cs="Arial"/>
                <w:sz w:val="20"/>
                <w:szCs w:val="20"/>
              </w:rPr>
              <w:t>Rocío Bustos</w:t>
            </w:r>
          </w:p>
        </w:tc>
      </w:tr>
      <w:tr w:rsidR="00FE52F6" w:rsidTr="20DC577B" w14:paraId="135B43E0" w14:textId="77777777">
        <w:trPr>
          <w:trHeight w:val="63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621516D8" w:rsidR="00FE52F6" w:rsidP="00FE52F6" w:rsidRDefault="00FE52F6" w14:paraId="1355D7B0" w14:textId="00CF2F76">
            <w:pPr>
              <w:rPr>
                <w:rFonts w:ascii="Arial" w:hAnsi="Arial" w:eastAsia="Arial" w:cs="Arial"/>
                <w:sz w:val="20"/>
                <w:szCs w:val="20"/>
              </w:rPr>
            </w:pPr>
            <w:r w:rsidRPr="20DC577B" w:rsidR="20DC577B">
              <w:rPr>
                <w:rFonts w:ascii="Arial" w:hAnsi="Arial" w:eastAsia="Arial" w:cs="Arial"/>
                <w:sz w:val="20"/>
                <w:szCs w:val="20"/>
              </w:rPr>
              <w:t>16 de junio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060E877E" w:rsidR="00FE52F6" w:rsidP="00FE52F6" w:rsidRDefault="00FE52F6" w14:paraId="5F402E7D" w14:textId="7739B643">
            <w:pPr>
              <w:rPr>
                <w:rFonts w:ascii="Arial" w:hAnsi="Arial" w:eastAsia="Arial" w:cs="Arial"/>
                <w:sz w:val="20"/>
                <w:szCs w:val="20"/>
              </w:rPr>
            </w:pPr>
            <w:r w:rsidRPr="20DC577B" w:rsidR="20DC577B">
              <w:rPr>
                <w:rFonts w:ascii="Arial" w:hAnsi="Arial" w:eastAsia="Arial" w:cs="Arial"/>
                <w:sz w:val="20"/>
                <w:szCs w:val="20"/>
              </w:rPr>
              <w:t>2.7</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621516D8" w:rsidR="00FE52F6" w:rsidP="00FE52F6" w:rsidRDefault="00A431FE" w14:paraId="3C444A0D" w14:textId="1CFA7354">
            <w:pPr>
              <w:rPr>
                <w:rFonts w:ascii="Arial" w:hAnsi="Arial" w:eastAsia="Arial" w:cs="Arial"/>
                <w:sz w:val="20"/>
                <w:szCs w:val="20"/>
              </w:rPr>
            </w:pPr>
            <w:r w:rsidRPr="20DC577B" w:rsidR="20DC577B">
              <w:rPr>
                <w:rFonts w:ascii="Arial" w:hAnsi="Arial" w:eastAsia="Arial" w:cs="Arial"/>
                <w:sz w:val="20"/>
                <w:szCs w:val="20"/>
              </w:rPr>
              <w:t>Se desarroll</w:t>
            </w:r>
            <w:r w:rsidRPr="20DC577B" w:rsidR="20DC577B">
              <w:rPr>
                <w:rFonts w:ascii="Arial" w:hAnsi="Arial" w:eastAsia="Arial" w:cs="Arial"/>
                <w:sz w:val="20"/>
                <w:szCs w:val="20"/>
              </w:rPr>
              <w:t xml:space="preserve">o </w:t>
            </w:r>
            <w:r w:rsidRPr="20DC577B" w:rsidR="20DC577B">
              <w:rPr>
                <w:rFonts w:ascii="Arial" w:hAnsi="Arial" w:eastAsia="Arial" w:cs="Arial"/>
                <w:sz w:val="20"/>
                <w:szCs w:val="20"/>
              </w:rPr>
              <w:t xml:space="preserve">el punto </w:t>
            </w:r>
            <w:r w:rsidRPr="20DC577B" w:rsidR="20DC577B">
              <w:rPr>
                <w:rFonts w:ascii="Arial" w:hAnsi="Arial" w:eastAsia="Arial" w:cs="Arial"/>
                <w:sz w:val="20"/>
                <w:szCs w:val="20"/>
              </w:rPr>
              <w:t xml:space="preserve">7 y </w:t>
            </w:r>
            <w:r w:rsidRPr="20DC577B" w:rsidR="20DC577B">
              <w:rPr>
                <w:rFonts w:ascii="Arial" w:hAnsi="Arial" w:eastAsia="Arial" w:cs="Arial"/>
                <w:sz w:val="20"/>
                <w:szCs w:val="20"/>
              </w:rPr>
              <w:t xml:space="preserve">el control de versión utilizado </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Pr="621516D8" w:rsidR="00FE52F6" w:rsidP="00FE52F6" w:rsidRDefault="00FE52F6" w14:paraId="22D9A9FE" w14:textId="36963D56">
            <w:pPr>
              <w:rPr>
                <w:rFonts w:ascii="Arial" w:hAnsi="Arial" w:eastAsia="Arial" w:cs="Arial"/>
                <w:sz w:val="20"/>
                <w:szCs w:val="20"/>
              </w:rPr>
            </w:pPr>
            <w:r w:rsidRPr="20DC577B" w:rsidR="20DC577B">
              <w:rPr>
                <w:rFonts w:ascii="Arial" w:hAnsi="Arial" w:eastAsia="Arial" w:cs="Arial"/>
                <w:sz w:val="20"/>
                <w:szCs w:val="20"/>
              </w:rPr>
              <w:t>Dairys Bernal</w:t>
            </w:r>
          </w:p>
        </w:tc>
      </w:tr>
      <w:tr w:rsidR="00FE52F6" w:rsidTr="20DC577B" w14:paraId="7DD4FF43" w14:textId="77777777">
        <w:trPr>
          <w:trHeight w:val="360"/>
        </w:trPr>
        <w:tc>
          <w:tcPr>
            <w:tcW w:w="234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FE52F6" w14:paraId="6615702C" w14:textId="2D9C4231">
            <w:pPr>
              <w:rPr>
                <w:rFonts w:ascii="Arial" w:hAnsi="Arial" w:eastAsia="Arial" w:cs="Arial"/>
                <w:sz w:val="20"/>
                <w:szCs w:val="20"/>
              </w:rPr>
            </w:pPr>
            <w:r w:rsidRPr="20DC577B" w:rsidR="20DC577B">
              <w:rPr>
                <w:rFonts w:ascii="Arial" w:hAnsi="Arial" w:eastAsia="Arial" w:cs="Arial"/>
                <w:sz w:val="20"/>
                <w:szCs w:val="20"/>
              </w:rPr>
              <w:t>19 de junio del 2026</w:t>
            </w:r>
          </w:p>
        </w:tc>
        <w:tc>
          <w:tcPr>
            <w:tcW w:w="113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A431FE" w14:paraId="5F7D463D" w14:textId="4576B64B">
            <w:pPr>
              <w:rPr>
                <w:rFonts w:ascii="Arial" w:hAnsi="Arial" w:eastAsia="Arial" w:cs="Arial"/>
                <w:sz w:val="20"/>
                <w:szCs w:val="20"/>
              </w:rPr>
            </w:pPr>
            <w:r w:rsidRPr="20DC577B" w:rsidR="20DC577B">
              <w:rPr>
                <w:rFonts w:ascii="Arial" w:hAnsi="Arial" w:eastAsia="Arial" w:cs="Arial"/>
                <w:sz w:val="20"/>
                <w:szCs w:val="20"/>
              </w:rPr>
              <w:t>2.8</w:t>
            </w:r>
          </w:p>
        </w:tc>
        <w:tc>
          <w:tcPr>
            <w:tcW w:w="361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CD2CBA" w14:paraId="63FC6E78" w14:textId="2C34E99C">
            <w:pPr>
              <w:rPr>
                <w:rFonts w:ascii="Arial" w:hAnsi="Arial" w:eastAsia="Arial" w:cs="Arial"/>
                <w:sz w:val="20"/>
                <w:szCs w:val="20"/>
              </w:rPr>
            </w:pPr>
            <w:r w:rsidRPr="20DC577B" w:rsidR="20DC577B">
              <w:rPr>
                <w:rFonts w:ascii="Arial" w:hAnsi="Arial" w:eastAsia="Arial" w:cs="Arial"/>
                <w:sz w:val="20"/>
                <w:szCs w:val="20"/>
              </w:rPr>
              <w:t xml:space="preserve">Se desarrollaron las conclusiones </w:t>
            </w:r>
          </w:p>
        </w:tc>
        <w:tc>
          <w:tcPr>
            <w:tcW w:w="20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cPr>
          <w:p w:rsidR="00FE52F6" w:rsidP="00FE52F6" w:rsidRDefault="00CD2CBA" w14:paraId="6626E967" w14:textId="41D2C427">
            <w:pPr>
              <w:rPr>
                <w:rFonts w:ascii="Arial" w:hAnsi="Arial" w:eastAsia="Arial" w:cs="Arial"/>
                <w:sz w:val="20"/>
                <w:szCs w:val="20"/>
              </w:rPr>
            </w:pPr>
            <w:r w:rsidRPr="20DC577B" w:rsidR="20DC577B">
              <w:rPr>
                <w:rFonts w:ascii="Arial" w:hAnsi="Arial" w:eastAsia="Arial" w:cs="Arial"/>
                <w:sz w:val="20"/>
                <w:szCs w:val="20"/>
              </w:rPr>
              <w:t>Dairys Bernal</w:t>
            </w:r>
          </w:p>
        </w:tc>
      </w:tr>
    </w:tbl>
    <w:p w:rsidR="00FB1489" w:rsidP="20DC577B" w:rsidRDefault="00FB1489" w14:paraId="5278AA48" w14:textId="03AE32B3">
      <w:pPr>
        <w:spacing w:after="0"/>
        <w:rPr>
          <w:rFonts w:ascii="Arial" w:hAnsi="Arial" w:eastAsia="Arial" w:cs="Arial"/>
          <w:sz w:val="20"/>
          <w:szCs w:val="20"/>
        </w:rPr>
      </w:pPr>
      <w:r w:rsidRPr="20DC577B">
        <w:rPr>
          <w:rFonts w:ascii="Arial" w:hAnsi="Arial" w:eastAsia="Arial" w:cs="Arial"/>
          <w:sz w:val="20"/>
          <w:szCs w:val="20"/>
        </w:rPr>
        <w:br w:type="column"/>
      </w:r>
    </w:p>
    <w:p w:rsidRPr="00FB1489" w:rsidR="00D03315" w:rsidP="20DC577B" w:rsidRDefault="0084244D" w14:paraId="7483B288" w14:textId="17B00923">
      <w:pPr>
        <w:pStyle w:val="Ttulo1"/>
        <w:keepNext w:val="0"/>
        <w:keepLines w:val="0"/>
        <w:ind w:left="-5" w:right="0"/>
        <w:rPr>
          <w:rFonts w:ascii="Arial" w:hAnsi="Arial" w:eastAsia="Arial" w:cs="Arial"/>
          <w:lang w:val="es-CL"/>
        </w:rPr>
      </w:pPr>
      <w:bookmarkStart w:name="_Toc1685236866" w:id="551715560"/>
      <w:bookmarkStart w:name="_Toc1678380242" w:id="1284597109"/>
      <w:r w:rsidRPr="20DC577B" w:rsidR="20DC577B">
        <w:rPr>
          <w:rFonts w:ascii="Arial" w:hAnsi="Arial" w:eastAsia="Arial" w:cs="Arial"/>
          <w:lang w:val="es-CL"/>
        </w:rPr>
        <w:t>Tabla de Contenidos</w:t>
      </w:r>
      <w:bookmarkEnd w:id="551715560"/>
      <w:bookmarkEnd w:id="1284597109"/>
      <w:r w:rsidRPr="20DC577B" w:rsidR="20DC577B">
        <w:rPr>
          <w:rFonts w:ascii="Arial" w:hAnsi="Arial" w:eastAsia="Arial" w:cs="Arial"/>
          <w:lang w:val="es-CL"/>
        </w:rPr>
        <w:t xml:space="preserve"> </w:t>
      </w:r>
    </w:p>
    <w:sdt>
      <w:sdtPr>
        <w:id w:val="2006173339"/>
        <w:docPartObj>
          <w:docPartGallery w:val="Table of Contents"/>
          <w:docPartUnique/>
        </w:docPartObj>
      </w:sdtPr>
      <w:sdtContent>
        <w:p w:rsidR="20DC577B" w:rsidP="20DC577B" w:rsidRDefault="20DC577B" w14:paraId="1C5A0265" w14:textId="07252521">
          <w:pPr>
            <w:pStyle w:val="TOC1"/>
            <w:tabs>
              <w:tab w:val="right" w:leader="underscore" w:pos="9090"/>
            </w:tabs>
            <w:bidi w:val="0"/>
            <w:rPr>
              <w:rStyle w:val="Hipervnculo"/>
            </w:rPr>
          </w:pPr>
          <w:r>
            <w:fldChar w:fldCharType="begin"/>
          </w:r>
          <w:r>
            <w:instrText xml:space="preserve">TOC \o "1-2" \z \u \h</w:instrText>
          </w:r>
          <w:r>
            <w:fldChar w:fldCharType="separate"/>
          </w:r>
          <w:hyperlink w:anchor="_Toc566788302">
            <w:r w:rsidRPr="20DC577B" w:rsidR="20DC577B">
              <w:rPr>
                <w:rStyle w:val="Hipervnculo"/>
              </w:rPr>
              <w:t>Identificación de Documento</w:t>
            </w:r>
            <w:r>
              <w:tab/>
            </w:r>
            <w:r>
              <w:fldChar w:fldCharType="begin"/>
            </w:r>
            <w:r>
              <w:instrText xml:space="preserve">PAGEREF _Toc566788302 \h</w:instrText>
            </w:r>
            <w:r>
              <w:fldChar w:fldCharType="separate"/>
            </w:r>
            <w:r w:rsidRPr="20DC577B" w:rsidR="20DC577B">
              <w:rPr>
                <w:rStyle w:val="Hipervnculo"/>
              </w:rPr>
              <w:t>1</w:t>
            </w:r>
            <w:r>
              <w:fldChar w:fldCharType="end"/>
            </w:r>
          </w:hyperlink>
        </w:p>
        <w:p w:rsidR="20DC577B" w:rsidP="20DC577B" w:rsidRDefault="20DC577B" w14:paraId="39F295EA" w14:textId="78C81D45">
          <w:pPr>
            <w:pStyle w:val="TOC1"/>
            <w:tabs>
              <w:tab w:val="right" w:leader="underscore" w:pos="9090"/>
            </w:tabs>
            <w:bidi w:val="0"/>
            <w:rPr>
              <w:rStyle w:val="Hipervnculo"/>
            </w:rPr>
          </w:pPr>
          <w:hyperlink w:anchor="_Toc2041919733">
            <w:r w:rsidRPr="20DC577B" w:rsidR="20DC577B">
              <w:rPr>
                <w:rStyle w:val="Hipervnculo"/>
              </w:rPr>
              <w:t>Historia de Revisiones</w:t>
            </w:r>
            <w:r>
              <w:tab/>
            </w:r>
            <w:r>
              <w:fldChar w:fldCharType="begin"/>
            </w:r>
            <w:r>
              <w:instrText xml:space="preserve">PAGEREF _Toc2041919733 \h</w:instrText>
            </w:r>
            <w:r>
              <w:fldChar w:fldCharType="separate"/>
            </w:r>
            <w:r w:rsidRPr="20DC577B" w:rsidR="20DC577B">
              <w:rPr>
                <w:rStyle w:val="Hipervnculo"/>
              </w:rPr>
              <w:t>2</w:t>
            </w:r>
            <w:r>
              <w:fldChar w:fldCharType="end"/>
            </w:r>
          </w:hyperlink>
        </w:p>
        <w:p w:rsidR="20DC577B" w:rsidP="20DC577B" w:rsidRDefault="20DC577B" w14:paraId="37EED74E" w14:textId="7049F601">
          <w:pPr>
            <w:pStyle w:val="TOC1"/>
            <w:tabs>
              <w:tab w:val="right" w:leader="underscore" w:pos="9090"/>
            </w:tabs>
            <w:bidi w:val="0"/>
            <w:rPr>
              <w:rStyle w:val="Hipervnculo"/>
            </w:rPr>
          </w:pPr>
          <w:hyperlink w:anchor="_Toc1678380242">
            <w:r w:rsidRPr="20DC577B" w:rsidR="20DC577B">
              <w:rPr>
                <w:rStyle w:val="Hipervnculo"/>
              </w:rPr>
              <w:t>Tabla de Contenidos</w:t>
            </w:r>
            <w:r>
              <w:tab/>
            </w:r>
            <w:r>
              <w:fldChar w:fldCharType="begin"/>
            </w:r>
            <w:r>
              <w:instrText xml:space="preserve">PAGEREF _Toc1678380242 \h</w:instrText>
            </w:r>
            <w:r>
              <w:fldChar w:fldCharType="separate"/>
            </w:r>
            <w:r w:rsidRPr="20DC577B" w:rsidR="20DC577B">
              <w:rPr>
                <w:rStyle w:val="Hipervnculo"/>
              </w:rPr>
              <w:t>4</w:t>
            </w:r>
            <w:r>
              <w:fldChar w:fldCharType="end"/>
            </w:r>
          </w:hyperlink>
        </w:p>
        <w:p w:rsidR="20DC577B" w:rsidP="20DC577B" w:rsidRDefault="20DC577B" w14:paraId="6585A97D" w14:textId="4EC31B7E">
          <w:pPr>
            <w:pStyle w:val="TOC2"/>
            <w:tabs>
              <w:tab w:val="right" w:leader="underscore" w:pos="9090"/>
            </w:tabs>
            <w:bidi w:val="0"/>
          </w:pPr>
          <w:hyperlink w:anchor="_Toc1840764707">
            <w:r w:rsidRPr="20DC577B" w:rsidR="20DC577B">
              <w:rPr>
                <w:rStyle w:val="Hipervnculo"/>
              </w:rPr>
              <w:t>1. INTRODUCCIÓN</w:t>
            </w:r>
            <w:r>
              <w:tab/>
            </w:r>
            <w:r>
              <w:fldChar w:fldCharType="begin"/>
            </w:r>
            <w:r>
              <w:instrText xml:space="preserve">PAGEREF _Toc1840764707 \h</w:instrText>
            </w:r>
            <w:r>
              <w:fldChar w:fldCharType="separate"/>
            </w:r>
            <w:r w:rsidRPr="20DC577B" w:rsidR="20DC577B">
              <w:rPr>
                <w:rStyle w:val="Hipervnculo"/>
              </w:rPr>
              <w:t>4</w:t>
            </w:r>
            <w:r>
              <w:fldChar w:fldCharType="end"/>
            </w:r>
          </w:hyperlink>
        </w:p>
        <w:p w:rsidR="20DC577B" w:rsidP="20DC577B" w:rsidRDefault="20DC577B" w14:paraId="794F1ACB" w14:textId="3A3C3778">
          <w:pPr>
            <w:pStyle w:val="TOC2"/>
            <w:tabs>
              <w:tab w:val="right" w:leader="underscore" w:pos="9090"/>
            </w:tabs>
            <w:bidi w:val="0"/>
          </w:pPr>
          <w:hyperlink w:anchor="_Toc797032204">
            <w:r w:rsidRPr="20DC577B" w:rsidR="20DC577B">
              <w:rPr>
                <w:rStyle w:val="Hipervnculo"/>
              </w:rPr>
              <w:t>1.1. Contexto del Problema:</w:t>
            </w:r>
            <w:r>
              <w:tab/>
            </w:r>
            <w:r>
              <w:fldChar w:fldCharType="begin"/>
            </w:r>
            <w:r>
              <w:instrText xml:space="preserve">PAGEREF _Toc797032204 \h</w:instrText>
            </w:r>
            <w:r>
              <w:fldChar w:fldCharType="separate"/>
            </w:r>
            <w:r w:rsidRPr="20DC577B" w:rsidR="20DC577B">
              <w:rPr>
                <w:rStyle w:val="Hipervnculo"/>
              </w:rPr>
              <w:t>5</w:t>
            </w:r>
            <w:r>
              <w:fldChar w:fldCharType="end"/>
            </w:r>
          </w:hyperlink>
        </w:p>
        <w:p w:rsidR="20DC577B" w:rsidP="20DC577B" w:rsidRDefault="20DC577B" w14:paraId="010D6619" w14:textId="3F7D6CFE">
          <w:pPr>
            <w:pStyle w:val="TOC2"/>
            <w:tabs>
              <w:tab w:val="right" w:leader="underscore" w:pos="9090"/>
            </w:tabs>
            <w:bidi w:val="0"/>
          </w:pPr>
          <w:hyperlink w:anchor="_Toc744366428">
            <w:r w:rsidRPr="20DC577B" w:rsidR="20DC577B">
              <w:rPr>
                <w:rStyle w:val="Hipervnculo"/>
              </w:rPr>
              <w:t>1.2. Propósito:</w:t>
            </w:r>
            <w:r>
              <w:tab/>
            </w:r>
            <w:r>
              <w:fldChar w:fldCharType="begin"/>
            </w:r>
            <w:r>
              <w:instrText xml:space="preserve">PAGEREF _Toc744366428 \h</w:instrText>
            </w:r>
            <w:r>
              <w:fldChar w:fldCharType="separate"/>
            </w:r>
            <w:r w:rsidRPr="20DC577B" w:rsidR="20DC577B">
              <w:rPr>
                <w:rStyle w:val="Hipervnculo"/>
              </w:rPr>
              <w:t>5</w:t>
            </w:r>
            <w:r>
              <w:fldChar w:fldCharType="end"/>
            </w:r>
          </w:hyperlink>
        </w:p>
        <w:p w:rsidR="20DC577B" w:rsidP="20DC577B" w:rsidRDefault="20DC577B" w14:paraId="51C9E984" w14:textId="780A1FDA">
          <w:pPr>
            <w:pStyle w:val="TOC2"/>
            <w:tabs>
              <w:tab w:val="right" w:leader="underscore" w:pos="9090"/>
            </w:tabs>
            <w:bidi w:val="0"/>
          </w:pPr>
          <w:hyperlink w:anchor="_Toc1224612465">
            <w:r w:rsidRPr="20DC577B" w:rsidR="20DC577B">
              <w:rPr>
                <w:rStyle w:val="Hipervnculo"/>
              </w:rPr>
              <w:t>1.3. Ámbito:</w:t>
            </w:r>
            <w:r>
              <w:tab/>
            </w:r>
            <w:r>
              <w:fldChar w:fldCharType="begin"/>
            </w:r>
            <w:r>
              <w:instrText xml:space="preserve">PAGEREF _Toc1224612465 \h</w:instrText>
            </w:r>
            <w:r>
              <w:fldChar w:fldCharType="separate"/>
            </w:r>
            <w:r w:rsidRPr="20DC577B" w:rsidR="20DC577B">
              <w:rPr>
                <w:rStyle w:val="Hipervnculo"/>
              </w:rPr>
              <w:t>5</w:t>
            </w:r>
            <w:r>
              <w:fldChar w:fldCharType="end"/>
            </w:r>
          </w:hyperlink>
        </w:p>
        <w:p w:rsidR="20DC577B" w:rsidP="20DC577B" w:rsidRDefault="20DC577B" w14:paraId="79BA596E" w14:textId="14235FA4">
          <w:pPr>
            <w:pStyle w:val="TOC2"/>
            <w:tabs>
              <w:tab w:val="right" w:leader="underscore" w:pos="9090"/>
            </w:tabs>
            <w:bidi w:val="0"/>
          </w:pPr>
          <w:hyperlink w:anchor="_Toc1440600555">
            <w:r w:rsidRPr="20DC577B" w:rsidR="20DC577B">
              <w:rPr>
                <w:rStyle w:val="Hipervnculo"/>
              </w:rPr>
              <w:t>1.4. Definiciones, acrónimos y abreviaciones</w:t>
            </w:r>
            <w:r>
              <w:tab/>
            </w:r>
            <w:r>
              <w:fldChar w:fldCharType="begin"/>
            </w:r>
            <w:r>
              <w:instrText xml:space="preserve">PAGEREF _Toc1440600555 \h</w:instrText>
            </w:r>
            <w:r>
              <w:fldChar w:fldCharType="separate"/>
            </w:r>
            <w:r w:rsidRPr="20DC577B" w:rsidR="20DC577B">
              <w:rPr>
                <w:rStyle w:val="Hipervnculo"/>
              </w:rPr>
              <w:t>5</w:t>
            </w:r>
            <w:r>
              <w:fldChar w:fldCharType="end"/>
            </w:r>
          </w:hyperlink>
        </w:p>
        <w:p w:rsidR="20DC577B" w:rsidP="20DC577B" w:rsidRDefault="20DC577B" w14:paraId="0E50C95F" w14:textId="5685E8BD">
          <w:pPr>
            <w:pStyle w:val="TOC2"/>
            <w:tabs>
              <w:tab w:val="right" w:leader="underscore" w:pos="9090"/>
            </w:tabs>
            <w:bidi w:val="0"/>
          </w:pPr>
          <w:hyperlink w:anchor="_Toc1460145812">
            <w:r w:rsidRPr="20DC577B" w:rsidR="20DC577B">
              <w:rPr>
                <w:rStyle w:val="Hipervnculo"/>
              </w:rPr>
              <w:t>1.5. Resumen ejecutivo</w:t>
            </w:r>
            <w:r>
              <w:tab/>
            </w:r>
            <w:r>
              <w:fldChar w:fldCharType="begin"/>
            </w:r>
            <w:r>
              <w:instrText xml:space="preserve">PAGEREF _Toc1460145812 \h</w:instrText>
            </w:r>
            <w:r>
              <w:fldChar w:fldCharType="separate"/>
            </w:r>
            <w:r w:rsidRPr="20DC577B" w:rsidR="20DC577B">
              <w:rPr>
                <w:rStyle w:val="Hipervnculo"/>
              </w:rPr>
              <w:t>5</w:t>
            </w:r>
            <w:r>
              <w:fldChar w:fldCharType="end"/>
            </w:r>
          </w:hyperlink>
        </w:p>
        <w:p w:rsidR="20DC577B" w:rsidP="20DC577B" w:rsidRDefault="20DC577B" w14:paraId="69BC9C08" w14:textId="509230AD">
          <w:pPr>
            <w:pStyle w:val="TOC2"/>
            <w:tabs>
              <w:tab w:val="right" w:leader="underscore" w:pos="9090"/>
            </w:tabs>
            <w:bidi w:val="0"/>
          </w:pPr>
          <w:hyperlink w:anchor="_Toc1685326129">
            <w:r w:rsidRPr="20DC577B" w:rsidR="20DC577B">
              <w:rPr>
                <w:rStyle w:val="Hipervnculo"/>
              </w:rPr>
              <w:t>1.6. Arquitectura del sistema</w:t>
            </w:r>
            <w:r>
              <w:tab/>
            </w:r>
            <w:r>
              <w:fldChar w:fldCharType="begin"/>
            </w:r>
            <w:r>
              <w:instrText xml:space="preserve">PAGEREF _Toc1685326129 \h</w:instrText>
            </w:r>
            <w:r>
              <w:fldChar w:fldCharType="separate"/>
            </w:r>
            <w:r w:rsidRPr="20DC577B" w:rsidR="20DC577B">
              <w:rPr>
                <w:rStyle w:val="Hipervnculo"/>
              </w:rPr>
              <w:t>6</w:t>
            </w:r>
            <w:r>
              <w:fldChar w:fldCharType="end"/>
            </w:r>
          </w:hyperlink>
        </w:p>
        <w:p w:rsidR="20DC577B" w:rsidP="20DC577B" w:rsidRDefault="20DC577B" w14:paraId="1DC31AFE" w14:textId="10E54FF1">
          <w:pPr>
            <w:pStyle w:val="TOC2"/>
            <w:tabs>
              <w:tab w:val="right" w:leader="underscore" w:pos="9090"/>
            </w:tabs>
            <w:bidi w:val="0"/>
          </w:pPr>
          <w:hyperlink w:anchor="_Toc1403121054">
            <w:r w:rsidRPr="20DC577B" w:rsidR="20DC577B">
              <w:rPr>
                <w:rStyle w:val="Hipervnculo"/>
              </w:rPr>
              <w:t>2. VISIÓN DEL SISTEMA</w:t>
            </w:r>
            <w:r>
              <w:tab/>
            </w:r>
            <w:r>
              <w:fldChar w:fldCharType="begin"/>
            </w:r>
            <w:r>
              <w:instrText xml:space="preserve">PAGEREF _Toc1403121054 \h</w:instrText>
            </w:r>
            <w:r>
              <w:fldChar w:fldCharType="separate"/>
            </w:r>
            <w:r w:rsidRPr="20DC577B" w:rsidR="20DC577B">
              <w:rPr>
                <w:rStyle w:val="Hipervnculo"/>
              </w:rPr>
              <w:t>6</w:t>
            </w:r>
            <w:r>
              <w:fldChar w:fldCharType="end"/>
            </w:r>
          </w:hyperlink>
        </w:p>
        <w:p w:rsidR="20DC577B" w:rsidP="20DC577B" w:rsidRDefault="20DC577B" w14:paraId="3342E387" w14:textId="486BDDC8">
          <w:pPr>
            <w:pStyle w:val="TOC2"/>
            <w:tabs>
              <w:tab w:val="right" w:leader="underscore" w:pos="9090"/>
            </w:tabs>
            <w:bidi w:val="0"/>
          </w:pPr>
          <w:hyperlink w:anchor="_Toc1465623364">
            <w:r w:rsidRPr="20DC577B" w:rsidR="20DC577B">
              <w:rPr>
                <w:rStyle w:val="Hipervnculo"/>
              </w:rPr>
              <w:t>2.1. Descripción general del sistema</w:t>
            </w:r>
            <w:r>
              <w:tab/>
            </w:r>
            <w:r>
              <w:fldChar w:fldCharType="begin"/>
            </w:r>
            <w:r>
              <w:instrText xml:space="preserve">PAGEREF _Toc1465623364 \h</w:instrText>
            </w:r>
            <w:r>
              <w:fldChar w:fldCharType="separate"/>
            </w:r>
            <w:r w:rsidRPr="20DC577B" w:rsidR="20DC577B">
              <w:rPr>
                <w:rStyle w:val="Hipervnculo"/>
              </w:rPr>
              <w:t>6</w:t>
            </w:r>
            <w:r>
              <w:fldChar w:fldCharType="end"/>
            </w:r>
          </w:hyperlink>
        </w:p>
        <w:p w:rsidR="20DC577B" w:rsidP="20DC577B" w:rsidRDefault="20DC577B" w14:paraId="1FA9ACF3" w14:textId="267F2AE3">
          <w:pPr>
            <w:pStyle w:val="TOC2"/>
            <w:tabs>
              <w:tab w:val="right" w:leader="underscore" w:pos="9090"/>
            </w:tabs>
            <w:bidi w:val="0"/>
          </w:pPr>
          <w:hyperlink w:anchor="_Toc899403055">
            <w:r w:rsidRPr="20DC577B" w:rsidR="20DC577B">
              <w:rPr>
                <w:rStyle w:val="Hipervnculo"/>
              </w:rPr>
              <w:t>2.2. Objetivos del sistema</w:t>
            </w:r>
            <w:r>
              <w:tab/>
            </w:r>
            <w:r>
              <w:fldChar w:fldCharType="begin"/>
            </w:r>
            <w:r>
              <w:instrText xml:space="preserve">PAGEREF _Toc899403055 \h</w:instrText>
            </w:r>
            <w:r>
              <w:fldChar w:fldCharType="separate"/>
            </w:r>
            <w:r w:rsidRPr="20DC577B" w:rsidR="20DC577B">
              <w:rPr>
                <w:rStyle w:val="Hipervnculo"/>
              </w:rPr>
              <w:t>6</w:t>
            </w:r>
            <w:r>
              <w:fldChar w:fldCharType="end"/>
            </w:r>
          </w:hyperlink>
        </w:p>
        <w:p w:rsidR="20DC577B" w:rsidP="20DC577B" w:rsidRDefault="20DC577B" w14:paraId="5D602EAC" w14:textId="3092757A">
          <w:pPr>
            <w:pStyle w:val="TOC2"/>
            <w:tabs>
              <w:tab w:val="right" w:leader="underscore" w:pos="9090"/>
            </w:tabs>
            <w:bidi w:val="0"/>
          </w:pPr>
          <w:hyperlink w:anchor="_Toc2024982153">
            <w:r w:rsidRPr="20DC577B" w:rsidR="20DC577B">
              <w:rPr>
                <w:rStyle w:val="Hipervnculo"/>
              </w:rPr>
              <w:t>2.3. Requerimientos funcionales</w:t>
            </w:r>
            <w:r>
              <w:tab/>
            </w:r>
            <w:r>
              <w:fldChar w:fldCharType="begin"/>
            </w:r>
            <w:r>
              <w:instrText xml:space="preserve">PAGEREF _Toc2024982153 \h</w:instrText>
            </w:r>
            <w:r>
              <w:fldChar w:fldCharType="separate"/>
            </w:r>
            <w:r w:rsidRPr="20DC577B" w:rsidR="20DC577B">
              <w:rPr>
                <w:rStyle w:val="Hipervnculo"/>
              </w:rPr>
              <w:t>6</w:t>
            </w:r>
            <w:r>
              <w:fldChar w:fldCharType="end"/>
            </w:r>
          </w:hyperlink>
        </w:p>
        <w:p w:rsidR="20DC577B" w:rsidP="20DC577B" w:rsidRDefault="20DC577B" w14:paraId="4E7EF4D5" w14:textId="7F8E48B0">
          <w:pPr>
            <w:pStyle w:val="TOC2"/>
            <w:tabs>
              <w:tab w:val="right" w:leader="underscore" w:pos="9090"/>
            </w:tabs>
            <w:bidi w:val="0"/>
          </w:pPr>
          <w:hyperlink w:anchor="_Toc1984798913">
            <w:r w:rsidRPr="20DC577B" w:rsidR="20DC577B">
              <w:rPr>
                <w:rStyle w:val="Hipervnculo"/>
              </w:rPr>
              <w:t>2.4. Requerimientos no funcionales</w:t>
            </w:r>
            <w:r>
              <w:tab/>
            </w:r>
            <w:r>
              <w:fldChar w:fldCharType="begin"/>
            </w:r>
            <w:r>
              <w:instrText xml:space="preserve">PAGEREF _Toc1984798913 \h</w:instrText>
            </w:r>
            <w:r>
              <w:fldChar w:fldCharType="separate"/>
            </w:r>
            <w:r w:rsidRPr="20DC577B" w:rsidR="20DC577B">
              <w:rPr>
                <w:rStyle w:val="Hipervnculo"/>
              </w:rPr>
              <w:t>9</w:t>
            </w:r>
            <w:r>
              <w:fldChar w:fldCharType="end"/>
            </w:r>
          </w:hyperlink>
        </w:p>
        <w:p w:rsidR="20DC577B" w:rsidP="20DC577B" w:rsidRDefault="20DC577B" w14:paraId="4F13F359" w14:textId="0409566F">
          <w:pPr>
            <w:pStyle w:val="TOC2"/>
            <w:tabs>
              <w:tab w:val="right" w:leader="underscore" w:pos="9090"/>
            </w:tabs>
            <w:bidi w:val="0"/>
          </w:pPr>
          <w:hyperlink w:anchor="_Toc1248731342">
            <w:r w:rsidRPr="20DC577B" w:rsidR="20DC577B">
              <w:rPr>
                <w:rStyle w:val="Hipervnculo"/>
              </w:rPr>
              <w:t>2.5. Supuestos y dependencias</w:t>
            </w:r>
            <w:r>
              <w:tab/>
            </w:r>
            <w:r>
              <w:fldChar w:fldCharType="begin"/>
            </w:r>
            <w:r>
              <w:instrText xml:space="preserve">PAGEREF _Toc1248731342 \h</w:instrText>
            </w:r>
            <w:r>
              <w:fldChar w:fldCharType="separate"/>
            </w:r>
            <w:r w:rsidRPr="20DC577B" w:rsidR="20DC577B">
              <w:rPr>
                <w:rStyle w:val="Hipervnculo"/>
              </w:rPr>
              <w:t>10</w:t>
            </w:r>
            <w:r>
              <w:fldChar w:fldCharType="end"/>
            </w:r>
          </w:hyperlink>
        </w:p>
        <w:p w:rsidR="20DC577B" w:rsidP="20DC577B" w:rsidRDefault="20DC577B" w14:paraId="1D8C37FB" w14:textId="044C40AC">
          <w:pPr>
            <w:pStyle w:val="TOC2"/>
            <w:tabs>
              <w:tab w:val="right" w:leader="underscore" w:pos="9090"/>
            </w:tabs>
            <w:bidi w:val="0"/>
          </w:pPr>
          <w:hyperlink w:anchor="_Toc1638673650">
            <w:r w:rsidRPr="20DC577B" w:rsidR="20DC577B">
              <w:rPr>
                <w:rStyle w:val="Hipervnculo"/>
              </w:rPr>
              <w:t>3. ESTILOS Y PATRONES ARQUITECTÓNICOS</w:t>
            </w:r>
            <w:r>
              <w:tab/>
            </w:r>
            <w:r>
              <w:fldChar w:fldCharType="begin"/>
            </w:r>
            <w:r>
              <w:instrText xml:space="preserve">PAGEREF _Toc1638673650 \h</w:instrText>
            </w:r>
            <w:r>
              <w:fldChar w:fldCharType="separate"/>
            </w:r>
            <w:r w:rsidRPr="20DC577B" w:rsidR="20DC577B">
              <w:rPr>
                <w:rStyle w:val="Hipervnculo"/>
              </w:rPr>
              <w:t>11</w:t>
            </w:r>
            <w:r>
              <w:fldChar w:fldCharType="end"/>
            </w:r>
          </w:hyperlink>
        </w:p>
        <w:p w:rsidR="20DC577B" w:rsidP="20DC577B" w:rsidRDefault="20DC577B" w14:paraId="4175B277" w14:textId="6AFED7C5">
          <w:pPr>
            <w:pStyle w:val="TOC2"/>
            <w:tabs>
              <w:tab w:val="right" w:leader="underscore" w:pos="9090"/>
            </w:tabs>
            <w:bidi w:val="0"/>
          </w:pPr>
          <w:hyperlink w:anchor="_Toc992183052">
            <w:r w:rsidRPr="20DC577B" w:rsidR="20DC577B">
              <w:rPr>
                <w:rStyle w:val="Hipervnculo"/>
              </w:rPr>
              <w:t>3.1. Estilo arquitectónico adoptado</w:t>
            </w:r>
            <w:r>
              <w:tab/>
            </w:r>
            <w:r>
              <w:fldChar w:fldCharType="begin"/>
            </w:r>
            <w:r>
              <w:instrText xml:space="preserve">PAGEREF _Toc992183052 \h</w:instrText>
            </w:r>
            <w:r>
              <w:fldChar w:fldCharType="separate"/>
            </w:r>
            <w:r w:rsidRPr="20DC577B" w:rsidR="20DC577B">
              <w:rPr>
                <w:rStyle w:val="Hipervnculo"/>
              </w:rPr>
              <w:t>12</w:t>
            </w:r>
            <w:r>
              <w:fldChar w:fldCharType="end"/>
            </w:r>
          </w:hyperlink>
        </w:p>
        <w:p w:rsidR="20DC577B" w:rsidP="20DC577B" w:rsidRDefault="20DC577B" w14:paraId="52BC01BF" w14:textId="4D02BF26">
          <w:pPr>
            <w:pStyle w:val="TOC2"/>
            <w:tabs>
              <w:tab w:val="right" w:leader="underscore" w:pos="9090"/>
            </w:tabs>
            <w:bidi w:val="0"/>
          </w:pPr>
          <w:hyperlink w:anchor="_Toc837508028">
            <w:r w:rsidRPr="20DC577B" w:rsidR="20DC577B">
              <w:rPr>
                <w:rStyle w:val="Hipervnculo"/>
              </w:rPr>
              <w:t>3.2. Justificación del estilo según el contexto del sistema</w:t>
            </w:r>
            <w:r>
              <w:tab/>
            </w:r>
            <w:r>
              <w:fldChar w:fldCharType="begin"/>
            </w:r>
            <w:r>
              <w:instrText xml:space="preserve">PAGEREF _Toc837508028 \h</w:instrText>
            </w:r>
            <w:r>
              <w:fldChar w:fldCharType="separate"/>
            </w:r>
            <w:r w:rsidRPr="20DC577B" w:rsidR="20DC577B">
              <w:rPr>
                <w:rStyle w:val="Hipervnculo"/>
              </w:rPr>
              <w:t>12</w:t>
            </w:r>
            <w:r>
              <w:fldChar w:fldCharType="end"/>
            </w:r>
          </w:hyperlink>
        </w:p>
        <w:p w:rsidR="20DC577B" w:rsidP="20DC577B" w:rsidRDefault="20DC577B" w14:paraId="35347B59" w14:textId="1597A3FA">
          <w:pPr>
            <w:pStyle w:val="TOC2"/>
            <w:tabs>
              <w:tab w:val="right" w:leader="underscore" w:pos="9090"/>
            </w:tabs>
            <w:bidi w:val="0"/>
          </w:pPr>
          <w:hyperlink w:anchor="_Toc310518266">
            <w:r w:rsidRPr="20DC577B" w:rsidR="20DC577B">
              <w:rPr>
                <w:rStyle w:val="Hipervnculo"/>
              </w:rPr>
              <w:t>3.3. Patrones de diseño aplicados</w:t>
            </w:r>
            <w:r>
              <w:tab/>
            </w:r>
            <w:r>
              <w:fldChar w:fldCharType="begin"/>
            </w:r>
            <w:r>
              <w:instrText xml:space="preserve">PAGEREF _Toc310518266 \h</w:instrText>
            </w:r>
            <w:r>
              <w:fldChar w:fldCharType="separate"/>
            </w:r>
            <w:r w:rsidRPr="20DC577B" w:rsidR="20DC577B">
              <w:rPr>
                <w:rStyle w:val="Hipervnculo"/>
              </w:rPr>
              <w:t>12</w:t>
            </w:r>
            <w:r>
              <w:fldChar w:fldCharType="end"/>
            </w:r>
          </w:hyperlink>
        </w:p>
        <w:p w:rsidR="20DC577B" w:rsidP="20DC577B" w:rsidRDefault="20DC577B" w14:paraId="7E1D548D" w14:textId="56AE6D35">
          <w:pPr>
            <w:pStyle w:val="TOC2"/>
            <w:tabs>
              <w:tab w:val="right" w:leader="underscore" w:pos="9090"/>
            </w:tabs>
            <w:bidi w:val="0"/>
          </w:pPr>
          <w:hyperlink w:anchor="_Toc574132750">
            <w:r w:rsidRPr="20DC577B" w:rsidR="20DC577B">
              <w:rPr>
                <w:rStyle w:val="Hipervnculo"/>
              </w:rPr>
              <w:t>4. MODELO 4 +1 Y VISTAS ARQUITECTÓNICAS</w:t>
            </w:r>
            <w:r>
              <w:tab/>
            </w:r>
            <w:r>
              <w:fldChar w:fldCharType="begin"/>
            </w:r>
            <w:r>
              <w:instrText xml:space="preserve">PAGEREF _Toc574132750 \h</w:instrText>
            </w:r>
            <w:r>
              <w:fldChar w:fldCharType="separate"/>
            </w:r>
            <w:r w:rsidRPr="20DC577B" w:rsidR="20DC577B">
              <w:rPr>
                <w:rStyle w:val="Hipervnculo"/>
              </w:rPr>
              <w:t>12</w:t>
            </w:r>
            <w:r>
              <w:fldChar w:fldCharType="end"/>
            </w:r>
          </w:hyperlink>
        </w:p>
        <w:p w:rsidR="20DC577B" w:rsidP="20DC577B" w:rsidRDefault="20DC577B" w14:paraId="274DA835" w14:textId="6A3FE3E5">
          <w:pPr>
            <w:pStyle w:val="TOC2"/>
            <w:tabs>
              <w:tab w:val="right" w:leader="underscore" w:pos="9090"/>
            </w:tabs>
            <w:bidi w:val="0"/>
          </w:pPr>
          <w:hyperlink w:anchor="_Toc1105781793">
            <w:r w:rsidRPr="20DC577B" w:rsidR="20DC577B">
              <w:rPr>
                <w:rStyle w:val="Hipervnculo"/>
              </w:rPr>
              <w:t>4.1. VISTA DE ESCENARIO</w:t>
            </w:r>
            <w:r>
              <w:tab/>
            </w:r>
            <w:r>
              <w:fldChar w:fldCharType="begin"/>
            </w:r>
            <w:r>
              <w:instrText xml:space="preserve">PAGEREF _Toc1105781793 \h</w:instrText>
            </w:r>
            <w:r>
              <w:fldChar w:fldCharType="separate"/>
            </w:r>
            <w:r w:rsidRPr="20DC577B" w:rsidR="20DC577B">
              <w:rPr>
                <w:rStyle w:val="Hipervnculo"/>
              </w:rPr>
              <w:t>12</w:t>
            </w:r>
            <w:r>
              <w:fldChar w:fldCharType="end"/>
            </w:r>
          </w:hyperlink>
        </w:p>
        <w:p w:rsidR="20DC577B" w:rsidP="20DC577B" w:rsidRDefault="20DC577B" w14:paraId="1386CF92" w14:textId="467E1E00">
          <w:pPr>
            <w:pStyle w:val="TOC2"/>
            <w:tabs>
              <w:tab w:val="right" w:leader="underscore" w:pos="9090"/>
            </w:tabs>
            <w:bidi w:val="0"/>
          </w:pPr>
          <w:hyperlink w:anchor="_Toc302265038">
            <w:r w:rsidRPr="20DC577B" w:rsidR="20DC577B">
              <w:rPr>
                <w:rStyle w:val="Hipervnculo"/>
              </w:rPr>
              <w:t>4.2. VISTA LÓGICA</w:t>
            </w:r>
            <w:r>
              <w:tab/>
            </w:r>
            <w:r>
              <w:fldChar w:fldCharType="begin"/>
            </w:r>
            <w:r>
              <w:instrText xml:space="preserve">PAGEREF _Toc302265038 \h</w:instrText>
            </w:r>
            <w:r>
              <w:fldChar w:fldCharType="separate"/>
            </w:r>
            <w:r w:rsidRPr="20DC577B" w:rsidR="20DC577B">
              <w:rPr>
                <w:rStyle w:val="Hipervnculo"/>
              </w:rPr>
              <w:t>16</w:t>
            </w:r>
            <w:r>
              <w:fldChar w:fldCharType="end"/>
            </w:r>
          </w:hyperlink>
        </w:p>
        <w:p w:rsidR="20DC577B" w:rsidP="20DC577B" w:rsidRDefault="20DC577B" w14:paraId="11AF08F8" w14:textId="4AA921F0">
          <w:pPr>
            <w:pStyle w:val="TOC2"/>
            <w:tabs>
              <w:tab w:val="right" w:leader="underscore" w:pos="9090"/>
            </w:tabs>
            <w:bidi w:val="0"/>
          </w:pPr>
          <w:hyperlink w:anchor="_Toc833778968">
            <w:r w:rsidRPr="20DC577B" w:rsidR="20DC577B">
              <w:rPr>
                <w:rStyle w:val="Hipervnculo"/>
              </w:rPr>
              <w:t>4.3. VISTA DE IMPLEMENTACIÓN/DESARROLLO</w:t>
            </w:r>
            <w:r>
              <w:tab/>
            </w:r>
            <w:r>
              <w:fldChar w:fldCharType="begin"/>
            </w:r>
            <w:r>
              <w:instrText xml:space="preserve">PAGEREF _Toc833778968 \h</w:instrText>
            </w:r>
            <w:r>
              <w:fldChar w:fldCharType="separate"/>
            </w:r>
            <w:r w:rsidRPr="20DC577B" w:rsidR="20DC577B">
              <w:rPr>
                <w:rStyle w:val="Hipervnculo"/>
              </w:rPr>
              <w:t>18</w:t>
            </w:r>
            <w:r>
              <w:fldChar w:fldCharType="end"/>
            </w:r>
          </w:hyperlink>
        </w:p>
        <w:p w:rsidR="20DC577B" w:rsidP="20DC577B" w:rsidRDefault="20DC577B" w14:paraId="612248F3" w14:textId="056D3E88">
          <w:pPr>
            <w:pStyle w:val="TOC2"/>
            <w:tabs>
              <w:tab w:val="right" w:leader="underscore" w:pos="9090"/>
            </w:tabs>
            <w:bidi w:val="0"/>
          </w:pPr>
          <w:hyperlink w:anchor="_Toc1274533346">
            <w:r w:rsidRPr="20DC577B" w:rsidR="20DC577B">
              <w:rPr>
                <w:rStyle w:val="Hipervnculo"/>
              </w:rPr>
              <w:t>4.4. VISTA DE PROCESOS</w:t>
            </w:r>
            <w:r>
              <w:tab/>
            </w:r>
            <w:r>
              <w:fldChar w:fldCharType="begin"/>
            </w:r>
            <w:r>
              <w:instrText xml:space="preserve">PAGEREF _Toc1274533346 \h</w:instrText>
            </w:r>
            <w:r>
              <w:fldChar w:fldCharType="separate"/>
            </w:r>
            <w:r w:rsidRPr="20DC577B" w:rsidR="20DC577B">
              <w:rPr>
                <w:rStyle w:val="Hipervnculo"/>
              </w:rPr>
              <w:t>20</w:t>
            </w:r>
            <w:r>
              <w:fldChar w:fldCharType="end"/>
            </w:r>
          </w:hyperlink>
        </w:p>
        <w:p w:rsidR="20DC577B" w:rsidP="20DC577B" w:rsidRDefault="20DC577B" w14:paraId="487A698E" w14:textId="1DC869BF">
          <w:pPr>
            <w:pStyle w:val="TOC2"/>
            <w:tabs>
              <w:tab w:val="right" w:leader="underscore" w:pos="9090"/>
            </w:tabs>
            <w:bidi w:val="0"/>
          </w:pPr>
          <w:hyperlink w:anchor="_Toc900234411">
            <w:r w:rsidRPr="20DC577B" w:rsidR="20DC577B">
              <w:rPr>
                <w:rStyle w:val="Hipervnculo"/>
              </w:rPr>
              <w:t>4.5. VISTA FÍSICA</w:t>
            </w:r>
            <w:r>
              <w:tab/>
            </w:r>
            <w:r>
              <w:fldChar w:fldCharType="begin"/>
            </w:r>
            <w:r>
              <w:instrText xml:space="preserve">PAGEREF _Toc900234411 \h</w:instrText>
            </w:r>
            <w:r>
              <w:fldChar w:fldCharType="separate"/>
            </w:r>
            <w:r w:rsidRPr="20DC577B" w:rsidR="20DC577B">
              <w:rPr>
                <w:rStyle w:val="Hipervnculo"/>
              </w:rPr>
              <w:t>22</w:t>
            </w:r>
            <w:r>
              <w:fldChar w:fldCharType="end"/>
            </w:r>
          </w:hyperlink>
        </w:p>
        <w:p w:rsidR="20DC577B" w:rsidP="20DC577B" w:rsidRDefault="20DC577B" w14:paraId="071CE94E" w14:textId="20385174">
          <w:pPr>
            <w:pStyle w:val="TOC2"/>
            <w:tabs>
              <w:tab w:val="right" w:leader="underscore" w:pos="9090"/>
            </w:tabs>
            <w:bidi w:val="0"/>
          </w:pPr>
          <w:hyperlink w:anchor="_Toc1356670352">
            <w:r w:rsidRPr="20DC577B" w:rsidR="20DC577B">
              <w:rPr>
                <w:rStyle w:val="Hipervnculo"/>
              </w:rPr>
              <w:t>5. REQUISITOS DE CALIDAD</w:t>
            </w:r>
            <w:r>
              <w:tab/>
            </w:r>
            <w:r>
              <w:fldChar w:fldCharType="begin"/>
            </w:r>
            <w:r>
              <w:instrText xml:space="preserve">PAGEREF _Toc1356670352 \h</w:instrText>
            </w:r>
            <w:r>
              <w:fldChar w:fldCharType="separate"/>
            </w:r>
            <w:r w:rsidRPr="20DC577B" w:rsidR="20DC577B">
              <w:rPr>
                <w:rStyle w:val="Hipervnculo"/>
              </w:rPr>
              <w:t>23</w:t>
            </w:r>
            <w:r>
              <w:fldChar w:fldCharType="end"/>
            </w:r>
          </w:hyperlink>
        </w:p>
        <w:p w:rsidR="20DC577B" w:rsidP="20DC577B" w:rsidRDefault="20DC577B" w14:paraId="57B0FD96" w14:textId="46711E22">
          <w:pPr>
            <w:pStyle w:val="TOC2"/>
            <w:tabs>
              <w:tab w:val="right" w:leader="underscore" w:pos="9090"/>
            </w:tabs>
            <w:bidi w:val="0"/>
          </w:pPr>
          <w:hyperlink w:anchor="_Toc1661295386">
            <w:r w:rsidRPr="20DC577B" w:rsidR="20DC577B">
              <w:rPr>
                <w:rStyle w:val="Hipervnculo"/>
              </w:rPr>
              <w:t>5.1. Propósito</w:t>
            </w:r>
            <w:r>
              <w:tab/>
            </w:r>
            <w:r>
              <w:fldChar w:fldCharType="begin"/>
            </w:r>
            <w:r>
              <w:instrText xml:space="preserve">PAGEREF _Toc1661295386 \h</w:instrText>
            </w:r>
            <w:r>
              <w:fldChar w:fldCharType="separate"/>
            </w:r>
            <w:r w:rsidRPr="20DC577B" w:rsidR="20DC577B">
              <w:rPr>
                <w:rStyle w:val="Hipervnculo"/>
              </w:rPr>
              <w:t>24</w:t>
            </w:r>
            <w:r>
              <w:fldChar w:fldCharType="end"/>
            </w:r>
          </w:hyperlink>
        </w:p>
        <w:p w:rsidR="20DC577B" w:rsidP="20DC577B" w:rsidRDefault="20DC577B" w14:paraId="0E10D317" w14:textId="11FA04A5">
          <w:pPr>
            <w:pStyle w:val="TOC2"/>
            <w:tabs>
              <w:tab w:val="right" w:leader="underscore" w:pos="9090"/>
            </w:tabs>
            <w:bidi w:val="0"/>
          </w:pPr>
          <w:hyperlink w:anchor="_Toc476226099">
            <w:r w:rsidRPr="20DC577B" w:rsidR="20DC577B">
              <w:rPr>
                <w:rStyle w:val="Hipervnculo"/>
              </w:rPr>
              <w:t>5.2. Atributos de calidad</w:t>
            </w:r>
            <w:r>
              <w:tab/>
            </w:r>
            <w:r>
              <w:fldChar w:fldCharType="begin"/>
            </w:r>
            <w:r>
              <w:instrText xml:space="preserve">PAGEREF _Toc476226099 \h</w:instrText>
            </w:r>
            <w:r>
              <w:fldChar w:fldCharType="separate"/>
            </w:r>
            <w:r w:rsidRPr="20DC577B" w:rsidR="20DC577B">
              <w:rPr>
                <w:rStyle w:val="Hipervnculo"/>
              </w:rPr>
              <w:t>24</w:t>
            </w:r>
            <w:r>
              <w:fldChar w:fldCharType="end"/>
            </w:r>
          </w:hyperlink>
        </w:p>
        <w:p w:rsidR="20DC577B" w:rsidP="20DC577B" w:rsidRDefault="20DC577B" w14:paraId="2DD4F249" w14:textId="6DCC2DA8">
          <w:pPr>
            <w:pStyle w:val="TOC2"/>
            <w:tabs>
              <w:tab w:val="right" w:leader="underscore" w:pos="9090"/>
            </w:tabs>
            <w:bidi w:val="0"/>
          </w:pPr>
          <w:hyperlink w:anchor="_Toc1126270245">
            <w:r w:rsidRPr="20DC577B" w:rsidR="20DC577B">
              <w:rPr>
                <w:rStyle w:val="Hipervnculo"/>
              </w:rPr>
              <w:t>5.3. Reglas y criterios de evaluación de calidad</w:t>
            </w:r>
            <w:r>
              <w:tab/>
            </w:r>
            <w:r>
              <w:fldChar w:fldCharType="begin"/>
            </w:r>
            <w:r>
              <w:instrText xml:space="preserve">PAGEREF _Toc1126270245 \h</w:instrText>
            </w:r>
            <w:r>
              <w:fldChar w:fldCharType="separate"/>
            </w:r>
            <w:r w:rsidRPr="20DC577B" w:rsidR="20DC577B">
              <w:rPr>
                <w:rStyle w:val="Hipervnculo"/>
              </w:rPr>
              <w:t>24</w:t>
            </w:r>
            <w:r>
              <w:fldChar w:fldCharType="end"/>
            </w:r>
          </w:hyperlink>
        </w:p>
        <w:p w:rsidR="20DC577B" w:rsidP="20DC577B" w:rsidRDefault="20DC577B" w14:paraId="7EF13437" w14:textId="1438115A">
          <w:pPr>
            <w:pStyle w:val="TOC2"/>
            <w:tabs>
              <w:tab w:val="right" w:leader="underscore" w:pos="9090"/>
            </w:tabs>
            <w:bidi w:val="0"/>
          </w:pPr>
          <w:hyperlink w:anchor="_Toc1506548147">
            <w:r w:rsidRPr="20DC577B" w:rsidR="20DC577B">
              <w:rPr>
                <w:rStyle w:val="Hipervnculo"/>
              </w:rPr>
              <w:t>6. PRINCIPIOS DE DISEÑO APLICADOS</w:t>
            </w:r>
            <w:r>
              <w:tab/>
            </w:r>
            <w:r>
              <w:fldChar w:fldCharType="begin"/>
            </w:r>
            <w:r>
              <w:instrText xml:space="preserve">PAGEREF _Toc1506548147 \h</w:instrText>
            </w:r>
            <w:r>
              <w:fldChar w:fldCharType="separate"/>
            </w:r>
            <w:r w:rsidRPr="20DC577B" w:rsidR="20DC577B">
              <w:rPr>
                <w:rStyle w:val="Hipervnculo"/>
              </w:rPr>
              <w:t>25</w:t>
            </w:r>
            <w:r>
              <w:fldChar w:fldCharType="end"/>
            </w:r>
          </w:hyperlink>
        </w:p>
        <w:p w:rsidR="20DC577B" w:rsidP="20DC577B" w:rsidRDefault="20DC577B" w14:paraId="048386F9" w14:textId="75EAAA69">
          <w:pPr>
            <w:pStyle w:val="TOC2"/>
            <w:tabs>
              <w:tab w:val="right" w:leader="underscore" w:pos="9090"/>
            </w:tabs>
            <w:bidi w:val="0"/>
          </w:pPr>
          <w:hyperlink w:anchor="_Toc1571342437">
            <w:r w:rsidRPr="20DC577B" w:rsidR="20DC577B">
              <w:rPr>
                <w:rStyle w:val="Hipervnculo"/>
              </w:rPr>
              <w:t>6.1. Propósito</w:t>
            </w:r>
            <w:r>
              <w:tab/>
            </w:r>
            <w:r>
              <w:fldChar w:fldCharType="begin"/>
            </w:r>
            <w:r>
              <w:instrText xml:space="preserve">PAGEREF _Toc1571342437 \h</w:instrText>
            </w:r>
            <w:r>
              <w:fldChar w:fldCharType="separate"/>
            </w:r>
            <w:r w:rsidRPr="20DC577B" w:rsidR="20DC577B">
              <w:rPr>
                <w:rStyle w:val="Hipervnculo"/>
              </w:rPr>
              <w:t>25</w:t>
            </w:r>
            <w:r>
              <w:fldChar w:fldCharType="end"/>
            </w:r>
          </w:hyperlink>
        </w:p>
        <w:p w:rsidR="20DC577B" w:rsidP="20DC577B" w:rsidRDefault="20DC577B" w14:paraId="00192B55" w14:textId="30C52D69">
          <w:pPr>
            <w:pStyle w:val="TOC2"/>
            <w:tabs>
              <w:tab w:val="right" w:leader="underscore" w:pos="9090"/>
            </w:tabs>
            <w:bidi w:val="0"/>
          </w:pPr>
          <w:hyperlink w:anchor="_Toc929115958">
            <w:r w:rsidRPr="20DC577B" w:rsidR="20DC577B">
              <w:rPr>
                <w:rStyle w:val="Hipervnculo"/>
              </w:rPr>
              <w:t>6.2. Principios de diseño</w:t>
            </w:r>
            <w:r>
              <w:tab/>
            </w:r>
            <w:r>
              <w:fldChar w:fldCharType="begin"/>
            </w:r>
            <w:r>
              <w:instrText xml:space="preserve">PAGEREF _Toc929115958 \h</w:instrText>
            </w:r>
            <w:r>
              <w:fldChar w:fldCharType="separate"/>
            </w:r>
            <w:r w:rsidRPr="20DC577B" w:rsidR="20DC577B">
              <w:rPr>
                <w:rStyle w:val="Hipervnculo"/>
              </w:rPr>
              <w:t>25</w:t>
            </w:r>
            <w:r>
              <w:fldChar w:fldCharType="end"/>
            </w:r>
          </w:hyperlink>
        </w:p>
        <w:p w:rsidR="20DC577B" w:rsidP="20DC577B" w:rsidRDefault="20DC577B" w14:paraId="2823E82D" w14:textId="775E7F47">
          <w:pPr>
            <w:pStyle w:val="TOC2"/>
            <w:tabs>
              <w:tab w:val="right" w:leader="underscore" w:pos="9090"/>
            </w:tabs>
            <w:bidi w:val="0"/>
          </w:pPr>
          <w:hyperlink w:anchor="_Toc1896479650">
            <w:r w:rsidRPr="20DC577B" w:rsidR="20DC577B">
              <w:rPr>
                <w:rStyle w:val="Hipervnculo"/>
              </w:rPr>
              <w:t>7. PROTOTIPO</w:t>
            </w:r>
            <w:r>
              <w:tab/>
            </w:r>
            <w:r>
              <w:fldChar w:fldCharType="begin"/>
            </w:r>
            <w:r>
              <w:instrText xml:space="preserve">PAGEREF _Toc1896479650 \h</w:instrText>
            </w:r>
            <w:r>
              <w:fldChar w:fldCharType="separate"/>
            </w:r>
            <w:r w:rsidRPr="20DC577B" w:rsidR="20DC577B">
              <w:rPr>
                <w:rStyle w:val="Hipervnculo"/>
              </w:rPr>
              <w:t>26</w:t>
            </w:r>
            <w:r>
              <w:fldChar w:fldCharType="end"/>
            </w:r>
          </w:hyperlink>
        </w:p>
        <w:p w:rsidR="20DC577B" w:rsidP="20DC577B" w:rsidRDefault="20DC577B" w14:paraId="6F483ADA" w14:textId="7200F22E">
          <w:pPr>
            <w:pStyle w:val="TOC2"/>
            <w:tabs>
              <w:tab w:val="right" w:leader="underscore" w:pos="9090"/>
            </w:tabs>
            <w:bidi w:val="0"/>
          </w:pPr>
          <w:hyperlink w:anchor="_Toc1220093547">
            <w:r w:rsidRPr="20DC577B" w:rsidR="20DC577B">
              <w:rPr>
                <w:rStyle w:val="Hipervnculo"/>
              </w:rPr>
              <w:t>7.1. Propósito</w:t>
            </w:r>
            <w:r>
              <w:tab/>
            </w:r>
            <w:r>
              <w:fldChar w:fldCharType="begin"/>
            </w:r>
            <w:r>
              <w:instrText xml:space="preserve">PAGEREF _Toc1220093547 \h</w:instrText>
            </w:r>
            <w:r>
              <w:fldChar w:fldCharType="separate"/>
            </w:r>
            <w:r w:rsidRPr="20DC577B" w:rsidR="20DC577B">
              <w:rPr>
                <w:rStyle w:val="Hipervnculo"/>
              </w:rPr>
              <w:t>26</w:t>
            </w:r>
            <w:r>
              <w:fldChar w:fldCharType="end"/>
            </w:r>
          </w:hyperlink>
        </w:p>
        <w:p w:rsidR="20DC577B" w:rsidP="20DC577B" w:rsidRDefault="20DC577B" w14:paraId="79FE2C1B" w14:textId="1EE9E184">
          <w:pPr>
            <w:pStyle w:val="TOC2"/>
            <w:tabs>
              <w:tab w:val="right" w:leader="underscore" w:pos="9090"/>
            </w:tabs>
            <w:bidi w:val="0"/>
          </w:pPr>
          <w:hyperlink w:anchor="_Toc2024610975">
            <w:r w:rsidRPr="20DC577B" w:rsidR="20DC577B">
              <w:rPr>
                <w:rStyle w:val="Hipervnculo"/>
              </w:rPr>
              <w:t>7.2. Mockups (imágenes con una breve descripción)</w:t>
            </w:r>
            <w:r>
              <w:tab/>
            </w:r>
            <w:r>
              <w:fldChar w:fldCharType="begin"/>
            </w:r>
            <w:r>
              <w:instrText xml:space="preserve">PAGEREF _Toc2024610975 \h</w:instrText>
            </w:r>
            <w:r>
              <w:fldChar w:fldCharType="separate"/>
            </w:r>
            <w:r w:rsidRPr="20DC577B" w:rsidR="20DC577B">
              <w:rPr>
                <w:rStyle w:val="Hipervnculo"/>
              </w:rPr>
              <w:t>26</w:t>
            </w:r>
            <w:r>
              <w:fldChar w:fldCharType="end"/>
            </w:r>
          </w:hyperlink>
        </w:p>
        <w:p w:rsidR="20DC577B" w:rsidP="20DC577B" w:rsidRDefault="20DC577B" w14:paraId="1B64DA78" w14:textId="0F7F5092">
          <w:pPr>
            <w:pStyle w:val="TOC2"/>
            <w:tabs>
              <w:tab w:val="right" w:leader="underscore" w:pos="9090"/>
            </w:tabs>
            <w:bidi w:val="0"/>
          </w:pPr>
          <w:hyperlink w:anchor="_Toc1623782102">
            <w:r w:rsidRPr="20DC577B" w:rsidR="20DC577B">
              <w:rPr>
                <w:rStyle w:val="Hipervnculo"/>
              </w:rPr>
              <w:t>7.3. Justificar herramientas de prototipado</w:t>
            </w:r>
            <w:r>
              <w:tab/>
            </w:r>
            <w:r>
              <w:fldChar w:fldCharType="begin"/>
            </w:r>
            <w:r>
              <w:instrText xml:space="preserve">PAGEREF _Toc1623782102 \h</w:instrText>
            </w:r>
            <w:r>
              <w:fldChar w:fldCharType="separate"/>
            </w:r>
            <w:r w:rsidRPr="20DC577B" w:rsidR="20DC577B">
              <w:rPr>
                <w:rStyle w:val="Hipervnculo"/>
              </w:rPr>
              <w:t>36</w:t>
            </w:r>
            <w:r>
              <w:fldChar w:fldCharType="end"/>
            </w:r>
          </w:hyperlink>
        </w:p>
        <w:p w:rsidR="20DC577B" w:rsidP="20DC577B" w:rsidRDefault="20DC577B" w14:paraId="2EED8DE1" w14:textId="08AF139D">
          <w:pPr>
            <w:pStyle w:val="TOC2"/>
            <w:tabs>
              <w:tab w:val="right" w:leader="underscore" w:pos="9090"/>
            </w:tabs>
            <w:bidi w:val="0"/>
          </w:pPr>
          <w:hyperlink w:anchor="_Toc948532707">
            <w:r w:rsidRPr="20DC577B" w:rsidR="20DC577B">
              <w:rPr>
                <w:rStyle w:val="Hipervnculo"/>
              </w:rPr>
              <w:t>8. EVALUACIÓN DE CALIDAD HEURÍSTICA DE NIELSEN</w:t>
            </w:r>
            <w:r>
              <w:tab/>
            </w:r>
            <w:r>
              <w:fldChar w:fldCharType="begin"/>
            </w:r>
            <w:r>
              <w:instrText xml:space="preserve">PAGEREF _Toc948532707 \h</w:instrText>
            </w:r>
            <w:r>
              <w:fldChar w:fldCharType="separate"/>
            </w:r>
            <w:r w:rsidRPr="20DC577B" w:rsidR="20DC577B">
              <w:rPr>
                <w:rStyle w:val="Hipervnculo"/>
              </w:rPr>
              <w:t>37</w:t>
            </w:r>
            <w:r>
              <w:fldChar w:fldCharType="end"/>
            </w:r>
          </w:hyperlink>
        </w:p>
        <w:p w:rsidR="20DC577B" w:rsidP="20DC577B" w:rsidRDefault="20DC577B" w14:paraId="09C4636F" w14:textId="5C306185">
          <w:pPr>
            <w:pStyle w:val="TOC2"/>
            <w:tabs>
              <w:tab w:val="right" w:leader="underscore" w:pos="9090"/>
            </w:tabs>
            <w:bidi w:val="0"/>
          </w:pPr>
          <w:hyperlink w:anchor="_Toc1647619194">
            <w:r w:rsidRPr="20DC577B" w:rsidR="20DC577B">
              <w:rPr>
                <w:rStyle w:val="Hipervnculo"/>
              </w:rPr>
              <w:t>8.1. Propósito</w:t>
            </w:r>
            <w:r>
              <w:tab/>
            </w:r>
            <w:r>
              <w:fldChar w:fldCharType="begin"/>
            </w:r>
            <w:r>
              <w:instrText xml:space="preserve">PAGEREF _Toc1647619194 \h</w:instrText>
            </w:r>
            <w:r>
              <w:fldChar w:fldCharType="separate"/>
            </w:r>
            <w:r w:rsidRPr="20DC577B" w:rsidR="20DC577B">
              <w:rPr>
                <w:rStyle w:val="Hipervnculo"/>
              </w:rPr>
              <w:t>38</w:t>
            </w:r>
            <w:r>
              <w:fldChar w:fldCharType="end"/>
            </w:r>
          </w:hyperlink>
        </w:p>
        <w:p w:rsidR="20DC577B" w:rsidP="20DC577B" w:rsidRDefault="20DC577B" w14:paraId="4C9599DE" w14:textId="18BB03F3">
          <w:pPr>
            <w:pStyle w:val="TOC2"/>
            <w:tabs>
              <w:tab w:val="right" w:leader="underscore" w:pos="9090"/>
            </w:tabs>
            <w:bidi w:val="0"/>
          </w:pPr>
          <w:hyperlink w:anchor="_Toc901715703">
            <w:r w:rsidRPr="20DC577B" w:rsidR="20DC577B">
              <w:rPr>
                <w:rStyle w:val="Hipervnculo"/>
              </w:rPr>
              <w:t>8.2. Lista de verificación</w:t>
            </w:r>
            <w:r>
              <w:tab/>
            </w:r>
            <w:r>
              <w:fldChar w:fldCharType="begin"/>
            </w:r>
            <w:r>
              <w:instrText xml:space="preserve">PAGEREF _Toc901715703 \h</w:instrText>
            </w:r>
            <w:r>
              <w:fldChar w:fldCharType="separate"/>
            </w:r>
            <w:r w:rsidRPr="20DC577B" w:rsidR="20DC577B">
              <w:rPr>
                <w:rStyle w:val="Hipervnculo"/>
              </w:rPr>
              <w:t>38</w:t>
            </w:r>
            <w:r>
              <w:fldChar w:fldCharType="end"/>
            </w:r>
          </w:hyperlink>
        </w:p>
        <w:p w:rsidR="20DC577B" w:rsidP="20DC577B" w:rsidRDefault="20DC577B" w14:paraId="0720EB9B" w14:textId="40FAD176">
          <w:pPr>
            <w:pStyle w:val="TOC2"/>
            <w:tabs>
              <w:tab w:val="right" w:leader="underscore" w:pos="9090"/>
            </w:tabs>
            <w:bidi w:val="0"/>
          </w:pPr>
          <w:hyperlink w:anchor="_Toc1548360507">
            <w:r w:rsidRPr="20DC577B" w:rsidR="20DC577B">
              <w:rPr>
                <w:rStyle w:val="Hipervnculo"/>
              </w:rPr>
              <w:t>8.3. Análisis y métricas de resultados</w:t>
            </w:r>
            <w:r>
              <w:tab/>
            </w:r>
            <w:r>
              <w:fldChar w:fldCharType="begin"/>
            </w:r>
            <w:r>
              <w:instrText xml:space="preserve">PAGEREF _Toc1548360507 \h</w:instrText>
            </w:r>
            <w:r>
              <w:fldChar w:fldCharType="separate"/>
            </w:r>
            <w:r w:rsidRPr="20DC577B" w:rsidR="20DC577B">
              <w:rPr>
                <w:rStyle w:val="Hipervnculo"/>
              </w:rPr>
              <w:t>38</w:t>
            </w:r>
            <w:r>
              <w:fldChar w:fldCharType="end"/>
            </w:r>
          </w:hyperlink>
        </w:p>
        <w:p w:rsidR="20DC577B" w:rsidP="20DC577B" w:rsidRDefault="20DC577B" w14:paraId="23BF9A62" w14:textId="578570B9">
          <w:pPr>
            <w:pStyle w:val="TOC2"/>
            <w:tabs>
              <w:tab w:val="right" w:leader="underscore" w:pos="9090"/>
            </w:tabs>
            <w:bidi w:val="0"/>
          </w:pPr>
          <w:hyperlink w:anchor="_Toc728470813">
            <w:r w:rsidRPr="20DC577B" w:rsidR="20DC577B">
              <w:rPr>
                <w:rStyle w:val="Hipervnculo"/>
              </w:rPr>
              <w:t>9. CONTROL DE VERSIONES</w:t>
            </w:r>
            <w:r>
              <w:tab/>
            </w:r>
            <w:r>
              <w:fldChar w:fldCharType="begin"/>
            </w:r>
            <w:r>
              <w:instrText xml:space="preserve">PAGEREF _Toc728470813 \h</w:instrText>
            </w:r>
            <w:r>
              <w:fldChar w:fldCharType="separate"/>
            </w:r>
            <w:r w:rsidRPr="20DC577B" w:rsidR="20DC577B">
              <w:rPr>
                <w:rStyle w:val="Hipervnculo"/>
              </w:rPr>
              <w:t>38</w:t>
            </w:r>
            <w:r>
              <w:fldChar w:fldCharType="end"/>
            </w:r>
          </w:hyperlink>
        </w:p>
        <w:p w:rsidR="20DC577B" w:rsidP="20DC577B" w:rsidRDefault="20DC577B" w14:paraId="55DB9E96" w14:textId="279C65B5">
          <w:pPr>
            <w:pStyle w:val="TOC2"/>
            <w:tabs>
              <w:tab w:val="right" w:leader="underscore" w:pos="9090"/>
            </w:tabs>
            <w:bidi w:val="0"/>
          </w:pPr>
          <w:hyperlink w:anchor="_Toc576091597">
            <w:r w:rsidRPr="20DC577B" w:rsidR="20DC577B">
              <w:rPr>
                <w:rStyle w:val="Hipervnculo"/>
              </w:rPr>
              <w:t>9.1. Propósito</w:t>
            </w:r>
            <w:r>
              <w:tab/>
            </w:r>
            <w:r>
              <w:fldChar w:fldCharType="begin"/>
            </w:r>
            <w:r>
              <w:instrText xml:space="preserve">PAGEREF _Toc576091597 \h</w:instrText>
            </w:r>
            <w:r>
              <w:fldChar w:fldCharType="separate"/>
            </w:r>
            <w:r w:rsidRPr="20DC577B" w:rsidR="20DC577B">
              <w:rPr>
                <w:rStyle w:val="Hipervnculo"/>
              </w:rPr>
              <w:t>39</w:t>
            </w:r>
            <w:r>
              <w:fldChar w:fldCharType="end"/>
            </w:r>
          </w:hyperlink>
        </w:p>
        <w:p w:rsidR="20DC577B" w:rsidP="20DC577B" w:rsidRDefault="20DC577B" w14:paraId="68880337" w14:textId="2E817E6E">
          <w:pPr>
            <w:pStyle w:val="TOC2"/>
            <w:tabs>
              <w:tab w:val="right" w:leader="underscore" w:pos="9090"/>
            </w:tabs>
            <w:bidi w:val="0"/>
          </w:pPr>
          <w:hyperlink w:anchor="_Toc1485752669">
            <w:r w:rsidRPr="20DC577B" w:rsidR="20DC577B">
              <w:rPr>
                <w:rStyle w:val="Hipervnculo"/>
              </w:rPr>
              <w:t>9.2. Control de versión utilizado</w:t>
            </w:r>
            <w:r>
              <w:tab/>
            </w:r>
            <w:r>
              <w:fldChar w:fldCharType="begin"/>
            </w:r>
            <w:r>
              <w:instrText xml:space="preserve">PAGEREF _Toc1485752669 \h</w:instrText>
            </w:r>
            <w:r>
              <w:fldChar w:fldCharType="separate"/>
            </w:r>
            <w:r w:rsidRPr="20DC577B" w:rsidR="20DC577B">
              <w:rPr>
                <w:rStyle w:val="Hipervnculo"/>
              </w:rPr>
              <w:t>39</w:t>
            </w:r>
            <w:r>
              <w:fldChar w:fldCharType="end"/>
            </w:r>
          </w:hyperlink>
        </w:p>
        <w:p w:rsidR="20DC577B" w:rsidP="20DC577B" w:rsidRDefault="20DC577B" w14:paraId="32BD235C" w14:textId="47ABA0C8">
          <w:pPr>
            <w:pStyle w:val="TOC2"/>
            <w:tabs>
              <w:tab w:val="right" w:leader="underscore" w:pos="9090"/>
            </w:tabs>
            <w:bidi w:val="0"/>
          </w:pPr>
          <w:hyperlink w:anchor="_Toc1518289172">
            <w:r w:rsidRPr="20DC577B" w:rsidR="20DC577B">
              <w:rPr>
                <w:rStyle w:val="Hipervnculo"/>
              </w:rPr>
              <w:t>9.3. Justificar herramientas de versionamiento</w:t>
            </w:r>
            <w:r>
              <w:tab/>
            </w:r>
            <w:r>
              <w:fldChar w:fldCharType="begin"/>
            </w:r>
            <w:r>
              <w:instrText xml:space="preserve">PAGEREF _Toc1518289172 \h</w:instrText>
            </w:r>
            <w:r>
              <w:fldChar w:fldCharType="separate"/>
            </w:r>
            <w:r w:rsidRPr="20DC577B" w:rsidR="20DC577B">
              <w:rPr>
                <w:rStyle w:val="Hipervnculo"/>
              </w:rPr>
              <w:t>39</w:t>
            </w:r>
            <w:r>
              <w:fldChar w:fldCharType="end"/>
            </w:r>
          </w:hyperlink>
        </w:p>
        <w:p w:rsidR="20DC577B" w:rsidP="20DC577B" w:rsidRDefault="20DC577B" w14:paraId="6957AF36" w14:textId="6F0A83CA">
          <w:pPr>
            <w:pStyle w:val="TOC2"/>
            <w:tabs>
              <w:tab w:val="right" w:leader="underscore" w:pos="9090"/>
            </w:tabs>
            <w:bidi w:val="0"/>
          </w:pPr>
          <w:hyperlink w:anchor="_Toc482649068">
            <w:r w:rsidRPr="20DC577B" w:rsidR="20DC577B">
              <w:rPr>
                <w:rStyle w:val="Hipervnculo"/>
              </w:rPr>
              <w:t>10.CONCLUSIONES</w:t>
            </w:r>
            <w:r>
              <w:tab/>
            </w:r>
            <w:r>
              <w:fldChar w:fldCharType="begin"/>
            </w:r>
            <w:r>
              <w:instrText xml:space="preserve">PAGEREF _Toc482649068 \h</w:instrText>
            </w:r>
            <w:r>
              <w:fldChar w:fldCharType="separate"/>
            </w:r>
            <w:r w:rsidRPr="20DC577B" w:rsidR="20DC577B">
              <w:rPr>
                <w:rStyle w:val="Hipervnculo"/>
              </w:rPr>
              <w:t>40</w:t>
            </w:r>
            <w:r>
              <w:fldChar w:fldCharType="end"/>
            </w:r>
          </w:hyperlink>
        </w:p>
        <w:p w:rsidR="20DC577B" w:rsidP="20DC577B" w:rsidRDefault="20DC577B" w14:paraId="79EAF70A" w14:textId="5CD32C69">
          <w:pPr>
            <w:pStyle w:val="TOC2"/>
            <w:tabs>
              <w:tab w:val="right" w:leader="underscore" w:pos="9090"/>
            </w:tabs>
            <w:bidi w:val="0"/>
          </w:pPr>
          <w:hyperlink w:anchor="_Toc657022817">
            <w:r w:rsidRPr="20DC577B" w:rsidR="20DC577B">
              <w:rPr>
                <w:rStyle w:val="Hipervnculo"/>
              </w:rPr>
              <w:t>11. BIBLIOGRAFÍA</w:t>
            </w:r>
            <w:r>
              <w:tab/>
            </w:r>
            <w:r>
              <w:fldChar w:fldCharType="begin"/>
            </w:r>
            <w:r>
              <w:instrText xml:space="preserve">PAGEREF _Toc657022817 \h</w:instrText>
            </w:r>
            <w:r>
              <w:fldChar w:fldCharType="separate"/>
            </w:r>
            <w:r w:rsidRPr="20DC577B" w:rsidR="20DC577B">
              <w:rPr>
                <w:rStyle w:val="Hipervnculo"/>
              </w:rPr>
              <w:t>41</w:t>
            </w:r>
            <w:r>
              <w:fldChar w:fldCharType="end"/>
            </w:r>
          </w:hyperlink>
        </w:p>
        <w:p w:rsidR="20DC577B" w:rsidP="20DC577B" w:rsidRDefault="20DC577B" w14:paraId="3A686E48" w14:textId="5354E4BF">
          <w:pPr>
            <w:pStyle w:val="TOC2"/>
            <w:tabs>
              <w:tab w:val="right" w:leader="underscore" w:pos="9090"/>
            </w:tabs>
            <w:bidi w:val="0"/>
          </w:pPr>
          <w:hyperlink w:anchor="_Toc653881464">
            <w:r w:rsidRPr="20DC577B" w:rsidR="20DC577B">
              <w:rPr>
                <w:rStyle w:val="Hipervnculo"/>
              </w:rPr>
              <w:t>12. ANEXOS</w:t>
            </w:r>
            <w:r>
              <w:tab/>
            </w:r>
            <w:r>
              <w:fldChar w:fldCharType="begin"/>
            </w:r>
            <w:r>
              <w:instrText xml:space="preserve">PAGEREF _Toc653881464 \h</w:instrText>
            </w:r>
            <w:r>
              <w:fldChar w:fldCharType="separate"/>
            </w:r>
            <w:r w:rsidRPr="20DC577B" w:rsidR="20DC577B">
              <w:rPr>
                <w:rStyle w:val="Hipervnculo"/>
              </w:rPr>
              <w:t>42</w:t>
            </w:r>
            <w:r>
              <w:fldChar w:fldCharType="end"/>
            </w:r>
          </w:hyperlink>
        </w:p>
        <w:p w:rsidR="20DC577B" w:rsidP="20DC577B" w:rsidRDefault="20DC577B" w14:paraId="6B12F651" w14:textId="07AEF6F3">
          <w:pPr>
            <w:pStyle w:val="TOC2"/>
            <w:tabs>
              <w:tab w:val="right" w:leader="underscore" w:pos="9090"/>
            </w:tabs>
            <w:bidi w:val="0"/>
          </w:pPr>
          <w:hyperlink w:anchor="_Toc1080585422">
            <w:r w:rsidRPr="20DC577B" w:rsidR="20DC577B">
              <w:rPr>
                <w:rStyle w:val="Hipervnculo"/>
              </w:rPr>
              <w:t>13. CARTA GANTT</w:t>
            </w:r>
            <w:r>
              <w:tab/>
            </w:r>
            <w:r>
              <w:fldChar w:fldCharType="begin"/>
            </w:r>
            <w:r>
              <w:instrText xml:space="preserve">PAGEREF _Toc1080585422 \h</w:instrText>
            </w:r>
            <w:r>
              <w:fldChar w:fldCharType="separate"/>
            </w:r>
            <w:r w:rsidRPr="20DC577B" w:rsidR="20DC577B">
              <w:rPr>
                <w:rStyle w:val="Hipervnculo"/>
              </w:rPr>
              <w:t>42</w:t>
            </w:r>
            <w:r>
              <w:fldChar w:fldCharType="end"/>
            </w:r>
          </w:hyperlink>
        </w:p>
        <w:p w:rsidR="20DC577B" w:rsidRDefault="20DC577B" w14:paraId="6DD38CAF" w14:textId="7A74F211">
          <w:r>
            <w:fldChar w:fldCharType="end"/>
          </w:r>
        </w:p>
      </w:sdtContent>
    </w:sdt>
    <w:p w:rsidR="20DC577B" w:rsidP="20DC577B" w:rsidRDefault="20DC577B" w14:paraId="45591D97" w14:textId="77A38C44">
      <w:pPr>
        <w:pStyle w:val="Normal"/>
        <w:keepNext w:val="0"/>
        <w:keepLines w:val="0"/>
        <w:rPr>
          <w:lang w:val="es-CL"/>
        </w:rPr>
      </w:pPr>
    </w:p>
    <w:p w:rsidR="71E85C11" w:rsidP="20DC577B" w:rsidRDefault="71E85C11" w14:paraId="14A56560" w14:textId="22ECF88D">
      <w:pPr>
        <w:rPr>
          <w:rFonts w:ascii="Arial" w:hAnsi="Arial" w:eastAsia="Arial" w:cs="Arial"/>
        </w:rPr>
      </w:pPr>
    </w:p>
    <w:p w:rsidRPr="001A4DEC" w:rsidR="00D03315" w:rsidP="20DC577B" w:rsidRDefault="0084244D" w14:paraId="6689B64C" w14:textId="3ECA340A">
      <w:pPr>
        <w:pStyle w:val="Ttulo2"/>
        <w:keepNext w:val="0"/>
        <w:keepLines w:val="0"/>
        <w:ind w:left="-5"/>
        <w:rPr>
          <w:rFonts w:ascii="Arial" w:hAnsi="Arial" w:eastAsia="Arial" w:cs="Arial"/>
          <w:lang w:val="es-CL"/>
        </w:rPr>
      </w:pPr>
    </w:p>
    <w:p w:rsidRPr="001A4DEC" w:rsidR="00D03315" w:rsidP="20DC577B" w:rsidRDefault="0084244D" w14:paraId="015ED7B3" w14:textId="1B66A6F3">
      <w:pPr>
        <w:keepNext w:val="0"/>
        <w:keepLines w:val="0"/>
        <w:ind/>
      </w:pPr>
      <w:r>
        <w:br w:type="page"/>
      </w:r>
    </w:p>
    <w:p w:rsidRPr="001A4DEC" w:rsidR="00D03315" w:rsidP="20DC577B" w:rsidRDefault="0084244D" w14:paraId="3827EA39" w14:textId="0EA36C04">
      <w:pPr>
        <w:pStyle w:val="Ttulo2"/>
        <w:keepNext w:val="0"/>
        <w:keepLines w:val="0"/>
        <w:ind w:left="-5"/>
        <w:rPr>
          <w:rFonts w:ascii="Arial" w:hAnsi="Arial" w:eastAsia="Arial" w:cs="Arial"/>
          <w:lang w:val="es-CL"/>
        </w:rPr>
      </w:pPr>
      <w:bookmarkStart w:name="_Toc577073068" w:id="14073344"/>
      <w:bookmarkStart w:name="_Toc1840764707" w:id="321240836"/>
      <w:r w:rsidRPr="20DC577B" w:rsidR="20DC577B">
        <w:rPr>
          <w:rFonts w:ascii="Arial" w:hAnsi="Arial" w:eastAsia="Arial" w:cs="Arial"/>
          <w:lang w:val="es-CL"/>
        </w:rPr>
        <w:t>1. INTRODUCCIÓN</w:t>
      </w:r>
      <w:bookmarkEnd w:id="14073344"/>
      <w:bookmarkEnd w:id="321240836"/>
      <w:r w:rsidRPr="20DC577B" w:rsidR="20DC577B">
        <w:rPr>
          <w:rFonts w:ascii="Arial" w:hAnsi="Arial" w:eastAsia="Arial" w:cs="Arial"/>
          <w:lang w:val="es-CL"/>
        </w:rPr>
        <w:t xml:space="preserve"> </w:t>
      </w:r>
    </w:p>
    <w:p w:rsidRPr="000739AF" w:rsidR="00D03315" w:rsidP="20DC577B" w:rsidRDefault="6738C381" w14:paraId="6E514CD8" w14:textId="05312E0B">
      <w:pPr>
        <w:pStyle w:val="Ttulo3"/>
        <w:rPr>
          <w:rFonts w:ascii="Arial" w:hAnsi="Arial" w:eastAsia="Arial" w:cs="Arial"/>
          <w:b w:val="1"/>
          <w:bCs w:val="1"/>
          <w:sz w:val="24"/>
          <w:szCs w:val="24"/>
        </w:rPr>
      </w:pPr>
      <w:r w:rsidR="20DC577B">
        <w:rPr/>
        <w:t xml:space="preserve">   </w:t>
      </w:r>
      <w:r w:rsidR="20DC577B">
        <w:rPr/>
        <w:t xml:space="preserve"> </w:t>
      </w:r>
      <w:r w:rsidR="20DC577B">
        <w:rPr/>
        <w:t xml:space="preserve"> </w:t>
      </w:r>
      <w:bookmarkStart w:name="_Toc797032204" w:id="1759746848"/>
      <w:r w:rsidR="20DC577B">
        <w:rPr/>
        <w:t>1.1. Contexto del Problema</w:t>
      </w:r>
      <w:r w:rsidR="20DC577B">
        <w:rPr/>
        <w:t>:</w:t>
      </w:r>
      <w:bookmarkEnd w:id="1759746848"/>
    </w:p>
    <w:p w:rsidRPr="001A4DEC" w:rsidR="00067640" w:rsidP="20DC577B" w:rsidRDefault="00067640" w14:paraId="3FF5F4D7" w14:textId="222C4FF9">
      <w:pPr>
        <w:spacing w:before="75" w:after="0" w:line="240" w:lineRule="auto"/>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El edificio "El Mirador", una estructura de 20 pisos y 160 departamentos situada en una zona céntrica, enfrenta una crisis en la gestión de sus gastos comunes. Actualmente, la administración depende de procesos manuales ineficientes que han derivado en una alta tasa de morosidad, falta de liquidez y opacidad en el uso de los fondos. La desproporción entre el personal disponible y la cantidad de residentes agrava la capacidad de respuesta ante imprevistos, deteriorando la convivencia y la seguridad de la comunidad.</w:t>
      </w:r>
    </w:p>
    <w:p w:rsidR="00D03315" w:rsidP="20DC577B" w:rsidRDefault="37C49E9C" w14:paraId="3FFDE6E4" w14:textId="38C7AC33">
      <w:pPr>
        <w:spacing w:after="0"/>
        <w:rPr>
          <w:rFonts w:ascii="Arial" w:hAnsi="Arial" w:eastAsia="Arial" w:cs="Arial"/>
          <w:sz w:val="24"/>
          <w:szCs w:val="24"/>
        </w:rPr>
      </w:pPr>
      <w:r w:rsidRPr="20DC577B" w:rsidR="20DC577B">
        <w:rPr>
          <w:rFonts w:ascii="Arial" w:hAnsi="Arial" w:eastAsia="Arial" w:cs="Arial"/>
          <w:sz w:val="24"/>
          <w:szCs w:val="24"/>
        </w:rPr>
        <w:t xml:space="preserve"> </w:t>
      </w:r>
    </w:p>
    <w:p w:rsidRPr="000739AF" w:rsidR="00D03315" w:rsidP="20DC577B" w:rsidRDefault="1233D03A" w14:paraId="0A8F8C60" w14:textId="2FDBB2E9">
      <w:pPr>
        <w:pStyle w:val="Ttulo3"/>
        <w:rPr>
          <w:rFonts w:ascii="Arial" w:hAnsi="Arial" w:eastAsia="Arial" w:cs="Arial"/>
          <w:b w:val="1"/>
          <w:bCs w:val="1"/>
          <w:sz w:val="24"/>
          <w:szCs w:val="24"/>
        </w:rPr>
      </w:pPr>
      <w:bookmarkStart w:name="_Toc744366428" w:id="776854204"/>
      <w:r w:rsidR="20DC577B">
        <w:rPr/>
        <w:t xml:space="preserve">1.2. </w:t>
      </w:r>
      <w:r w:rsidR="20DC577B">
        <w:rPr/>
        <w:t>Propósito</w:t>
      </w:r>
      <w:r w:rsidR="20DC577B">
        <w:rPr/>
        <w:t>:</w:t>
      </w:r>
      <w:bookmarkEnd w:id="776854204"/>
    </w:p>
    <w:p w:rsidRPr="001A4DEC" w:rsidR="002F3B28" w:rsidP="20DC577B" w:rsidRDefault="00220AFF" w14:paraId="1944A31F" w14:textId="31E22473">
      <w:pPr>
        <w:spacing w:before="75"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Este documento tiene como propósito definir el marco arquitectónico para el desarrollo de una solución tecnológica integral. Se busca establecer las directrices técnicas que aseguren la automatización de cobros, la transparencia informativa y la eficiencia operativa, mitigando los riesgos financieros y legales asociados a la gestión actual. </w:t>
      </w:r>
    </w:p>
    <w:p w:rsidRPr="000739AF" w:rsidR="00D03315" w:rsidP="20DC577B" w:rsidRDefault="0084244D" w14:paraId="400906A8" w14:textId="6F7FD35A">
      <w:pPr>
        <w:spacing w:after="0"/>
        <w:jc w:val="both"/>
        <w:rPr>
          <w:rFonts w:ascii="Arial" w:hAnsi="Arial" w:eastAsia="Arial" w:cs="Arial"/>
        </w:rPr>
      </w:pPr>
      <w:r w:rsidRPr="20DC577B" w:rsidR="20DC577B">
        <w:rPr>
          <w:rFonts w:ascii="Arial" w:hAnsi="Arial" w:eastAsia="Arial" w:cs="Arial"/>
        </w:rPr>
        <w:t xml:space="preserve"> </w:t>
      </w:r>
    </w:p>
    <w:p w:rsidRPr="000739AF" w:rsidR="00E15E91" w:rsidP="20DC577B" w:rsidRDefault="0084244D" w14:paraId="2378D95A" w14:textId="78A60F57">
      <w:pPr>
        <w:pStyle w:val="Ttulo3"/>
        <w:rPr>
          <w:rFonts w:ascii="Arial" w:hAnsi="Arial" w:eastAsia="Arial" w:cs="Arial"/>
          <w:b w:val="1"/>
          <w:bCs w:val="1"/>
          <w:sz w:val="24"/>
          <w:szCs w:val="24"/>
        </w:rPr>
      </w:pPr>
      <w:bookmarkStart w:name="_Toc1224612465" w:id="142082589"/>
      <w:r w:rsidR="20DC577B">
        <w:rPr/>
        <w:t>1.3. Ámbito</w:t>
      </w:r>
      <w:r w:rsidR="20DC577B">
        <w:rPr/>
        <w:t>:</w:t>
      </w:r>
      <w:bookmarkEnd w:id="142082589"/>
    </w:p>
    <w:p w:rsidRPr="001A4DEC" w:rsidR="00136AFE" w:rsidP="20DC577B" w:rsidRDefault="00842665" w14:paraId="6AAC884A" w14:textId="40AD1641">
      <w:pPr>
        <w:pStyle w:val="p1"/>
        <w:spacing w:after="11" w:line="249" w:lineRule="auto"/>
        <w:ind w:left="371"/>
        <w:jc w:val="both"/>
        <w:rPr>
          <w:rFonts w:ascii="Arial" w:hAnsi="Arial" w:eastAsia="Arial" w:cs="Arial"/>
          <w:sz w:val="22"/>
          <w:szCs w:val="22"/>
        </w:rPr>
      </w:pPr>
      <w:r w:rsidRPr="20DC577B" w:rsidR="20DC577B">
        <w:rPr>
          <w:rStyle w:val="s1"/>
          <w:rFonts w:ascii="Arial" w:hAnsi="Arial" w:eastAsia="Arial" w:cs="Arial"/>
          <w:sz w:val="22"/>
          <w:szCs w:val="22"/>
        </w:rPr>
        <w:t>El sistema abarcará la gestión automatizada de residentes (propietarios y arrendatarios), el procesamiento de pagos de gastos comunes y extraordinarios, la emisión de notificaciones en tiempo real y la administración de solicitudes o reclamos. Asimismo, integrará un módulo de control y registro de visitas para fortalecer la seguridad perimetral, permitiendo la autorización anticipada y el monitoreo de ingresos. La solución será accesible tanto para la administración como para los residentes a través de una interfaz intuitiva, asegurando una trazabilidad completa de todas las interacciones dentro de la comunidad.</w:t>
      </w:r>
    </w:p>
    <w:p w:rsidR="00D03315" w:rsidP="20DC577B" w:rsidRDefault="0084244D" w14:paraId="07775FE9" w14:textId="77777777">
      <w:pPr>
        <w:spacing w:after="0"/>
        <w:rPr>
          <w:rFonts w:ascii="Arial" w:hAnsi="Arial" w:eastAsia="Arial" w:cs="Arial"/>
          <w:sz w:val="24"/>
          <w:szCs w:val="24"/>
        </w:rPr>
      </w:pPr>
      <w:r w:rsidRPr="20DC577B" w:rsidR="20DC577B">
        <w:rPr>
          <w:rFonts w:ascii="Arial" w:hAnsi="Arial" w:eastAsia="Arial" w:cs="Arial"/>
          <w:sz w:val="24"/>
          <w:szCs w:val="24"/>
        </w:rPr>
        <w:t xml:space="preserve"> </w:t>
      </w:r>
    </w:p>
    <w:p w:rsidRPr="00E42B0E" w:rsidR="00D03315" w:rsidP="20DC577B" w:rsidRDefault="0084244D" w14:paraId="09A72E50" w14:textId="77777777">
      <w:pPr>
        <w:pStyle w:val="Ttulo3"/>
        <w:rPr>
          <w:rFonts w:ascii="Arial" w:hAnsi="Arial" w:eastAsia="Arial" w:cs="Arial"/>
          <w:b w:val="1"/>
          <w:bCs w:val="1"/>
        </w:rPr>
      </w:pPr>
      <w:bookmarkStart w:name="_Toc1440600555" w:id="1655496619"/>
      <w:r w:rsidR="20DC577B">
        <w:rPr/>
        <w:t>1.4. Definiciones, acrónimos y abreviaciones</w:t>
      </w:r>
      <w:bookmarkEnd w:id="1655496619"/>
      <w:r w:rsidR="20DC577B">
        <w:rPr/>
        <w:t xml:space="preserve"> </w:t>
      </w:r>
    </w:p>
    <w:tbl>
      <w:tblPr>
        <w:tblStyle w:val="TableGrid"/>
        <w:tblW w:w="9121" w:type="dxa"/>
        <w:tblInd w:w="427" w:type="dxa"/>
        <w:tblCellMar>
          <w:top w:w="92" w:type="dxa"/>
          <w:left w:w="105" w:type="dxa"/>
          <w:right w:w="115" w:type="dxa"/>
        </w:tblCellMar>
        <w:tblLook w:val="04A0" w:firstRow="1" w:lastRow="0" w:firstColumn="1" w:lastColumn="0" w:noHBand="0" w:noVBand="1"/>
      </w:tblPr>
      <w:tblGrid>
        <w:gridCol w:w="1419"/>
        <w:gridCol w:w="7702"/>
      </w:tblGrid>
      <w:tr w:rsidR="00D03315" w:rsidTr="20DC577B" w14:paraId="1D553CF8" w14:textId="77777777">
        <w:trPr>
          <w:trHeight w:val="283"/>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0E0E0"/>
            <w:tcMar/>
          </w:tcPr>
          <w:p w:rsidR="00D03315" w:rsidP="20DC577B" w:rsidRDefault="0084244D" w14:paraId="6DA85D2B" w14:textId="77777777">
            <w:pPr>
              <w:ind w:left="7"/>
              <w:jc w:val="center"/>
              <w:rPr>
                <w:rFonts w:ascii="Arial" w:hAnsi="Arial" w:eastAsia="Arial" w:cs="Arial"/>
                <w:b w:val="1"/>
                <w:bCs w:val="1"/>
                <w:sz w:val="16"/>
                <w:szCs w:val="16"/>
              </w:rPr>
            </w:pPr>
            <w:r w:rsidRPr="20DC577B" w:rsidR="20DC577B">
              <w:rPr>
                <w:rFonts w:ascii="Arial" w:hAnsi="Arial" w:eastAsia="Arial" w:cs="Arial"/>
                <w:b w:val="1"/>
                <w:bCs w:val="1"/>
                <w:sz w:val="16"/>
                <w:szCs w:val="16"/>
              </w:rPr>
              <w:t xml:space="preserve">ACRONIMO </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E0E0E0"/>
            <w:tcMar/>
          </w:tcPr>
          <w:p w:rsidR="00D03315" w:rsidP="20DC577B" w:rsidRDefault="0084244D" w14:paraId="6F0B3DF8" w14:textId="77777777">
            <w:pPr>
              <w:ind w:right="4"/>
              <w:jc w:val="center"/>
              <w:rPr>
                <w:rFonts w:ascii="Arial" w:hAnsi="Arial" w:eastAsia="Arial" w:cs="Arial"/>
                <w:b w:val="1"/>
                <w:bCs w:val="1"/>
                <w:sz w:val="16"/>
                <w:szCs w:val="16"/>
              </w:rPr>
            </w:pPr>
            <w:r w:rsidRPr="20DC577B" w:rsidR="20DC577B">
              <w:rPr>
                <w:rFonts w:ascii="Arial" w:hAnsi="Arial" w:eastAsia="Arial" w:cs="Arial"/>
                <w:b w:val="1"/>
                <w:bCs w:val="1"/>
                <w:sz w:val="16"/>
                <w:szCs w:val="16"/>
              </w:rPr>
              <w:t xml:space="preserve">DESCRIPCION </w:t>
            </w:r>
          </w:p>
        </w:tc>
      </w:tr>
      <w:tr w:rsidR="00D03315" w:rsidTr="20DC577B" w14:paraId="35907F8C" w14:textId="77777777">
        <w:trPr>
          <w:trHeight w:val="340"/>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63127FFC" w14:textId="7DDBB231">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 xml:space="preserve"> </w:t>
            </w:r>
            <w:r w:rsidRPr="20DC577B" w:rsidR="20DC577B">
              <w:rPr>
                <w:rFonts w:ascii="Arial" w:hAnsi="Arial" w:eastAsia="Arial" w:cs="Arial"/>
                <w:i w:val="1"/>
                <w:iCs w:val="1"/>
                <w:sz w:val="18"/>
                <w:szCs w:val="18"/>
              </w:rPr>
              <w:t>DAS</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7BD97C76" w14:paraId="57C4D79D" w14:textId="4FA9B6F9">
            <w:pPr>
              <w:rPr>
                <w:rFonts w:ascii="Arial" w:hAnsi="Arial" w:eastAsia="Arial" w:cs="Arial"/>
                <w:sz w:val="18"/>
                <w:szCs w:val="18"/>
              </w:rPr>
            </w:pPr>
            <w:r w:rsidRPr="20DC577B" w:rsidR="20DC577B">
              <w:rPr>
                <w:rFonts w:ascii="Arial" w:hAnsi="Arial" w:eastAsia="Arial" w:cs="Arial"/>
                <w:sz w:val="18"/>
                <w:szCs w:val="18"/>
              </w:rPr>
              <w:t>Documento de arquitectura de software: Documento técnico que describe el diseño y la estructura del sistema.</w:t>
            </w:r>
          </w:p>
        </w:tc>
      </w:tr>
      <w:tr w:rsidR="00D03315" w:rsidTr="20DC577B" w14:paraId="7E0200E8" w14:textId="77777777">
        <w:trPr>
          <w:trHeight w:val="345"/>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7BD97C76" w14:paraId="0379EBB7" w14:textId="5FADAED5">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 xml:space="preserve"> GGCC</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7B535C" w14:paraId="77547463" w14:textId="3703D2CF">
            <w:pPr>
              <w:rPr>
                <w:rFonts w:ascii="Arial" w:hAnsi="Arial" w:eastAsia="Arial" w:cs="Arial"/>
                <w:sz w:val="18"/>
                <w:szCs w:val="18"/>
              </w:rPr>
            </w:pPr>
            <w:r w:rsidRPr="20DC577B" w:rsidR="20DC577B">
              <w:rPr>
                <w:rFonts w:ascii="Arial" w:hAnsi="Arial" w:eastAsia="Arial" w:cs="Arial"/>
                <w:sz w:val="18"/>
                <w:szCs w:val="18"/>
              </w:rPr>
              <w:t>Gastos comunes: cobros mensuales por servicios y manten</w:t>
            </w:r>
            <w:r w:rsidRPr="20DC577B" w:rsidR="20DC577B">
              <w:rPr>
                <w:rFonts w:ascii="Arial" w:hAnsi="Arial" w:eastAsia="Arial" w:cs="Arial"/>
                <w:sz w:val="18"/>
                <w:szCs w:val="18"/>
              </w:rPr>
              <w:t>ción</w:t>
            </w:r>
            <w:r w:rsidRPr="20DC577B" w:rsidR="20DC577B">
              <w:rPr>
                <w:rFonts w:ascii="Arial" w:hAnsi="Arial" w:eastAsia="Arial" w:cs="Arial"/>
                <w:sz w:val="18"/>
                <w:szCs w:val="18"/>
              </w:rPr>
              <w:t>.</w:t>
            </w:r>
          </w:p>
        </w:tc>
      </w:tr>
      <w:tr w:rsidR="00D03315" w:rsidTr="20DC577B" w14:paraId="24373274" w14:textId="77777777">
        <w:trPr>
          <w:trHeight w:val="340"/>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2DE9C9BB" w14:textId="39D33962">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 xml:space="preserve"> </w:t>
            </w:r>
            <w:r w:rsidRPr="20DC577B" w:rsidR="20DC577B">
              <w:rPr>
                <w:rFonts w:ascii="Arial" w:hAnsi="Arial" w:eastAsia="Arial" w:cs="Arial"/>
                <w:i w:val="1"/>
                <w:iCs w:val="1"/>
                <w:sz w:val="18"/>
                <w:szCs w:val="18"/>
              </w:rPr>
              <w:t>CU</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7BD97C76" w14:paraId="7CECD1BD" w14:textId="38E9DC73">
            <w:pPr>
              <w:rPr>
                <w:rFonts w:ascii="Arial" w:hAnsi="Arial" w:eastAsia="Arial" w:cs="Arial"/>
                <w:sz w:val="18"/>
                <w:szCs w:val="18"/>
              </w:rPr>
            </w:pPr>
            <w:r w:rsidRPr="20DC577B" w:rsidR="20DC577B">
              <w:rPr>
                <w:rFonts w:ascii="Arial" w:hAnsi="Arial" w:eastAsia="Arial" w:cs="Arial"/>
                <w:sz w:val="18"/>
                <w:szCs w:val="18"/>
              </w:rPr>
              <w:t>Caso de Uso: Descripción de una secuencia de interacciones entre el sistema y sus actores.</w:t>
            </w:r>
          </w:p>
        </w:tc>
      </w:tr>
      <w:tr w:rsidRPr="007C2914" w:rsidR="00983C94" w:rsidTr="20DC577B" w14:paraId="1B9CD855" w14:textId="77777777">
        <w:trPr>
          <w:trHeight w:val="340"/>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0739AF" w:rsidR="00C76FA0" w:rsidP="20DC577B" w:rsidRDefault="7BD97C76" w14:paraId="60F38227" w14:textId="147A52D7">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UI/UX</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0739AF" w:rsidR="00C76FA0" w:rsidP="20DC577B" w:rsidRDefault="7BD97C76" w14:paraId="78D4ED34" w14:textId="30F312BD">
            <w:pPr>
              <w:rPr>
                <w:rFonts w:ascii="Arial" w:hAnsi="Arial" w:eastAsia="Arial" w:cs="Arial"/>
                <w:sz w:val="18"/>
                <w:szCs w:val="18"/>
              </w:rPr>
            </w:pPr>
            <w:r w:rsidRPr="20DC577B" w:rsidR="20DC577B">
              <w:rPr>
                <w:rFonts w:ascii="Arial" w:hAnsi="Arial" w:eastAsia="Arial" w:cs="Arial"/>
                <w:sz w:val="18"/>
                <w:szCs w:val="18"/>
              </w:rPr>
              <w:t>Interfaz de usuario/ Experiencia de usuario: Relacionado con el diseño intuitivo requerido para residentes y administración.</w:t>
            </w:r>
          </w:p>
        </w:tc>
      </w:tr>
      <w:tr w:rsidRPr="007C3C22" w:rsidR="002D44D0" w:rsidTr="20DC577B" w14:paraId="24AAFB0A" w14:textId="77777777">
        <w:trPr>
          <w:trHeight w:val="340"/>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512B4" w:rsidP="20DC577B" w:rsidRDefault="7BD97C76" w14:paraId="02C2677C" w14:textId="147864E0">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SQL</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C3C22" w:rsidR="00D512B4" w:rsidP="20DC577B" w:rsidRDefault="7BD97C76" w14:paraId="7708B8EB" w14:textId="7822AF74">
            <w:pPr>
              <w:rPr>
                <w:rFonts w:ascii="Arial" w:hAnsi="Arial" w:eastAsia="Arial" w:cs="Arial"/>
                <w:sz w:val="18"/>
                <w:szCs w:val="18"/>
              </w:rPr>
            </w:pPr>
            <w:r w:rsidRPr="20DC577B" w:rsidR="20DC577B">
              <w:rPr>
                <w:rFonts w:ascii="Arial" w:hAnsi="Arial" w:eastAsia="Arial" w:cs="Arial"/>
                <w:sz w:val="18"/>
                <w:szCs w:val="18"/>
              </w:rPr>
              <w:t>Structure Query Language: Lenguaje utilizado para la gestión y consulta de las bases de datos relacionales del edificio.</w:t>
            </w:r>
          </w:p>
        </w:tc>
      </w:tr>
      <w:tr w:rsidRPr="007C3C22" w:rsidR="00FD1806" w:rsidTr="20DC577B" w14:paraId="009C6EBB" w14:textId="77777777">
        <w:trPr>
          <w:trHeight w:val="340"/>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25B6D" w:rsidP="20DC577B" w:rsidRDefault="7BD97C76" w14:paraId="5DEEB63D" w14:textId="34329925">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PDV</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C3C22" w:rsidR="00225B6D" w:rsidP="20DC577B" w:rsidRDefault="7BD97C76" w14:paraId="29D23733" w14:textId="6979C61D">
            <w:pPr>
              <w:rPr>
                <w:rFonts w:ascii="Arial" w:hAnsi="Arial" w:eastAsia="Arial" w:cs="Arial"/>
                <w:sz w:val="18"/>
                <w:szCs w:val="18"/>
              </w:rPr>
            </w:pPr>
            <w:r w:rsidRPr="20DC577B" w:rsidR="20DC577B">
              <w:rPr>
                <w:rFonts w:ascii="Arial" w:hAnsi="Arial" w:eastAsia="Arial" w:cs="Arial"/>
                <w:sz w:val="18"/>
                <w:szCs w:val="18"/>
              </w:rPr>
              <w:t>Punto de Venta: Referencia a los centros o mecanismos de recaudación de deudas.</w:t>
            </w:r>
          </w:p>
        </w:tc>
      </w:tr>
      <w:tr w:rsidRPr="007C3C22" w:rsidR="00FD1806" w:rsidTr="20DC577B" w14:paraId="6D0195D3" w14:textId="77777777">
        <w:trPr>
          <w:trHeight w:val="340"/>
        </w:trPr>
        <w:tc>
          <w:tcPr>
            <w:tcW w:w="141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E4046" w:rsidP="20DC577B" w:rsidRDefault="7BD97C76" w14:paraId="029B0311" w14:textId="6D6D9805">
            <w:pPr>
              <w:ind w:left="4"/>
              <w:rPr>
                <w:rFonts w:ascii="Arial" w:hAnsi="Arial" w:eastAsia="Arial" w:cs="Arial"/>
                <w:i w:val="1"/>
                <w:iCs w:val="1"/>
                <w:sz w:val="18"/>
                <w:szCs w:val="18"/>
              </w:rPr>
            </w:pPr>
            <w:r w:rsidRPr="20DC577B" w:rsidR="20DC577B">
              <w:rPr>
                <w:rFonts w:ascii="Arial" w:hAnsi="Arial" w:eastAsia="Arial" w:cs="Arial"/>
                <w:i w:val="1"/>
                <w:iCs w:val="1"/>
                <w:sz w:val="18"/>
                <w:szCs w:val="18"/>
              </w:rPr>
              <w:t>4+1</w:t>
            </w:r>
          </w:p>
        </w:tc>
        <w:tc>
          <w:tcPr>
            <w:tcW w:w="77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BE4046" w:rsidP="20DC577B" w:rsidRDefault="7BD97C76" w14:paraId="0FD156F4" w14:textId="7FB229F6">
            <w:pPr>
              <w:rPr>
                <w:rFonts w:ascii="Arial" w:hAnsi="Arial" w:eastAsia="Arial" w:cs="Arial"/>
                <w:sz w:val="18"/>
                <w:szCs w:val="18"/>
              </w:rPr>
            </w:pPr>
            <w:r w:rsidRPr="20DC577B" w:rsidR="20DC577B">
              <w:rPr>
                <w:rFonts w:ascii="Arial" w:hAnsi="Arial" w:eastAsia="Arial" w:cs="Arial"/>
                <w:sz w:val="18"/>
                <w:szCs w:val="18"/>
              </w:rPr>
              <w:t>Modelo de vistas: metodología utilizada para describir la arquitectura mediante cinco vistas (escenario, lógica, desarrollo, procesos y física).</w:t>
            </w:r>
          </w:p>
        </w:tc>
      </w:tr>
    </w:tbl>
    <w:p w:rsidR="4DEB1C54" w:rsidP="4DEB1C54" w:rsidRDefault="4DEB1C54" w14:paraId="18640184" w14:textId="6F166CE3">
      <w:pPr>
        <w:spacing w:after="0"/>
        <w:rPr>
          <w:rFonts w:ascii="Arial" w:hAnsi="Arial" w:eastAsia="Arial" w:cs="Arial"/>
          <w:sz w:val="24"/>
          <w:szCs w:val="24"/>
        </w:rPr>
      </w:pPr>
    </w:p>
    <w:p w:rsidRPr="00FB1489" w:rsidR="1607AC0B" w:rsidP="20DC577B" w:rsidRDefault="1607AC0B" w14:paraId="0AB9FE0D" w14:textId="13B5A6C8">
      <w:pPr>
        <w:rPr>
          <w:rFonts w:ascii="Arial" w:hAnsi="Arial" w:eastAsia="Arial" w:cs="Arial"/>
        </w:rPr>
      </w:pPr>
      <w:r w:rsidRPr="20DC577B">
        <w:rPr>
          <w:rFonts w:ascii="Arial" w:hAnsi="Arial" w:eastAsia="Arial" w:cs="Arial"/>
        </w:rPr>
        <w:br w:type="page"/>
      </w:r>
    </w:p>
    <w:p w:rsidRPr="000739AF" w:rsidR="00D03315" w:rsidP="20DC577B" w:rsidRDefault="0084244D" w14:paraId="6B02CFF6" w14:textId="77777777">
      <w:pPr>
        <w:pStyle w:val="Ttulo3"/>
        <w:rPr>
          <w:rFonts w:ascii="Arial" w:hAnsi="Arial" w:eastAsia="Arial" w:cs="Arial"/>
          <w:b w:val="1"/>
          <w:bCs w:val="1"/>
          <w:sz w:val="24"/>
          <w:szCs w:val="24"/>
        </w:rPr>
      </w:pPr>
      <w:bookmarkStart w:name="_Toc1460145812" w:id="338348866"/>
      <w:r w:rsidR="20DC577B">
        <w:rPr/>
        <w:t>1.5. Resumen ejecutivo</w:t>
      </w:r>
      <w:bookmarkEnd w:id="338348866"/>
      <w:r w:rsidR="20DC577B">
        <w:rPr/>
        <w:t xml:space="preserve">  </w:t>
      </w:r>
    </w:p>
    <w:p w:rsidRPr="001A4DEC" w:rsidR="008321E9" w:rsidP="20DC577B" w:rsidRDefault="00820FD4" w14:paraId="2DBC5607" w14:textId="1F6550A1">
      <w:pPr>
        <w:spacing w:before="75"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El proyecto propone la implementación de una plataforma digital centralizada que sustituya los procesos manuales por flujos automatizados. Mediante la integración de módulos de cobranza, comunicación y seguridad, se espera reducir la morosidad, optimizar el flujo de caja y restaurar la confianza de los residentes a través de un acceso transparente a la información financiera en tiempo real.</w:t>
      </w:r>
    </w:p>
    <w:p w:rsidR="008321E9" w:rsidP="20DC577B" w:rsidRDefault="008321E9" w14:paraId="56CB7489" w14:textId="77777777">
      <w:pPr>
        <w:spacing w:after="11" w:line="249" w:lineRule="auto"/>
        <w:ind w:left="371" w:right="52" w:hanging="10"/>
        <w:jc w:val="both"/>
        <w:rPr>
          <w:rFonts w:ascii="Arial" w:hAnsi="Arial" w:eastAsia="Arial" w:cs="Arial"/>
        </w:rPr>
      </w:pPr>
    </w:p>
    <w:p w:rsidRPr="005A5569" w:rsidR="00D03315" w:rsidP="20DC577B" w:rsidRDefault="0084244D" w14:paraId="65F10E9F" w14:textId="77777777">
      <w:pPr>
        <w:pStyle w:val="Ttulo3"/>
        <w:rPr>
          <w:rFonts w:ascii="Arial" w:hAnsi="Arial" w:eastAsia="Arial" w:cs="Arial"/>
          <w:b w:val="1"/>
          <w:bCs w:val="1"/>
        </w:rPr>
      </w:pPr>
      <w:bookmarkStart w:name="_Toc1685326129" w:id="141401744"/>
      <w:r w:rsidR="20DC577B">
        <w:rPr/>
        <w:t>1.6. Arquitectura del sistema</w:t>
      </w:r>
      <w:bookmarkEnd w:id="141401744"/>
      <w:r w:rsidR="20DC577B">
        <w:rPr/>
        <w:t xml:space="preserve">  </w:t>
      </w:r>
    </w:p>
    <w:p w:rsidRPr="001A4DEC" w:rsidR="00AE7BA0" w:rsidP="20DC577B" w:rsidRDefault="00AE7BA0" w14:paraId="48FFB295" w14:textId="3C46E2D9">
      <w:pPr>
        <w:pStyle w:val="p1"/>
        <w:spacing w:after="240"/>
        <w:ind w:left="371"/>
        <w:jc w:val="both"/>
        <w:rPr>
          <w:rFonts w:ascii="Arial" w:hAnsi="Arial" w:eastAsia="Arial" w:cs="Arial"/>
          <w:color w:val="000000"/>
          <w:sz w:val="22"/>
          <w:szCs w:val="22"/>
        </w:rPr>
      </w:pPr>
      <w:r w:rsidRPr="20DC577B" w:rsidR="20DC577B">
        <w:rPr>
          <w:rFonts w:ascii="Arial" w:hAnsi="Arial" w:eastAsia="Arial" w:cs="Arial"/>
          <w:color w:val="000000" w:themeColor="text1" w:themeTint="FF" w:themeShade="FF"/>
          <w:sz w:val="22"/>
          <w:szCs w:val="22"/>
        </w:rPr>
        <w:t xml:space="preserve">La arquitectura se fundamenta en el </w:t>
      </w:r>
      <w:r w:rsidRPr="20DC577B" w:rsidR="20DC577B">
        <w:rPr>
          <w:rFonts w:ascii="Arial" w:hAnsi="Arial" w:eastAsia="Arial" w:cs="Arial"/>
          <w:b w:val="1"/>
          <w:bCs w:val="1"/>
          <w:color w:val="000000" w:themeColor="text1" w:themeTint="FF" w:themeShade="FF"/>
          <w:sz w:val="22"/>
          <w:szCs w:val="22"/>
        </w:rPr>
        <w:t>Modelo de Vistas 4+1</w:t>
      </w:r>
      <w:r w:rsidRPr="20DC577B" w:rsidR="20DC577B">
        <w:rPr>
          <w:rFonts w:ascii="Arial" w:hAnsi="Arial" w:eastAsia="Arial" w:cs="Arial"/>
          <w:color w:val="000000" w:themeColor="text1" w:themeTint="FF" w:themeShade="FF"/>
          <w:sz w:val="22"/>
          <w:szCs w:val="22"/>
        </w:rPr>
        <w:t>, permitiendo una comprensión integral del software desde diversas perspectivas:  </w:t>
      </w:r>
    </w:p>
    <w:p w:rsidRPr="001A4DEC" w:rsidR="00AE7BA0" w:rsidP="20DC577B" w:rsidRDefault="00AE7BA0" w14:paraId="1472DAD1" w14:textId="77777777">
      <w:pPr>
        <w:spacing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 xml:space="preserve">• </w:t>
      </w:r>
      <w:r w:rsidRPr="20DC577B">
        <w:rPr>
          <w:rFonts w:ascii="Arial" w:hAnsi="Arial" w:eastAsia="Arial" w:cs="Arial"/>
          <w:b w:val="1"/>
          <w:bCs w:val="1"/>
          <w:kern w:val="0"/>
          <w:lang w:eastAsia="en-US"/>
          <w14:ligatures w14:val="none"/>
        </w:rPr>
        <w:t>Vista de Escenario:</w:t>
      </w:r>
      <w:r w:rsidRPr="20DC577B">
        <w:rPr>
          <w:rFonts w:ascii="Arial" w:hAnsi="Arial" w:eastAsia="Arial" w:cs="Arial"/>
          <w:kern w:val="0"/>
          <w:lang w:eastAsia="en-US"/>
          <w14:ligatures w14:val="none"/>
        </w:rPr>
        <w:t xml:space="preserve"> Define la funcionalidad mediante casos de uso.  </w:t>
      </w:r>
    </w:p>
    <w:p w:rsidRPr="001A4DEC" w:rsidR="00AE7BA0" w:rsidP="20DC577B" w:rsidRDefault="00AE7BA0" w14:paraId="154151DB" w14:textId="77777777">
      <w:pPr>
        <w:spacing w:before="135"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 xml:space="preserve">• </w:t>
      </w:r>
      <w:r w:rsidRPr="20DC577B">
        <w:rPr>
          <w:rFonts w:ascii="Arial" w:hAnsi="Arial" w:eastAsia="Arial" w:cs="Arial"/>
          <w:b w:val="1"/>
          <w:bCs w:val="1"/>
          <w:kern w:val="0"/>
          <w:lang w:eastAsia="en-US"/>
          <w14:ligatures w14:val="none"/>
        </w:rPr>
        <w:t>Vista Lógica:</w:t>
      </w:r>
      <w:r w:rsidRPr="20DC577B">
        <w:rPr>
          <w:rFonts w:ascii="Arial" w:hAnsi="Arial" w:eastAsia="Arial" w:cs="Arial"/>
          <w:kern w:val="0"/>
          <w:lang w:eastAsia="en-US"/>
          <w14:ligatures w14:val="none"/>
        </w:rPr>
        <w:t xml:space="preserve"> Describe la estructura de clases y el modelo de datos.  </w:t>
      </w:r>
    </w:p>
    <w:p w:rsidRPr="001A4DEC" w:rsidR="00AE7BA0" w:rsidP="20DC577B" w:rsidRDefault="00AE7BA0" w14:paraId="05EDEE71" w14:textId="77777777">
      <w:pPr>
        <w:spacing w:before="135"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 xml:space="preserve">• </w:t>
      </w:r>
      <w:r w:rsidRPr="20DC577B">
        <w:rPr>
          <w:rFonts w:ascii="Arial" w:hAnsi="Arial" w:eastAsia="Arial" w:cs="Arial"/>
          <w:b w:val="1"/>
          <w:bCs w:val="1"/>
          <w:kern w:val="0"/>
          <w:lang w:eastAsia="en-US"/>
          <w14:ligatures w14:val="none"/>
        </w:rPr>
        <w:t>Vista de Proceso:</w:t>
      </w:r>
      <w:r w:rsidRPr="20DC577B">
        <w:rPr>
          <w:rFonts w:ascii="Arial" w:hAnsi="Arial" w:eastAsia="Arial" w:cs="Arial"/>
          <w:kern w:val="0"/>
          <w:lang w:eastAsia="en-US"/>
          <w14:ligatures w14:val="none"/>
        </w:rPr>
        <w:t xml:space="preserve"> Modela el comportamiento y flujo del sistema.  </w:t>
      </w:r>
    </w:p>
    <w:p w:rsidRPr="001A4DEC" w:rsidR="00AE7BA0" w:rsidP="20DC577B" w:rsidRDefault="00AE7BA0" w14:paraId="13E11B27" w14:textId="77777777">
      <w:pPr>
        <w:spacing w:before="135"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 xml:space="preserve">• </w:t>
      </w:r>
      <w:r w:rsidRPr="20DC577B">
        <w:rPr>
          <w:rFonts w:ascii="Arial" w:hAnsi="Arial" w:eastAsia="Arial" w:cs="Arial"/>
          <w:b w:val="1"/>
          <w:bCs w:val="1"/>
          <w:kern w:val="0"/>
          <w:lang w:eastAsia="en-US"/>
          <w14:ligatures w14:val="none"/>
        </w:rPr>
        <w:t>Vista de Desarrollo:</w:t>
      </w:r>
      <w:r w:rsidRPr="20DC577B">
        <w:rPr>
          <w:rFonts w:ascii="Arial" w:hAnsi="Arial" w:eastAsia="Arial" w:cs="Arial"/>
          <w:kern w:val="0"/>
          <w:lang w:eastAsia="en-US"/>
          <w14:ligatures w14:val="none"/>
        </w:rPr>
        <w:t xml:space="preserve"> Organiza los componentes y paquetes de software.  </w:t>
      </w:r>
    </w:p>
    <w:p w:rsidRPr="00EC3760" w:rsidR="00AE7BA0" w:rsidP="20DC577B" w:rsidRDefault="00AE7BA0" w14:paraId="3DDB6030" w14:textId="77777777">
      <w:pPr>
        <w:spacing w:before="135" w:after="0" w:line="240" w:lineRule="auto"/>
        <w:ind w:left="371"/>
        <w:jc w:val="both"/>
        <w:rPr>
          <w:rFonts w:ascii="Arial" w:hAnsi="Arial" w:eastAsia="Arial" w:cs="Arial"/>
          <w:kern w:val="0"/>
          <w:lang w:eastAsia="en-US"/>
          <w14:ligatures w14:val="none"/>
        </w:rPr>
      </w:pPr>
      <w:r w:rsidRPr="20DC577B">
        <w:rPr>
          <w:rFonts w:ascii="Arial" w:hAnsi="Arial" w:eastAsia="Arial" w:cs="Arial"/>
          <w:kern w:val="0"/>
          <w:lang w:eastAsia="en-US"/>
          <w14:ligatures w14:val="none"/>
        </w:rPr>
        <w:t xml:space="preserve">• </w:t>
      </w:r>
      <w:r w:rsidRPr="20DC577B">
        <w:rPr>
          <w:rFonts w:ascii="Arial" w:hAnsi="Arial" w:eastAsia="Arial" w:cs="Arial"/>
          <w:b w:val="1"/>
          <w:bCs w:val="1"/>
          <w:kern w:val="0"/>
          <w:lang w:eastAsia="en-US"/>
          <w14:ligatures w14:val="none"/>
        </w:rPr>
        <w:t>Vista Física:</w:t>
      </w:r>
      <w:r w:rsidRPr="20DC577B">
        <w:rPr>
          <w:rFonts w:ascii="Arial" w:hAnsi="Arial" w:eastAsia="Arial" w:cs="Arial"/>
          <w:kern w:val="0"/>
          <w:lang w:eastAsia="en-US"/>
          <w14:ligatures w14:val="none"/>
        </w:rPr>
        <w:t xml:space="preserve"> Detalla la topología del hardware y despliegue en la nube. </w:t>
      </w:r>
    </w:p>
    <w:p w:rsidRPr="000739AF" w:rsidR="00E830F7" w:rsidP="20DC577B" w:rsidRDefault="00E830F7" w14:paraId="52FF7C5F" w14:textId="749B9188">
      <w:pPr>
        <w:spacing w:before="135" w:after="0" w:line="240" w:lineRule="auto"/>
        <w:ind w:left="371" w:hanging="261"/>
        <w:jc w:val="both"/>
        <w:rPr>
          <w:rFonts w:ascii="Arial" w:hAnsi="Arial" w:eastAsia="Arial" w:cs="Arial"/>
          <w:lang w:eastAsia="en-US"/>
        </w:rPr>
      </w:pPr>
    </w:p>
    <w:p w:rsidRPr="001A4DEC" w:rsidR="00D03315" w:rsidP="20DC577B" w:rsidRDefault="0084244D" w14:paraId="41B0E312" w14:textId="77777777">
      <w:pPr>
        <w:pStyle w:val="Ttulo2"/>
        <w:keepNext w:val="0"/>
        <w:keepLines w:val="0"/>
        <w:ind w:left="-5"/>
        <w:rPr>
          <w:rFonts w:ascii="Arial" w:hAnsi="Arial" w:eastAsia="Arial" w:cs="Arial"/>
          <w:lang w:val="es-CL"/>
        </w:rPr>
      </w:pPr>
      <w:bookmarkStart w:name="_Toc1139955021" w:id="1003245309"/>
      <w:bookmarkStart w:name="_Toc1403121054" w:id="273404803"/>
      <w:r w:rsidRPr="20DC577B" w:rsidR="20DC577B">
        <w:rPr>
          <w:rFonts w:ascii="Arial" w:hAnsi="Arial" w:eastAsia="Arial" w:cs="Arial"/>
          <w:lang w:val="es-CL"/>
        </w:rPr>
        <w:t>2. VISIÓN DEL SISTEMA</w:t>
      </w:r>
      <w:bookmarkEnd w:id="1003245309"/>
      <w:bookmarkEnd w:id="273404803"/>
      <w:r w:rsidRPr="20DC577B" w:rsidR="20DC577B">
        <w:rPr>
          <w:rFonts w:ascii="Arial" w:hAnsi="Arial" w:eastAsia="Arial" w:cs="Arial"/>
          <w:lang w:val="es-CL"/>
        </w:rPr>
        <w:t xml:space="preserve">  </w:t>
      </w:r>
    </w:p>
    <w:p w:rsidRPr="000739AF" w:rsidR="00D03315" w:rsidP="20DC577B" w:rsidRDefault="0084244D" w14:paraId="3A040481" w14:textId="77777777">
      <w:pPr>
        <w:pStyle w:val="Ttulo3"/>
        <w:rPr>
          <w:rFonts w:ascii="Arial" w:hAnsi="Arial" w:eastAsia="Arial" w:cs="Arial"/>
          <w:b w:val="1"/>
          <w:bCs w:val="1"/>
          <w:sz w:val="24"/>
          <w:szCs w:val="24"/>
        </w:rPr>
      </w:pPr>
      <w:bookmarkStart w:name="_Toc1465623364" w:id="852719656"/>
      <w:r w:rsidR="20DC577B">
        <w:rPr/>
        <w:t>2.1. Descripción general del sistema</w:t>
      </w:r>
      <w:bookmarkEnd w:id="852719656"/>
      <w:r w:rsidR="20DC577B">
        <w:rPr/>
        <w:t xml:space="preserve"> </w:t>
      </w:r>
    </w:p>
    <w:p w:rsidRPr="001A4DEC" w:rsidR="00D03315" w:rsidP="20DC577B" w:rsidRDefault="00F608E7" w14:paraId="472D8FF8" w14:textId="77777777">
      <w:pPr>
        <w:spacing w:after="240" w:line="240" w:lineRule="auto"/>
        <w:ind w:left="360"/>
        <w:jc w:val="both"/>
        <w:rPr>
          <w:rFonts w:ascii="Arial" w:hAnsi="Arial" w:eastAsia="Arial" w:cs="Arial"/>
          <w:lang w:eastAsia="en-US"/>
        </w:rPr>
      </w:pPr>
      <w:r w:rsidRPr="20DC577B">
        <w:rPr>
          <w:rFonts w:ascii="Arial" w:hAnsi="Arial" w:eastAsia="Arial" w:cs="Arial"/>
          <w:kern w:val="0"/>
          <w:lang w:eastAsia="en-US"/>
          <w14:ligatures w14:val="none"/>
        </w:rPr>
        <w:t>El sistema se concibe como una solución omnicanal que permite a los residentes visualizar sus deudas, realizar pagos electrónicos y gestionar requerimientos desde una interfaz única (con funciones como "Pagar", "Instalaciones" y "Mensajes"). Para la administración, actúa como un panel de control para la generación de informes, supervisión de personal y seguimiento de morosidades.</w:t>
      </w:r>
    </w:p>
    <w:p w:rsidRPr="002D5BFC" w:rsidR="00D03315" w:rsidP="20DC577B" w:rsidRDefault="0084244D" w14:paraId="39F90565" w14:textId="77777777">
      <w:pPr>
        <w:pStyle w:val="Ttulo3"/>
        <w:rPr>
          <w:rFonts w:ascii="Arial" w:hAnsi="Arial" w:eastAsia="Arial" w:cs="Arial"/>
          <w:b w:val="1"/>
          <w:bCs w:val="1"/>
          <w:lang w:val="en-US"/>
        </w:rPr>
      </w:pPr>
      <w:bookmarkStart w:name="_Toc899403055" w:id="1695979268"/>
      <w:r w:rsidR="20DC577B">
        <w:rPr/>
        <w:t>2.2. Objetivos del sistema</w:t>
      </w:r>
      <w:bookmarkEnd w:id="1695979268"/>
      <w:r w:rsidR="20DC577B">
        <w:rPr/>
        <w:t xml:space="preserve"> </w:t>
      </w:r>
    </w:p>
    <w:p w:rsidRPr="001A4DEC" w:rsidR="00143EAE" w:rsidP="20DC577B" w:rsidRDefault="00143EAE" w14:paraId="14E2BE3C" w14:textId="77777777">
      <w:pPr>
        <w:numPr>
          <w:ilvl w:val="0"/>
          <w:numId w:val="9"/>
        </w:numPr>
        <w:spacing w:after="240"/>
        <w:jc w:val="both"/>
        <w:rPr>
          <w:rFonts w:ascii="Arial" w:hAnsi="Arial" w:eastAsia="Arial" w:cs="Arial"/>
          <w:color w:val="auto"/>
          <w:kern w:val="0"/>
          <w:lang w:eastAsia="en-US"/>
          <w14:ligatures w14:val="none"/>
        </w:rPr>
      </w:pPr>
      <w:r w:rsidRPr="20DC577B">
        <w:rPr>
          <w:rFonts w:ascii="Arial" w:hAnsi="Arial" w:eastAsia="Arial" w:cs="Arial"/>
          <w:b w:val="1"/>
          <w:bCs w:val="1"/>
          <w:color w:val="auto"/>
          <w:kern w:val="0"/>
          <w:lang w:eastAsia="en-US"/>
          <w14:ligatures w14:val="none"/>
        </w:rPr>
        <w:t>Automatizar</w:t>
      </w:r>
      <w:r w:rsidRPr="20DC577B">
        <w:rPr>
          <w:rFonts w:ascii="Arial" w:hAnsi="Arial" w:eastAsia="Arial" w:cs="Arial"/>
          <w:color w:val="auto"/>
          <w:kern w:val="0"/>
          <w:lang w:eastAsia="en-US"/>
          <w14:ligatures w14:val="none"/>
        </w:rPr>
        <w:t xml:space="preserve"> el ciclo de facturación y cobranza de </w:t>
      </w:r>
      <w:bookmarkStart w:name="_Int_eqRfAmS9" w:id="0"/>
      <w:r w:rsidRPr="20DC577B">
        <w:rPr>
          <w:rFonts w:ascii="Arial" w:hAnsi="Arial" w:eastAsia="Arial" w:cs="Arial"/>
          <w:color w:val="auto"/>
          <w:kern w:val="0"/>
          <w:lang w:eastAsia="en-US"/>
          <w14:ligatures w14:val="none"/>
        </w:rPr>
        <w:t>gastos</w:t>
      </w:r>
      <w:bookmarkEnd w:id="0"/>
      <w:r w:rsidRPr="20DC577B">
        <w:rPr>
          <w:rFonts w:ascii="Arial" w:hAnsi="Arial" w:eastAsia="Arial" w:cs="Arial"/>
          <w:color w:val="auto"/>
          <w:kern w:val="0"/>
          <w:lang w:eastAsia="en-US"/>
          <w14:ligatures w14:val="none"/>
        </w:rPr>
        <w:t xml:space="preserve"> comunes.  </w:t>
      </w:r>
    </w:p>
    <w:p w:rsidRPr="001A4DEC" w:rsidR="00143EAE" w:rsidP="20DC577B" w:rsidRDefault="00143EAE" w14:paraId="59A8B1F4" w14:textId="77777777">
      <w:pPr>
        <w:numPr>
          <w:ilvl w:val="0"/>
          <w:numId w:val="9"/>
        </w:numPr>
        <w:spacing w:after="240"/>
        <w:jc w:val="both"/>
        <w:rPr>
          <w:rFonts w:ascii="Arial" w:hAnsi="Arial" w:eastAsia="Arial" w:cs="Arial"/>
          <w:color w:val="auto"/>
          <w:kern w:val="0"/>
          <w:lang w:eastAsia="en-US"/>
          <w14:ligatures w14:val="none"/>
        </w:rPr>
      </w:pPr>
      <w:r w:rsidRPr="20DC577B">
        <w:rPr>
          <w:rFonts w:ascii="Arial" w:hAnsi="Arial" w:eastAsia="Arial" w:cs="Arial"/>
          <w:b w:val="1"/>
          <w:bCs w:val="1"/>
          <w:color w:val="auto"/>
          <w:kern w:val="0"/>
          <w:lang w:eastAsia="en-US"/>
          <w14:ligatures w14:val="none"/>
        </w:rPr>
        <w:t>Garantizar</w:t>
      </w:r>
      <w:r w:rsidRPr="20DC577B">
        <w:rPr>
          <w:rFonts w:ascii="Arial" w:hAnsi="Arial" w:eastAsia="Arial" w:cs="Arial"/>
          <w:color w:val="auto"/>
          <w:kern w:val="0"/>
          <w:lang w:eastAsia="en-US"/>
          <w14:ligatures w14:val="none"/>
        </w:rPr>
        <w:t xml:space="preserve"> </w:t>
      </w:r>
      <w:r w:rsidRPr="20DC577B">
        <w:rPr>
          <w:rFonts w:ascii="Arial" w:hAnsi="Arial" w:eastAsia="Arial" w:cs="Arial"/>
          <w:b w:val="1"/>
          <w:bCs w:val="1"/>
          <w:color w:val="auto"/>
          <w:kern w:val="0"/>
          <w:lang w:eastAsia="en-US"/>
          <w14:ligatures w14:val="none"/>
        </w:rPr>
        <w:t>la transparencia</w:t>
      </w:r>
      <w:r w:rsidRPr="20DC577B">
        <w:rPr>
          <w:rFonts w:ascii="Arial" w:hAnsi="Arial" w:eastAsia="Arial" w:cs="Arial"/>
          <w:color w:val="auto"/>
          <w:kern w:val="0"/>
          <w:lang w:eastAsia="en-US"/>
          <w14:ligatures w14:val="none"/>
        </w:rPr>
        <w:t xml:space="preserve"> financiera mediante reportes descargables para los copropietarios.  </w:t>
      </w:r>
    </w:p>
    <w:p w:rsidRPr="001A4DEC" w:rsidR="00143EAE" w:rsidP="20DC577B" w:rsidRDefault="00143EAE" w14:paraId="37BFB349" w14:textId="77777777">
      <w:pPr>
        <w:numPr>
          <w:ilvl w:val="0"/>
          <w:numId w:val="9"/>
        </w:numPr>
        <w:spacing w:after="240"/>
        <w:jc w:val="both"/>
        <w:rPr>
          <w:rFonts w:ascii="Arial" w:hAnsi="Arial" w:eastAsia="Arial" w:cs="Arial"/>
          <w:color w:val="auto"/>
          <w:kern w:val="0"/>
          <w:lang w:eastAsia="en-US"/>
          <w14:ligatures w14:val="none"/>
        </w:rPr>
      </w:pPr>
      <w:r w:rsidRPr="20DC577B">
        <w:rPr>
          <w:rFonts w:ascii="Arial" w:hAnsi="Arial" w:eastAsia="Arial" w:cs="Arial"/>
          <w:b w:val="1"/>
          <w:bCs w:val="1"/>
          <w:color w:val="auto"/>
          <w:kern w:val="0"/>
          <w:lang w:eastAsia="en-US"/>
          <w14:ligatures w14:val="none"/>
        </w:rPr>
        <w:t xml:space="preserve">Centralizar la comunicación </w:t>
      </w:r>
      <w:r w:rsidRPr="20DC577B">
        <w:rPr>
          <w:rFonts w:ascii="Arial" w:hAnsi="Arial" w:eastAsia="Arial" w:cs="Arial"/>
          <w:color w:val="auto"/>
          <w:kern w:val="0"/>
          <w:lang w:eastAsia="en-US"/>
          <w14:ligatures w14:val="none"/>
        </w:rPr>
        <w:t>y la gestión de reclamos para mejorar la trazabilidad de las respuestas.  </w:t>
      </w:r>
    </w:p>
    <w:p w:rsidRPr="001A4DEC" w:rsidR="00277DA8" w:rsidP="20DC577B" w:rsidRDefault="00143EAE" w14:paraId="495EE24B" w14:textId="3E0472AF">
      <w:pPr>
        <w:numPr>
          <w:ilvl w:val="0"/>
          <w:numId w:val="9"/>
        </w:numPr>
        <w:jc w:val="both"/>
        <w:rPr>
          <w:rFonts w:ascii="Arial" w:hAnsi="Arial" w:eastAsia="Arial" w:cs="Arial"/>
          <w:color w:val="auto"/>
          <w:kern w:val="0"/>
          <w:lang w:eastAsia="en-US"/>
          <w14:ligatures w14:val="none"/>
        </w:rPr>
      </w:pPr>
      <w:r w:rsidRPr="20DC577B">
        <w:rPr>
          <w:rFonts w:ascii="Arial" w:hAnsi="Arial" w:eastAsia="Arial" w:cs="Arial"/>
          <w:b w:val="1"/>
          <w:bCs w:val="1"/>
          <w:color w:val="auto"/>
          <w:kern w:val="0"/>
          <w:lang w:eastAsia="en-US"/>
          <w14:ligatures w14:val="none"/>
        </w:rPr>
        <w:t xml:space="preserve">Reducir la morosidad </w:t>
      </w:r>
      <w:r w:rsidRPr="20DC577B">
        <w:rPr>
          <w:rFonts w:ascii="Arial" w:hAnsi="Arial" w:eastAsia="Arial" w:cs="Arial"/>
          <w:color w:val="auto"/>
          <w:kern w:val="0"/>
          <w:lang w:eastAsia="en-US"/>
          <w14:ligatures w14:val="none"/>
        </w:rPr>
        <w:t>mediante recordatorios automáticos y sistemas de pago integrados</w:t>
      </w:r>
      <w:r w:rsidRPr="20DC577B" w:rsidR="00F1638A">
        <w:rPr>
          <w:rFonts w:ascii="Arial" w:hAnsi="Arial" w:eastAsia="Arial" w:cs="Arial"/>
          <w:color w:val="auto"/>
          <w:kern w:val="0"/>
          <w:lang w:eastAsia="en-US"/>
          <w14:ligatures w14:val="none"/>
        </w:rPr>
        <w:t>.</w:t>
      </w:r>
    </w:p>
    <w:p w:rsidRPr="001A4DEC" w:rsidR="00F1638A" w:rsidP="20DC577B" w:rsidRDefault="00F1638A" w14:paraId="4BFF970C" w14:textId="318CFB95">
      <w:pPr>
        <w:numPr>
          <w:ilvl w:val="0"/>
          <w:numId w:val="9"/>
        </w:numPr>
        <w:spacing w:before="135"/>
        <w:jc w:val="both"/>
        <w:rPr>
          <w:rFonts w:ascii="Arial" w:hAnsi="Arial" w:eastAsia="Arial" w:cs="Arial"/>
          <w:lang w:eastAsia="en-US"/>
        </w:rPr>
      </w:pPr>
      <w:r w:rsidRPr="20DC577B">
        <w:rPr>
          <w:rFonts w:ascii="Arial" w:hAnsi="Arial" w:eastAsia="Arial" w:cs="Arial"/>
          <w:b w:val="1"/>
          <w:bCs w:val="1"/>
          <w:kern w:val="0"/>
          <w:lang w:eastAsia="en-US"/>
          <w14:ligatures w14:val="none"/>
        </w:rPr>
        <w:t>Elevar los estándares de seguridad</w:t>
      </w:r>
      <w:r w:rsidRPr="20DC577B">
        <w:rPr>
          <w:rFonts w:ascii="Arial" w:hAnsi="Arial" w:eastAsia="Arial" w:cs="Arial"/>
          <w:kern w:val="0"/>
          <w:lang w:eastAsia="en-US"/>
          <w14:ligatures w14:val="none"/>
        </w:rPr>
        <w:t xml:space="preserve"> del recinto mediante la implementación de un módulo de gestión de visitas, permitiendo un control riguroso y preventivo de los accesos al edificio.</w:t>
      </w:r>
    </w:p>
    <w:p w:rsidR="14B63398" w:rsidP="14B63398" w:rsidRDefault="14B63398" w14:paraId="0D1A02E0" w14:textId="6E1EC989">
      <w:pPr>
        <w:spacing w:after="11" w:line="249" w:lineRule="auto"/>
        <w:ind w:left="371" w:right="52" w:hanging="10"/>
        <w:jc w:val="both"/>
        <w:rPr>
          <w:rFonts w:ascii="Arial" w:hAnsi="Arial" w:eastAsia="Arial" w:cs="Arial"/>
          <w:b w:val="1"/>
          <w:bCs w:val="1"/>
          <w:sz w:val="24"/>
          <w:szCs w:val="24"/>
        </w:rPr>
      </w:pPr>
    </w:p>
    <w:p w:rsidRPr="00FB1489" w:rsidR="5C9FC0B0" w:rsidP="20DC577B" w:rsidRDefault="5C9FC0B0" w14:paraId="52D037AC" w14:textId="6A4945AC">
      <w:pPr>
        <w:rPr>
          <w:rFonts w:ascii="Arial" w:hAnsi="Arial" w:eastAsia="Arial" w:cs="Arial"/>
        </w:rPr>
      </w:pPr>
      <w:r w:rsidRPr="20DC577B">
        <w:rPr>
          <w:rFonts w:ascii="Arial" w:hAnsi="Arial" w:eastAsia="Arial" w:cs="Arial"/>
        </w:rPr>
        <w:br w:type="page"/>
      </w:r>
    </w:p>
    <w:p w:rsidRPr="00483E5C" w:rsidR="00D03315" w:rsidP="20DC577B" w:rsidRDefault="0084244D" w14:paraId="3303B66D" w14:textId="77777777">
      <w:pPr>
        <w:pStyle w:val="Ttulo3"/>
        <w:rPr>
          <w:rFonts w:ascii="Arial" w:hAnsi="Arial" w:eastAsia="Arial" w:cs="Arial"/>
          <w:b w:val="1"/>
          <w:bCs w:val="1"/>
        </w:rPr>
      </w:pPr>
      <w:bookmarkStart w:name="_Toc2024982153" w:id="238720235"/>
      <w:r w:rsidR="20DC577B">
        <w:rPr/>
        <w:t>2.3. Requerimientos funcionales</w:t>
      </w:r>
      <w:bookmarkEnd w:id="238720235"/>
      <w:r w:rsidR="20DC577B">
        <w:rPr/>
        <w:t xml:space="preserve"> </w:t>
      </w:r>
    </w:p>
    <w:p w:rsidRPr="00A5778C" w:rsidR="00A5778C" w:rsidP="20DC577B" w:rsidRDefault="060E877E" w14:paraId="5D126B9C" w14:textId="6CDEBE1A">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RF-01 Registro y gestión de residentes</w:t>
      </w:r>
    </w:p>
    <w:p w:rsidR="211827B4" w:rsidP="20DC577B" w:rsidRDefault="060E877E" w14:paraId="22BFCAE8" w14:textId="14E1D3E4">
      <w:pPr>
        <w:spacing w:after="240"/>
        <w:ind w:left="720"/>
        <w:jc w:val="both"/>
        <w:rPr>
          <w:rFonts w:ascii="Arial" w:hAnsi="Arial" w:eastAsia="Arial" w:cs="Arial"/>
        </w:rPr>
      </w:pPr>
      <w:r w:rsidRPr="20DC577B" w:rsidR="20DC577B">
        <w:rPr>
          <w:rFonts w:ascii="Arial" w:hAnsi="Arial" w:eastAsia="Arial" w:cs="Arial"/>
        </w:rPr>
        <w:t>El sistema debe permitir al administrador registrar, modificar y dar de baja los datos de todos los residentes, diferenciando entre propietarios y arrendatarios. Cada residente debe quedar estrictamente vinculado a uno de los 160 departamentos del edificio.</w:t>
      </w:r>
    </w:p>
    <w:p w:rsidRPr="00A5778C" w:rsidR="00A5778C" w:rsidP="20DC577B" w:rsidRDefault="060E877E" w14:paraId="26B71AC9" w14:textId="77777777">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RF-02 Registro y gestión de personal</w:t>
      </w:r>
    </w:p>
    <w:p w:rsidR="7BD97C76" w:rsidP="20DC577B" w:rsidRDefault="060E877E" w14:paraId="5D5423CF" w14:textId="4FAF3335">
      <w:pPr>
        <w:spacing w:after="240"/>
        <w:ind w:left="720"/>
        <w:jc w:val="both"/>
        <w:rPr>
          <w:rFonts w:ascii="Arial" w:hAnsi="Arial" w:eastAsia="Arial" w:cs="Arial"/>
        </w:rPr>
      </w:pPr>
      <w:r w:rsidRPr="20DC577B" w:rsidR="20DC577B">
        <w:rPr>
          <w:rFonts w:ascii="Arial" w:hAnsi="Arial" w:eastAsia="Arial" w:cs="Arial"/>
        </w:rPr>
        <w:t>El sistema debe permitir al administrador registrar, modificar y dar de baja los datos del personal contratado por el edificio, asignándoles un rol y credenciales de acceso a la plataforma.</w:t>
      </w:r>
    </w:p>
    <w:p w:rsidR="7BD97C76" w:rsidP="20DC577B" w:rsidRDefault="060E877E" w14:paraId="66701026" w14:textId="18AA0E81">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RF-03 Gestión de permisos y roles de usuario</w:t>
      </w:r>
    </w:p>
    <w:p w:rsidR="7BD97C76" w:rsidP="20DC577B" w:rsidRDefault="060E877E" w14:paraId="3D33BBB1" w14:textId="6A09272B">
      <w:pPr>
        <w:spacing w:after="240"/>
        <w:ind w:left="720"/>
        <w:jc w:val="both"/>
        <w:rPr>
          <w:rFonts w:ascii="Arial" w:hAnsi="Arial" w:eastAsia="Arial" w:cs="Arial"/>
        </w:rPr>
      </w:pPr>
      <w:r w:rsidRPr="20DC577B" w:rsidR="20DC577B">
        <w:rPr>
          <w:rFonts w:ascii="Arial" w:hAnsi="Arial" w:eastAsia="Arial" w:cs="Arial"/>
        </w:rPr>
        <w:t>El sistema debe permitir al administrador gestionar el nivel de acceso de cada cuenta, asignando o modificando los roles predefinidos (Administrador, Propietario, Arrendatario, Conserje, Mantención) para controlar qué módulos de la plataforma puede ver o editar cada persona.</w:t>
      </w:r>
    </w:p>
    <w:p w:rsidRPr="00A5778C" w:rsidR="00A5778C" w:rsidP="20DC577B" w:rsidRDefault="060E877E" w14:paraId="53D753DF" w14:textId="77777777">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RF-04 consultar los datos de residente</w:t>
      </w:r>
    </w:p>
    <w:p w:rsidR="7BD97C76" w:rsidP="20DC577B" w:rsidRDefault="060E877E" w14:paraId="1DBF66F9" w14:textId="6BE275B1">
      <w:pPr>
        <w:spacing w:after="240"/>
        <w:ind w:left="810"/>
        <w:jc w:val="both"/>
        <w:rPr>
          <w:rFonts w:ascii="Arial" w:hAnsi="Arial" w:eastAsia="Arial" w:cs="Arial"/>
        </w:rPr>
      </w:pPr>
      <w:r w:rsidRPr="20DC577B" w:rsidR="20DC577B">
        <w:rPr>
          <w:rFonts w:ascii="Arial" w:hAnsi="Arial" w:eastAsia="Arial" w:cs="Arial"/>
        </w:rPr>
        <w:t>El sistema debe contar con un buscador general que permita al administrador y a los conserjes consultar rápidamente la información de contacto y la unidad asociada de cualquier residente activo en el edificio.</w:t>
      </w:r>
    </w:p>
    <w:p w:rsidRPr="00A5778C" w:rsidR="00A5778C" w:rsidP="20DC577B" w:rsidRDefault="060E877E" w14:paraId="06B9669C" w14:textId="6B633D14">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RF-05 Registro y gestionar de departamentos</w:t>
      </w:r>
    </w:p>
    <w:p w:rsidR="7BD97C76" w:rsidP="20DC577B" w:rsidRDefault="060E877E" w14:paraId="0B4CEA14" w14:textId="13600A1F">
      <w:pPr>
        <w:spacing w:after="240"/>
        <w:ind w:left="720"/>
        <w:jc w:val="both"/>
        <w:rPr>
          <w:rFonts w:ascii="Arial" w:hAnsi="Arial" w:eastAsia="Arial" w:cs="Arial"/>
        </w:rPr>
      </w:pPr>
      <w:r w:rsidRPr="20DC577B" w:rsidR="20DC577B">
        <w:rPr>
          <w:rFonts w:ascii="Arial" w:hAnsi="Arial" w:eastAsia="Arial" w:cs="Arial"/>
        </w:rPr>
        <w:t>El sistema debe permitir al administrador registrar e identificar cada una de las 160 unidades (departamentos) que componen el edificio, estableciendo sus características físicas y parámetros de cobro.</w:t>
      </w:r>
    </w:p>
    <w:p w:rsidRPr="00A5778C" w:rsidR="00A5778C" w:rsidP="20DC577B" w:rsidRDefault="060E877E" w14:paraId="11A224EC" w14:textId="77777777">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RF-06 Registro y gestión de contratos de arriendo </w:t>
      </w:r>
    </w:p>
    <w:p w:rsidR="7BD97C76" w:rsidP="20DC577B" w:rsidRDefault="060E877E" w14:paraId="34C59DC1" w14:textId="0F6EE189">
      <w:pPr>
        <w:spacing w:after="240"/>
        <w:ind w:left="720"/>
        <w:jc w:val="both"/>
        <w:rPr>
          <w:rFonts w:ascii="Arial" w:hAnsi="Arial" w:eastAsia="Arial" w:cs="Arial"/>
        </w:rPr>
      </w:pPr>
      <w:r w:rsidRPr="20DC577B" w:rsidR="20DC577B">
        <w:rPr>
          <w:rFonts w:ascii="Arial" w:hAnsi="Arial" w:eastAsia="Arial" w:cs="Arial"/>
        </w:rPr>
        <w:t>El sistema debe permitir registrar formalmente el vínculo de arriendo entre un inquilino y un departamento, adjuntando el documento de respaldo y definiendo quién es el responsable legal de pagar los gastos comunes.</w:t>
      </w:r>
    </w:p>
    <w:p w:rsidRPr="00A5778C" w:rsidR="00A5778C" w:rsidP="20DC577B" w:rsidRDefault="060E877E" w14:paraId="146F38B2" w14:textId="026042F5">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RF-07 Registro fotográfico de condiciones del dpto.</w:t>
      </w:r>
    </w:p>
    <w:p w:rsidR="7BD97C76" w:rsidP="20DC577B" w:rsidRDefault="060E877E" w14:paraId="6BCC58AD" w14:textId="2C6ED6F7">
      <w:pPr>
        <w:spacing w:after="240"/>
        <w:ind w:left="720"/>
        <w:jc w:val="both"/>
        <w:rPr>
          <w:rFonts w:ascii="Arial" w:hAnsi="Arial" w:eastAsia="Arial" w:cs="Arial"/>
        </w:rPr>
      </w:pPr>
      <w:r w:rsidRPr="20DC577B" w:rsidR="20DC577B">
        <w:rPr>
          <w:rFonts w:ascii="Arial" w:hAnsi="Arial" w:eastAsia="Arial" w:cs="Arial"/>
        </w:rPr>
        <w:t>El sistema debe permitir subir y almacenar evidencia fotográfica del estado físico del departamento (inventario visual) al momento de iniciar un nuevo contrato de arriendo o tras realizar una reparación importante.</w:t>
      </w:r>
    </w:p>
    <w:p w:rsidRPr="00A5778C" w:rsidR="00A5778C" w:rsidP="20DC577B" w:rsidRDefault="060E877E" w14:paraId="09DEB8AB" w14:textId="7F577178">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RF-08 Registro y configuración de fecha de cobro</w:t>
      </w:r>
    </w:p>
    <w:p w:rsidR="7BD97C76" w:rsidP="20DC577B" w:rsidRDefault="060E877E" w14:paraId="283238F2" w14:textId="6F68F6EB">
      <w:pPr>
        <w:spacing w:after="240"/>
        <w:ind w:left="720"/>
        <w:jc w:val="both"/>
        <w:rPr>
          <w:rFonts w:ascii="Arial" w:hAnsi="Arial" w:eastAsia="Arial" w:cs="Arial"/>
        </w:rPr>
      </w:pPr>
      <w:r w:rsidRPr="20DC577B" w:rsidR="20DC577B">
        <w:rPr>
          <w:rFonts w:ascii="Arial" w:hAnsi="Arial" w:eastAsia="Arial" w:cs="Arial"/>
        </w:rPr>
        <w:t>El sistema debe permitir al administrador definir y modificar el ciclo de facturación mensual, estableciendo la fecha exacta de emisión de las cuotas y la fecha límite de pago para los residentes.</w:t>
      </w:r>
    </w:p>
    <w:p w:rsidR="060E877E" w:rsidP="20DC577B" w:rsidRDefault="060E877E" w14:paraId="1D378AF3" w14:textId="15EBB29D">
      <w:pPr>
        <w:rPr>
          <w:rFonts w:ascii="Arial" w:hAnsi="Arial" w:eastAsia="Arial" w:cs="Arial"/>
        </w:rPr>
      </w:pPr>
      <w:r w:rsidRPr="20DC577B">
        <w:rPr>
          <w:rFonts w:ascii="Arial" w:hAnsi="Arial" w:eastAsia="Arial" w:cs="Arial"/>
        </w:rPr>
        <w:br w:type="page"/>
      </w:r>
    </w:p>
    <w:p w:rsidRPr="00A5778C" w:rsidR="00A5778C" w:rsidP="20DC577B" w:rsidRDefault="060E877E" w14:paraId="405F2DD8" w14:textId="5B44989F">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RF-09 Registro y validación de pagos</w:t>
      </w:r>
    </w:p>
    <w:p w:rsidR="7BD97C76" w:rsidP="20DC577B" w:rsidRDefault="060E877E" w14:paraId="6DE41231" w14:textId="7AE7F681">
      <w:pPr>
        <w:spacing w:after="240"/>
        <w:ind w:left="720"/>
        <w:jc w:val="both"/>
        <w:rPr>
          <w:rFonts w:ascii="Arial" w:hAnsi="Arial" w:eastAsia="Arial" w:cs="Arial"/>
        </w:rPr>
      </w:pPr>
      <w:r w:rsidRPr="20DC577B" w:rsidR="20DC577B">
        <w:rPr>
          <w:rFonts w:ascii="Arial" w:hAnsi="Arial" w:eastAsia="Arial" w:cs="Arial"/>
        </w:rPr>
        <w:t>El sistema debe permitir registrar los pagos de gastos comunes realizados por los residentes, ya sea validando comprobantes de transferencia manuales o registrando transacciones automáticas, para actualizar el saldo de la deuda en tiempo real.</w:t>
      </w:r>
    </w:p>
    <w:p w:rsidRPr="00A5778C" w:rsidR="00A5778C" w:rsidP="20DC577B" w:rsidRDefault="060E877E" w14:paraId="1E6E9A60" w14:textId="4982AA25">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RF-10 Consultar fecha de vencimiento de próxima cuota</w:t>
      </w:r>
    </w:p>
    <w:p w:rsidR="211827B4" w:rsidP="20DC577B" w:rsidRDefault="060E877E" w14:paraId="5222F8A9" w14:textId="5E270BD2">
      <w:pPr>
        <w:spacing w:after="240"/>
        <w:ind w:left="720"/>
        <w:jc w:val="both"/>
        <w:rPr>
          <w:rFonts w:ascii="Arial" w:hAnsi="Arial" w:eastAsia="Arial" w:cs="Arial"/>
        </w:rPr>
      </w:pPr>
      <w:r w:rsidRPr="20DC577B" w:rsidR="20DC577B">
        <w:rPr>
          <w:rFonts w:ascii="Arial" w:hAnsi="Arial" w:eastAsia="Arial" w:cs="Arial"/>
        </w:rPr>
        <w:t>El sistema debe mostrar al residente de forma clara y accesible la fecha límite para el pago de su próxima cuota de gastos comunes, calculando los días restantes para prevenir atrasos.</w:t>
      </w:r>
    </w:p>
    <w:p w:rsidRPr="00A5778C" w:rsidR="00A5778C" w:rsidP="20DC577B" w:rsidRDefault="060E877E" w14:paraId="142525BA" w14:textId="4D8A7359">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RF-11 Cálculo automático de GGCC mensuales</w:t>
      </w:r>
    </w:p>
    <w:p w:rsidR="4DEB1C54" w:rsidP="20DC577B" w:rsidRDefault="060E877E" w14:paraId="0F2CC6F6" w14:textId="16CCB6B5">
      <w:pPr>
        <w:spacing w:after="240"/>
        <w:ind w:left="720"/>
        <w:jc w:val="both"/>
        <w:rPr>
          <w:rFonts w:ascii="Arial" w:hAnsi="Arial" w:eastAsia="Arial" w:cs="Arial"/>
        </w:rPr>
      </w:pPr>
      <w:r w:rsidRPr="20DC577B" w:rsidR="20DC577B">
        <w:rPr>
          <w:rFonts w:ascii="Arial" w:hAnsi="Arial" w:eastAsia="Arial" w:cs="Arial"/>
        </w:rPr>
        <w:t>El sistema debe automatizar el cálculo de la cuota mensual de gastos comunes para cada departamento, sumando los egresos totales del periodo (luz, agua, gas, remuneraciones, mantenciones) y prorrateándolos según el porcentaje de participación de cada unidad.</w:t>
      </w:r>
    </w:p>
    <w:p w:rsidRPr="00A5778C" w:rsidR="00A5778C" w:rsidP="20DC577B" w:rsidRDefault="060E877E" w14:paraId="702503AB" w14:textId="05A561C3">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RF-12 Integración con plataforma de pago online</w:t>
      </w:r>
    </w:p>
    <w:p w:rsidR="7BD97C76" w:rsidP="20DC577B" w:rsidRDefault="060E877E" w14:paraId="59B17D0D" w14:textId="68D4837A">
      <w:pPr>
        <w:spacing w:after="240"/>
        <w:ind w:left="720"/>
        <w:jc w:val="both"/>
        <w:rPr>
          <w:rFonts w:ascii="Arial" w:hAnsi="Arial" w:eastAsia="Arial" w:cs="Arial"/>
        </w:rPr>
      </w:pPr>
      <w:r w:rsidRPr="20DC577B" w:rsidR="20DC577B">
        <w:rPr>
          <w:rFonts w:ascii="Arial" w:hAnsi="Arial" w:eastAsia="Arial" w:cs="Arial"/>
        </w:rPr>
        <w:t>El sistema debe integrar una plataforma de pagos electrónicos (Webpay, Mercado Pago, Khipu, etc.) para permitir a los residentes pagar sus cuotas de gastos comunes directamente desde la plataforma, utilizando tarjetas de crédito o débito.</w:t>
      </w:r>
    </w:p>
    <w:p w:rsidRPr="00A5778C" w:rsidR="00A5778C" w:rsidP="20DC577B" w:rsidRDefault="060E877E" w14:paraId="570AB2AD" w14:textId="2FBF6563">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RF-13 Consulta de estado de cuenta del dpto.</w:t>
      </w:r>
    </w:p>
    <w:p w:rsidR="7BD97C76" w:rsidP="20DC577B" w:rsidRDefault="060E877E" w14:paraId="1D7CB45E" w14:textId="4FC3C65B">
      <w:pPr>
        <w:spacing w:after="240"/>
        <w:ind w:left="720"/>
        <w:jc w:val="both"/>
        <w:rPr>
          <w:rFonts w:ascii="Arial" w:hAnsi="Arial" w:eastAsia="Arial" w:cs="Arial"/>
        </w:rPr>
      </w:pPr>
      <w:r w:rsidRPr="20DC577B" w:rsidR="20DC577B">
        <w:rPr>
          <w:rFonts w:ascii="Arial" w:hAnsi="Arial" w:eastAsia="Arial" w:cs="Arial"/>
        </w:rPr>
        <w:t>El sistema debe generar y mostrar un registro histórico detallado (cartola) de todos los movimientos financieros de un departamento, incluyendo cargos (emisión de gastos comunes, multas) y abonos (pagos realizados), reflejando el saldo actualizado.</w:t>
      </w:r>
    </w:p>
    <w:p w:rsidRPr="00A5778C" w:rsidR="00A5778C" w:rsidP="20DC577B" w:rsidRDefault="060E877E" w14:paraId="507584EB" w14:textId="205C9286">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RF-14 Identificación y panel de dptos. Morosos</w:t>
      </w:r>
    </w:p>
    <w:p w:rsidR="7BD97C76" w:rsidP="20DC577B" w:rsidRDefault="060E877E" w14:paraId="66011174" w14:textId="06797F86">
      <w:pPr>
        <w:spacing w:after="240"/>
        <w:ind w:left="720"/>
        <w:jc w:val="both"/>
        <w:rPr>
          <w:rFonts w:ascii="Arial" w:hAnsi="Arial" w:eastAsia="Arial" w:cs="Arial"/>
        </w:rPr>
      </w:pPr>
      <w:r w:rsidRPr="20DC577B" w:rsidR="20DC577B">
        <w:rPr>
          <w:rFonts w:ascii="Arial" w:hAnsi="Arial" w:eastAsia="Arial" w:cs="Arial"/>
        </w:rPr>
        <w:t>El sistema debe identificar automáticamente y consolidar en un panel de control a todos los departamentos que mantengan cuotas de ggcc vencidas, permitiendo a la administración visualizar el tiempo de atraso y gestionar el cobro.</w:t>
      </w:r>
    </w:p>
    <w:p w:rsidRPr="00A5778C" w:rsidR="00A5778C" w:rsidP="20DC577B" w:rsidRDefault="060E877E" w14:paraId="4778FEB1" w14:textId="338BFDC6">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 xml:space="preserve">RF-15 Ingreso de solicitudes y </w:t>
      </w:r>
      <w:r w:rsidRPr="20DC577B" w:rsidR="20DC577B">
        <w:rPr>
          <w:rFonts w:ascii="Arial" w:hAnsi="Arial" w:eastAsia="Arial" w:cs="Arial"/>
          <w:b w:val="1"/>
          <w:bCs w:val="1"/>
        </w:rPr>
        <w:t>ticket</w:t>
      </w:r>
      <w:r w:rsidRPr="20DC577B" w:rsidR="20DC577B">
        <w:rPr>
          <w:rFonts w:ascii="Arial" w:hAnsi="Arial" w:eastAsia="Arial" w:cs="Arial"/>
          <w:b w:val="1"/>
          <w:bCs w:val="1"/>
        </w:rPr>
        <w:t xml:space="preserve"> de mantención</w:t>
      </w:r>
    </w:p>
    <w:p w:rsidR="7BD97C76" w:rsidP="20DC577B" w:rsidRDefault="060E877E" w14:paraId="7D87E55E" w14:textId="4866EB88">
      <w:pPr>
        <w:spacing w:after="240"/>
        <w:ind w:left="720"/>
        <w:jc w:val="both"/>
        <w:rPr>
          <w:rFonts w:ascii="Arial" w:hAnsi="Arial" w:eastAsia="Arial" w:cs="Arial"/>
        </w:rPr>
      </w:pPr>
      <w:r w:rsidRPr="20DC577B" w:rsidR="20DC577B">
        <w:rPr>
          <w:rFonts w:ascii="Arial" w:hAnsi="Arial" w:eastAsia="Arial" w:cs="Arial"/>
        </w:rPr>
        <w:t>El sistema debe permitir a los residentes y conserjes generar "</w:t>
      </w:r>
      <w:r w:rsidRPr="20DC577B" w:rsidR="20DC577B">
        <w:rPr>
          <w:rFonts w:ascii="Arial" w:hAnsi="Arial" w:eastAsia="Arial" w:cs="Arial"/>
        </w:rPr>
        <w:t>tickets</w:t>
      </w:r>
      <w:r w:rsidRPr="20DC577B" w:rsidR="20DC577B">
        <w:rPr>
          <w:rFonts w:ascii="Arial" w:hAnsi="Arial" w:eastAsia="Arial" w:cs="Arial"/>
        </w:rPr>
        <w:t>" formales para reportar problemas de infraestructura en áreas comunes o solicitar reparaciones, centralizando la comunicación y evitando solicitudes informales.</w:t>
      </w:r>
    </w:p>
    <w:p w:rsidRPr="00A5778C" w:rsidR="00A5778C" w:rsidP="20DC577B" w:rsidRDefault="060E877E" w14:paraId="07CFA58B" w14:textId="77777777">
      <w:pPr>
        <w:numPr>
          <w:ilvl w:val="0"/>
          <w:numId w:val="13"/>
        </w:numPr>
        <w:spacing w:before="240" w:after="0"/>
        <w:jc w:val="both"/>
        <w:rPr>
          <w:rFonts w:ascii="Arial" w:hAnsi="Arial" w:eastAsia="Arial" w:cs="Arial"/>
          <w:b w:val="1"/>
          <w:bCs w:val="1"/>
        </w:rPr>
      </w:pPr>
      <w:r w:rsidRPr="20DC577B" w:rsidR="20DC577B">
        <w:rPr>
          <w:rFonts w:ascii="Arial" w:hAnsi="Arial" w:eastAsia="Arial" w:cs="Arial"/>
          <w:b w:val="1"/>
          <w:bCs w:val="1"/>
        </w:rPr>
        <w:t>RF-16 Actualización y seguimiento de tareas de mantención</w:t>
      </w:r>
    </w:p>
    <w:p w:rsidRPr="00A5778C" w:rsidR="00A5778C" w:rsidP="20DC577B" w:rsidRDefault="060E877E" w14:paraId="5B28E96A" w14:textId="7D39B3F9">
      <w:pPr>
        <w:spacing w:after="240"/>
        <w:ind w:left="720"/>
        <w:jc w:val="both"/>
        <w:rPr>
          <w:rFonts w:ascii="Arial" w:hAnsi="Arial" w:eastAsia="Arial" w:cs="Arial"/>
        </w:rPr>
      </w:pPr>
      <w:r w:rsidRPr="20DC577B" w:rsidR="20DC577B">
        <w:rPr>
          <w:rFonts w:ascii="Arial" w:hAnsi="Arial" w:eastAsia="Arial" w:cs="Arial"/>
        </w:rPr>
        <w:t>El sistema debe permitir al administrador asignar solicitudes a los encargados de mantención, y permitir a estos últimos actualizar el estado de avance de la tarea, dejando un registro de la solución.</w:t>
      </w:r>
    </w:p>
    <w:p w:rsidRPr="00A5778C" w:rsidR="00A5778C" w:rsidP="20DC577B" w:rsidRDefault="7BD97C76" w14:paraId="33EF6343" w14:textId="27CB4019">
      <w:pPr>
        <w:rPr>
          <w:rFonts w:ascii="Arial" w:hAnsi="Arial" w:eastAsia="Arial" w:cs="Arial"/>
        </w:rPr>
      </w:pPr>
      <w:r w:rsidRPr="20DC577B">
        <w:rPr>
          <w:rFonts w:ascii="Arial" w:hAnsi="Arial" w:eastAsia="Arial" w:cs="Arial"/>
        </w:rPr>
        <w:br w:type="page"/>
      </w:r>
    </w:p>
    <w:p w:rsidRPr="00A5778C" w:rsidR="00A5778C" w:rsidP="20DC577B" w:rsidRDefault="060E877E" w14:paraId="440E85C9" w14:textId="1E19557C">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RF-17 Registro de incidentes y novedades del edificio</w:t>
      </w:r>
    </w:p>
    <w:p w:rsidR="7BD97C76" w:rsidP="20DC577B" w:rsidRDefault="060E877E" w14:paraId="38B711CB" w14:textId="24204E02">
      <w:pPr>
        <w:spacing w:after="240"/>
        <w:ind w:left="720"/>
        <w:jc w:val="both"/>
        <w:rPr>
          <w:rFonts w:ascii="Arial" w:hAnsi="Arial" w:eastAsia="Arial" w:cs="Arial"/>
        </w:rPr>
      </w:pPr>
      <w:r w:rsidRPr="20DC577B" w:rsidR="20DC577B">
        <w:rPr>
          <w:rFonts w:ascii="Arial" w:hAnsi="Arial" w:eastAsia="Arial" w:cs="Arial"/>
        </w:rPr>
        <w:t>El sistema debe permitir a los conserjes registrar sucesos relevantes ocurridos durante su turno (robos, ruidos molestos, fallas de seguridad o emergencias), creando una bitácora digital de libre consulta para la administración.</w:t>
      </w:r>
    </w:p>
    <w:p w:rsidRPr="00A5778C" w:rsidR="00A5778C" w:rsidP="20DC577B" w:rsidRDefault="060E877E" w14:paraId="7C2F4403" w14:textId="11DDEE2D">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RF-18 Registro de visitas y recepción de encomiendas</w:t>
      </w:r>
    </w:p>
    <w:p w:rsidR="27E93555" w:rsidP="20DC577B" w:rsidRDefault="060E877E" w14:paraId="01D11B18" w14:textId="6859FBC5">
      <w:pPr>
        <w:spacing w:after="240"/>
        <w:ind w:left="720"/>
        <w:jc w:val="both"/>
        <w:rPr>
          <w:rFonts w:ascii="Arial" w:hAnsi="Arial" w:eastAsia="Arial" w:cs="Arial"/>
        </w:rPr>
      </w:pPr>
      <w:r w:rsidRPr="20DC577B" w:rsidR="20DC577B">
        <w:rPr>
          <w:rFonts w:ascii="Arial" w:hAnsi="Arial" w:eastAsia="Arial" w:cs="Arial"/>
        </w:rPr>
        <w:t>El sistema debe permitir a los conserjes registrar el ingreso de visitas y la recepción de paquetes o correspondencia, notificando automáticamente al residente correspondiente para su retiro o autorización.</w:t>
      </w:r>
    </w:p>
    <w:p w:rsidRPr="00A5778C" w:rsidR="00A5778C" w:rsidP="20DC577B" w:rsidRDefault="060E877E" w14:paraId="3C5118AF" w14:textId="032B8402">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RF-19 Publicación de avisos y circulares informativas</w:t>
      </w:r>
    </w:p>
    <w:p w:rsidR="7BD97C76" w:rsidP="20DC577B" w:rsidRDefault="060E877E" w14:paraId="24967480" w14:textId="6E15BF42">
      <w:pPr>
        <w:spacing w:after="240"/>
        <w:ind w:left="720"/>
        <w:jc w:val="both"/>
        <w:rPr>
          <w:rFonts w:ascii="Arial" w:hAnsi="Arial" w:eastAsia="Arial" w:cs="Arial"/>
        </w:rPr>
      </w:pPr>
      <w:r w:rsidRPr="20DC577B" w:rsidR="20DC577B">
        <w:rPr>
          <w:rFonts w:ascii="Arial" w:hAnsi="Arial" w:eastAsia="Arial" w:cs="Arial"/>
        </w:rPr>
        <w:t>El sistema debe permitir al administrador redactar y difundir comunicados oficiales, reglamentos o avisos de utilidad pública (cortes de agua, mantención de ascensores, etc.) de forma masiva a todos los residentes.</w:t>
      </w:r>
    </w:p>
    <w:p w:rsidRPr="00A5778C" w:rsidR="00A5778C" w:rsidP="20DC577B" w:rsidRDefault="060E877E" w14:paraId="0E2CB324" w14:textId="01BF3C23">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RF-20 Reserva y gestión de espacios comunes</w:t>
      </w:r>
    </w:p>
    <w:p w:rsidR="4DEB1C54" w:rsidP="20DC577B" w:rsidRDefault="060E877E" w14:paraId="1D19F00E" w14:textId="4A4F9F4E">
      <w:pPr>
        <w:spacing w:after="240"/>
        <w:ind w:left="720"/>
        <w:jc w:val="both"/>
        <w:rPr>
          <w:rFonts w:ascii="Arial" w:hAnsi="Arial" w:eastAsia="Arial" w:cs="Arial"/>
        </w:rPr>
      </w:pPr>
      <w:r w:rsidRPr="20DC577B" w:rsidR="20DC577B">
        <w:rPr>
          <w:rFonts w:ascii="Arial" w:hAnsi="Arial" w:eastAsia="Arial" w:cs="Arial"/>
        </w:rPr>
        <w:t>El sistema debe permitir a los residentes visualizar la disponibilidad y solicitar la reserva de áreas comunes (Quincho, sala de Eventos, etc), gestionando los horarios y el cargo automático del costo de arriendo.</w:t>
      </w:r>
    </w:p>
    <w:p w:rsidRPr="00A5778C" w:rsidR="00A5778C" w:rsidP="20DC577B" w:rsidRDefault="060E877E" w14:paraId="63E11D14" w14:textId="3BF4226E">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RF-21 Historial y bitácora de actividades</w:t>
      </w:r>
    </w:p>
    <w:p w:rsidR="7BD97C76" w:rsidP="20DC577B" w:rsidRDefault="4DEB1C54" w14:paraId="7D66E91D" w14:textId="5A48ECEE">
      <w:pPr>
        <w:spacing w:after="240"/>
        <w:ind w:left="720"/>
        <w:jc w:val="both"/>
        <w:rPr>
          <w:rFonts w:ascii="Arial" w:hAnsi="Arial" w:eastAsia="Arial" w:cs="Arial"/>
        </w:rPr>
      </w:pPr>
      <w:r w:rsidRPr="20DC577B" w:rsidR="20DC577B">
        <w:rPr>
          <w:rFonts w:ascii="Arial" w:hAnsi="Arial" w:eastAsia="Arial" w:cs="Arial"/>
        </w:rPr>
        <w:t>El sistema debe registrar automáticamente cada acción crítica realizada por los usuarios (creación, modificación o eliminación de datos), guardando un historial inmodificable para auditorías posteriores.</w:t>
      </w:r>
    </w:p>
    <w:p w:rsidRPr="00A5778C" w:rsidR="00A5778C" w:rsidP="20DC577B" w:rsidRDefault="060E877E" w14:paraId="4E258086" w14:textId="3A385F1A">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RF-22 Gestión de respaldo de información</w:t>
      </w:r>
    </w:p>
    <w:p w:rsidR="7BD97C76" w:rsidP="20DC577B" w:rsidRDefault="060E877E" w14:paraId="01047F89" w14:textId="71E739A8">
      <w:pPr>
        <w:spacing w:after="240"/>
        <w:ind w:left="720"/>
        <w:jc w:val="both"/>
        <w:rPr>
          <w:rFonts w:ascii="Arial" w:hAnsi="Arial" w:eastAsia="Arial" w:cs="Arial"/>
        </w:rPr>
      </w:pPr>
      <w:r w:rsidRPr="20DC577B" w:rsidR="20DC577B">
        <w:rPr>
          <w:rFonts w:ascii="Arial" w:hAnsi="Arial" w:eastAsia="Arial" w:cs="Arial"/>
        </w:rPr>
        <w:t>El sistema debe realizar copias de seguridad automáticas de toda la base de datos y archivos adjuntos (fotos/PDFs) para garantizar la recuperación de la información ante fallas técnicas.</w:t>
      </w:r>
    </w:p>
    <w:p w:rsidRPr="000739AF" w:rsidR="00D03315" w:rsidP="20DC577B" w:rsidRDefault="060E877E" w14:paraId="5B6A7898" w14:textId="2C536EAA">
      <w:pPr>
        <w:numPr>
          <w:ilvl w:val="0"/>
          <w:numId w:val="13"/>
        </w:numPr>
        <w:spacing w:after="0"/>
        <w:jc w:val="both"/>
        <w:rPr>
          <w:rFonts w:ascii="Arial" w:hAnsi="Arial" w:eastAsia="Arial" w:cs="Arial"/>
          <w:b w:val="1"/>
          <w:bCs w:val="1"/>
        </w:rPr>
      </w:pPr>
      <w:r w:rsidRPr="20DC577B" w:rsidR="20DC577B">
        <w:rPr>
          <w:rFonts w:ascii="Arial" w:hAnsi="Arial" w:eastAsia="Arial" w:cs="Arial"/>
          <w:b w:val="1"/>
          <w:bCs w:val="1"/>
        </w:rPr>
        <w:t>RF-23 Búsqueda avanzada y filtros</w:t>
      </w:r>
    </w:p>
    <w:p w:rsidR="00D03315" w:rsidP="00E2733D" w:rsidRDefault="7BD97C76" w14:paraId="5C926F09" w14:textId="1A2A5060">
      <w:pPr>
        <w:spacing w:after="240"/>
        <w:ind w:left="721"/>
        <w:jc w:val="both"/>
        <w:rPr>
          <w:rFonts w:ascii="Arial" w:hAnsi="Arial" w:eastAsia="Arial" w:cs="Arial"/>
          <w:sz w:val="24"/>
          <w:szCs w:val="24"/>
        </w:rPr>
      </w:pPr>
      <w:r w:rsidRPr="20DC577B" w:rsidR="20DC577B">
        <w:rPr>
          <w:rFonts w:ascii="Arial" w:hAnsi="Arial" w:eastAsia="Arial" w:cs="Arial"/>
        </w:rPr>
        <w:t>El sistema debe proporcionar una herramienta de búsqueda que permita localizar información cruzada (residentes, pagos, unidades,</w:t>
      </w:r>
      <w:r w:rsidRPr="20DC577B" w:rsidR="20DC577B">
        <w:rPr>
          <w:rFonts w:ascii="Arial" w:hAnsi="Arial" w:eastAsia="Arial" w:cs="Arial"/>
        </w:rPr>
        <w:t xml:space="preserve"> </w:t>
      </w:r>
      <w:r w:rsidRPr="20DC577B" w:rsidR="20DC577B">
        <w:rPr>
          <w:rFonts w:ascii="Arial" w:hAnsi="Arial" w:eastAsia="Arial" w:cs="Arial"/>
        </w:rPr>
        <w:t>tickets</w:t>
      </w:r>
      <w:r w:rsidRPr="20DC577B" w:rsidR="20DC577B">
        <w:rPr>
          <w:rFonts w:ascii="Arial" w:hAnsi="Arial" w:eastAsia="Arial" w:cs="Arial"/>
        </w:rPr>
        <w:t>) mediante el uso de múltiples filtros simultáneos. </w:t>
      </w:r>
      <w:r w:rsidRPr="20DC577B" w:rsidR="20DC577B">
        <w:rPr>
          <w:rFonts w:ascii="Arial" w:hAnsi="Arial" w:eastAsia="Arial" w:cs="Arial"/>
          <w:sz w:val="24"/>
          <w:szCs w:val="24"/>
        </w:rPr>
        <w:t xml:space="preserve"> </w:t>
      </w:r>
    </w:p>
    <w:p w:rsidRPr="00E2733D" w:rsidR="002D7173" w:rsidP="20DC577B" w:rsidRDefault="002D7173" w14:paraId="4F129A38" w14:textId="77777777">
      <w:pPr>
        <w:spacing w:after="240"/>
        <w:ind w:left="0"/>
        <w:jc w:val="both"/>
        <w:rPr>
          <w:rFonts w:ascii="Arial" w:hAnsi="Arial" w:eastAsia="Arial" w:cs="Arial"/>
        </w:rPr>
      </w:pPr>
    </w:p>
    <w:p w:rsidR="00D03315" w:rsidP="20DC577B" w:rsidRDefault="0084244D" w14:paraId="1225DB21" w14:textId="4733752D">
      <w:pPr>
        <w:pStyle w:val="Ttulo3"/>
        <w:rPr>
          <w:rFonts w:ascii="Arial" w:hAnsi="Arial" w:eastAsia="Arial" w:cs="Arial"/>
          <w:b w:val="1"/>
          <w:bCs w:val="1"/>
          <w:sz w:val="24"/>
          <w:szCs w:val="24"/>
        </w:rPr>
      </w:pPr>
      <w:bookmarkStart w:name="_Toc1984798913" w:id="1479436768"/>
      <w:r w:rsidR="20DC577B">
        <w:rPr/>
        <w:t>2.4. Requerimientos no funcionales</w:t>
      </w:r>
      <w:bookmarkEnd w:id="1479436768"/>
      <w:r w:rsidR="20DC577B">
        <w:rPr/>
        <w:t xml:space="preserve"> </w:t>
      </w:r>
    </w:p>
    <w:p w:rsidR="7BD97C76" w:rsidP="20DC577B" w:rsidRDefault="7BD97C76" w14:paraId="3154B7EC" w14:textId="1FAA6FDA">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RNF-01 Seguridad y protección de datos</w:t>
      </w:r>
    </w:p>
    <w:p w:rsidR="7BD97C76" w:rsidP="20DC577B" w:rsidRDefault="060E877E" w14:paraId="7B868109" w14:textId="7EBA47E2">
      <w:pPr>
        <w:spacing w:after="240" w:line="249" w:lineRule="auto"/>
        <w:ind w:left="720" w:right="52"/>
        <w:jc w:val="both"/>
        <w:rPr>
          <w:rFonts w:ascii="Arial" w:hAnsi="Arial" w:eastAsia="Arial" w:cs="Arial"/>
        </w:rPr>
      </w:pPr>
      <w:r w:rsidRPr="20DC577B" w:rsidR="20DC577B">
        <w:rPr>
          <w:rFonts w:ascii="Arial" w:hAnsi="Arial" w:eastAsia="Arial" w:cs="Arial"/>
        </w:rPr>
        <w:t>El sistema debe garantizar que la información sensible de los residentes esté protegida contra accesos no autorizados.</w:t>
      </w:r>
    </w:p>
    <w:p w:rsidR="7BD97C76" w:rsidP="20DC577B" w:rsidRDefault="7BD97C76" w14:paraId="13D5B465" w14:textId="6E876046">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RNF-02 Trazabilidad de acciones</w:t>
      </w:r>
    </w:p>
    <w:p w:rsidR="7BD97C76" w:rsidP="20DC577B" w:rsidRDefault="060E877E" w14:paraId="550926A9" w14:textId="127F29B7">
      <w:pPr>
        <w:spacing w:after="240" w:line="249" w:lineRule="auto"/>
        <w:ind w:left="720" w:right="52"/>
        <w:jc w:val="both"/>
        <w:rPr>
          <w:rFonts w:ascii="Arial" w:hAnsi="Arial" w:eastAsia="Arial" w:cs="Arial"/>
        </w:rPr>
      </w:pPr>
      <w:r w:rsidRPr="20DC577B" w:rsidR="20DC577B">
        <w:rPr>
          <w:rFonts w:ascii="Arial" w:hAnsi="Arial" w:eastAsia="Arial" w:cs="Arial"/>
        </w:rPr>
        <w:t>Capacidad de reconstruir eventos pasados dentro del sistema.</w:t>
      </w:r>
    </w:p>
    <w:p w:rsidR="7BD97C76" w:rsidP="20DC577B" w:rsidRDefault="7BD97C76" w14:paraId="3B469F80" w14:textId="564BF664">
      <w:pPr>
        <w:numPr>
          <w:ilvl w:val="0"/>
          <w:numId w:val="2"/>
        </w:numPr>
        <w:spacing w:after="11" w:line="249" w:lineRule="auto"/>
        <w:ind w:right="52"/>
        <w:jc w:val="both"/>
        <w:rPr>
          <w:rFonts w:ascii="Arial" w:hAnsi="Arial" w:eastAsia="Arial" w:cs="Arial"/>
        </w:rPr>
      </w:pPr>
      <w:r w:rsidRPr="20DC577B" w:rsidR="20DC577B">
        <w:rPr>
          <w:rFonts w:ascii="Arial" w:hAnsi="Arial" w:eastAsia="Arial" w:cs="Arial"/>
          <w:b w:val="1"/>
          <w:bCs w:val="1"/>
        </w:rPr>
        <w:t>RNF-03 Disponibilidad del sistema</w:t>
      </w:r>
    </w:p>
    <w:p w:rsidR="7BD97C76" w:rsidP="20DC577B" w:rsidRDefault="060E877E" w14:paraId="22BFAFDF" w14:textId="00A3BCCF">
      <w:pPr>
        <w:spacing w:after="240" w:line="249" w:lineRule="auto"/>
        <w:ind w:left="720" w:right="52"/>
        <w:jc w:val="both"/>
        <w:rPr>
          <w:rFonts w:ascii="Arial" w:hAnsi="Arial" w:eastAsia="Arial" w:cs="Arial"/>
        </w:rPr>
      </w:pPr>
      <w:r w:rsidRPr="20DC577B" w:rsidR="20DC577B">
        <w:rPr>
          <w:rFonts w:ascii="Arial" w:hAnsi="Arial" w:eastAsia="Arial" w:cs="Arial"/>
        </w:rPr>
        <w:t>El sistema debe garantizar que el acceso a la plataforma esté operativo la mayor parte del tiempo, asegurando que la gestión de conserjería no se vea interrumpida por fallas técnicas.</w:t>
      </w:r>
    </w:p>
    <w:p w:rsidR="7BD97C76" w:rsidP="20DC577B" w:rsidRDefault="7BD97C76" w14:paraId="69CE5FA5" w14:textId="330B7B0B">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 xml:space="preserve">RNF-04 Recuperabilidad ante fallos </w:t>
      </w:r>
    </w:p>
    <w:p w:rsidR="7BD97C76" w:rsidP="20DC577B" w:rsidRDefault="060E877E" w14:paraId="67A1FEF9" w14:textId="4844F572">
      <w:pPr>
        <w:spacing w:after="240" w:line="249" w:lineRule="auto"/>
        <w:ind w:left="720" w:right="52"/>
        <w:jc w:val="both"/>
        <w:rPr>
          <w:rFonts w:ascii="Arial" w:hAnsi="Arial" w:eastAsia="Arial" w:cs="Arial"/>
        </w:rPr>
      </w:pPr>
      <w:r w:rsidRPr="20DC577B" w:rsidR="20DC577B">
        <w:rPr>
          <w:rFonts w:ascii="Arial" w:hAnsi="Arial" w:eastAsia="Arial" w:cs="Arial"/>
        </w:rPr>
        <w:t>Capacidad del sistema para restaurar datos en caso de una falla catastrófica del servidor.</w:t>
      </w:r>
    </w:p>
    <w:p w:rsidR="7BD97C76" w:rsidP="20DC577B" w:rsidRDefault="7BD97C76" w14:paraId="661ECB7E" w14:textId="5ED65A11">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RNF-05 Usabilidad y diseño responsivo</w:t>
      </w:r>
    </w:p>
    <w:p w:rsidR="648A47E1" w:rsidP="20DC577B" w:rsidRDefault="060E877E" w14:paraId="79AD7786" w14:textId="3B7EF9C7">
      <w:pPr>
        <w:spacing w:after="240" w:line="249" w:lineRule="auto"/>
        <w:ind w:left="720" w:right="52"/>
        <w:jc w:val="both"/>
        <w:rPr>
          <w:rFonts w:ascii="Arial" w:hAnsi="Arial" w:eastAsia="Arial" w:cs="Arial"/>
        </w:rPr>
      </w:pPr>
      <w:r w:rsidRPr="20DC577B" w:rsidR="20DC577B">
        <w:rPr>
          <w:rFonts w:ascii="Arial" w:hAnsi="Arial" w:eastAsia="Arial" w:cs="Arial"/>
        </w:rPr>
        <w:t>La interfaz debe ser intuitiva y adaptarse a computadores, tablets y smartphones.</w:t>
      </w:r>
    </w:p>
    <w:p w:rsidR="7BD97C76" w:rsidP="20DC577B" w:rsidRDefault="7BD97C76" w14:paraId="7B6A0A17" w14:textId="75B3AB05">
      <w:pPr>
        <w:numPr>
          <w:ilvl w:val="0"/>
          <w:numId w:val="2"/>
        </w:numPr>
        <w:spacing w:after="11" w:line="249" w:lineRule="auto"/>
        <w:ind w:right="52"/>
        <w:jc w:val="both"/>
        <w:rPr>
          <w:rFonts w:ascii="Arial" w:hAnsi="Arial" w:eastAsia="Arial" w:cs="Arial"/>
        </w:rPr>
      </w:pPr>
      <w:r w:rsidRPr="20DC577B" w:rsidR="20DC577B">
        <w:rPr>
          <w:rFonts w:ascii="Arial" w:hAnsi="Arial" w:eastAsia="Arial" w:cs="Arial"/>
          <w:b w:val="1"/>
          <w:bCs w:val="1"/>
        </w:rPr>
        <w:t>RNF-06 Localización</w:t>
      </w:r>
    </w:p>
    <w:p w:rsidR="7BD97C76" w:rsidP="20DC577B" w:rsidRDefault="060E877E" w14:paraId="624C28DF" w14:textId="1794AAEC">
      <w:pPr>
        <w:spacing w:after="240" w:line="249" w:lineRule="auto"/>
        <w:ind w:left="720" w:right="52"/>
        <w:jc w:val="both"/>
        <w:rPr>
          <w:rFonts w:ascii="Arial" w:hAnsi="Arial" w:eastAsia="Arial" w:cs="Arial"/>
        </w:rPr>
      </w:pPr>
      <w:r w:rsidRPr="20DC577B" w:rsidR="20DC577B">
        <w:rPr>
          <w:rFonts w:ascii="Arial" w:hAnsi="Arial" w:eastAsia="Arial" w:cs="Arial"/>
        </w:rPr>
        <w:t>El sistema debe estar adaptado al contexto local de Chile.</w:t>
      </w:r>
    </w:p>
    <w:p w:rsidR="7BD97C76" w:rsidP="20DC577B" w:rsidRDefault="7BD97C76" w14:paraId="3A93907E" w14:textId="52F95335">
      <w:pPr>
        <w:numPr>
          <w:ilvl w:val="0"/>
          <w:numId w:val="2"/>
        </w:numPr>
        <w:spacing w:after="11" w:line="249" w:lineRule="auto"/>
        <w:ind w:right="52"/>
        <w:jc w:val="both"/>
        <w:rPr>
          <w:rFonts w:ascii="Arial" w:hAnsi="Arial" w:eastAsia="Arial" w:cs="Arial"/>
        </w:rPr>
      </w:pPr>
      <w:r w:rsidRPr="20DC577B" w:rsidR="20DC577B">
        <w:rPr>
          <w:rFonts w:ascii="Arial" w:hAnsi="Arial" w:eastAsia="Arial" w:cs="Arial"/>
          <w:b w:val="1"/>
          <w:bCs w:val="1"/>
        </w:rPr>
        <w:t>RNF-07 Accesibilidad web</w:t>
      </w:r>
    </w:p>
    <w:p w:rsidR="7BD97C76" w:rsidP="20DC577B" w:rsidRDefault="060E877E" w14:paraId="4EE46C4B" w14:textId="3A3AA8C3">
      <w:pPr>
        <w:spacing w:after="240" w:line="249" w:lineRule="auto"/>
        <w:ind w:left="720" w:right="52"/>
        <w:jc w:val="both"/>
        <w:rPr>
          <w:rFonts w:ascii="Arial" w:hAnsi="Arial" w:eastAsia="Arial" w:cs="Arial"/>
        </w:rPr>
      </w:pPr>
      <w:r w:rsidRPr="20DC577B" w:rsidR="20DC577B">
        <w:rPr>
          <w:rFonts w:ascii="Arial" w:hAnsi="Arial" w:eastAsia="Arial" w:cs="Arial"/>
        </w:rPr>
        <w:t>El sistema debe ser usable por personas con capacidades visuales reducidas.</w:t>
      </w:r>
    </w:p>
    <w:p w:rsidR="7BD97C76" w:rsidP="20DC577B" w:rsidRDefault="7BD97C76" w14:paraId="43231D5C" w14:textId="0E9179ED">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RNF-08 Tiempo de respuesta y rendimiento</w:t>
      </w:r>
    </w:p>
    <w:p w:rsidR="7BD97C76" w:rsidP="20DC577B" w:rsidRDefault="060E877E" w14:paraId="7B3BAD7E" w14:textId="1CDFB722">
      <w:pPr>
        <w:spacing w:after="240" w:line="249" w:lineRule="auto"/>
        <w:ind w:left="720" w:right="52"/>
        <w:jc w:val="both"/>
        <w:rPr>
          <w:rFonts w:ascii="Arial" w:hAnsi="Arial" w:eastAsia="Arial" w:cs="Arial"/>
        </w:rPr>
      </w:pPr>
      <w:r w:rsidRPr="20DC577B" w:rsidR="20DC577B">
        <w:rPr>
          <w:rFonts w:ascii="Arial" w:hAnsi="Arial" w:eastAsia="Arial" w:cs="Arial"/>
        </w:rPr>
        <w:t>El sistema debe procesar las solicitudes de manera ágil para asegurar la eficiencia en la atención y cobros.</w:t>
      </w:r>
    </w:p>
    <w:p w:rsidRPr="00401986" w:rsidR="00401986" w:rsidP="20DC577B" w:rsidRDefault="7BD97C76" w14:paraId="770895A6" w14:textId="77777777">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RNF-09 Capacidad de almacenamiento </w:t>
      </w:r>
    </w:p>
    <w:p w:rsidR="4DEB1C54" w:rsidP="20DC577B" w:rsidRDefault="060E877E" w14:paraId="3983FB9F" w14:textId="57210F76">
      <w:pPr>
        <w:spacing w:after="240" w:line="249" w:lineRule="auto"/>
        <w:ind w:left="720" w:right="52"/>
        <w:jc w:val="both"/>
        <w:rPr>
          <w:rFonts w:ascii="Arial" w:hAnsi="Arial" w:eastAsia="Arial" w:cs="Arial"/>
        </w:rPr>
      </w:pPr>
      <w:r w:rsidRPr="20DC577B" w:rsidR="20DC577B">
        <w:rPr>
          <w:rFonts w:ascii="Arial" w:hAnsi="Arial" w:eastAsia="Arial" w:cs="Arial"/>
        </w:rPr>
        <w:t>El sistema debe proveer espacio suficiente para los archivos adjuntos.</w:t>
      </w:r>
    </w:p>
    <w:p w:rsidRPr="00401986" w:rsidR="00401986" w:rsidP="20DC577B" w:rsidRDefault="7BD97C76" w14:paraId="1F61FB5D" w14:textId="4AB912A1">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RNF-10 Escalabilidad de carga</w:t>
      </w:r>
    </w:p>
    <w:p w:rsidR="7BD97C76" w:rsidP="20DC577B" w:rsidRDefault="060E877E" w14:paraId="7CFEAAD7" w14:textId="73DD3839">
      <w:pPr>
        <w:spacing w:after="240" w:line="249" w:lineRule="auto"/>
        <w:ind w:left="720" w:right="52"/>
        <w:jc w:val="both"/>
        <w:rPr>
          <w:rFonts w:ascii="Arial" w:hAnsi="Arial" w:eastAsia="Arial" w:cs="Arial"/>
        </w:rPr>
      </w:pPr>
      <w:r w:rsidRPr="20DC577B" w:rsidR="20DC577B">
        <w:rPr>
          <w:rFonts w:ascii="Arial" w:hAnsi="Arial" w:eastAsia="Arial" w:cs="Arial"/>
        </w:rPr>
        <w:t>El sistema debe ser capaz de manejar un aumento en el número de departamentos o residentes sin pérdida de rendimiento.</w:t>
      </w:r>
    </w:p>
    <w:p w:rsidR="7BD97C76" w:rsidP="20DC577B" w:rsidRDefault="7BD97C76" w14:paraId="26A8FBFE" w14:textId="41B146B4">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RNF-11 Compatibilidad de navegadores</w:t>
      </w:r>
    </w:p>
    <w:p w:rsidR="7BD97C76" w:rsidP="20DC577B" w:rsidRDefault="060E877E" w14:paraId="081CCA50" w14:textId="3228E713">
      <w:pPr>
        <w:spacing w:after="240" w:line="249" w:lineRule="auto"/>
        <w:ind w:left="720" w:right="52"/>
        <w:jc w:val="both"/>
        <w:rPr>
          <w:rFonts w:ascii="Arial" w:hAnsi="Arial" w:eastAsia="Arial" w:cs="Arial"/>
        </w:rPr>
      </w:pPr>
      <w:r w:rsidRPr="20DC577B" w:rsidR="20DC577B">
        <w:rPr>
          <w:rFonts w:ascii="Arial" w:hAnsi="Arial" w:eastAsia="Arial" w:cs="Arial"/>
        </w:rPr>
        <w:t>La plataforma debe ser accesible desde los navegadores web más utilizados en el mercado chileno.</w:t>
      </w:r>
    </w:p>
    <w:p w:rsidRPr="00401986" w:rsidR="00401986" w:rsidP="20DC577B" w:rsidRDefault="7BD97C76" w14:paraId="2C57AAC8" w14:textId="77777777">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RNF-12 Integridad y consistencia de datos </w:t>
      </w:r>
    </w:p>
    <w:p w:rsidR="7BD97C76" w:rsidP="20DC577B" w:rsidRDefault="060E877E" w14:paraId="0DE739D8" w14:textId="1972B3B1">
      <w:pPr>
        <w:spacing w:after="240" w:line="249" w:lineRule="auto"/>
        <w:ind w:left="720" w:right="52"/>
        <w:jc w:val="both"/>
        <w:rPr>
          <w:rFonts w:ascii="Arial" w:hAnsi="Arial" w:eastAsia="Arial" w:cs="Arial"/>
        </w:rPr>
      </w:pPr>
      <w:r w:rsidRPr="20DC577B" w:rsidR="20DC577B">
        <w:rPr>
          <w:rFonts w:ascii="Arial" w:hAnsi="Arial" w:eastAsia="Arial" w:cs="Arial"/>
        </w:rPr>
        <w:t>El sistema debe garantizar que los cálculos financieros sean exactos y que no se pierda información durante transacciones interrumpidas.</w:t>
      </w:r>
    </w:p>
    <w:p w:rsidRPr="00401986" w:rsidR="00401986" w:rsidP="20DC577B" w:rsidRDefault="7BD97C76" w14:paraId="3A3F8C67" w14:textId="77777777">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RNF-13 Facilidad de mantenimiento </w:t>
      </w:r>
    </w:p>
    <w:p w:rsidR="7BD97C76" w:rsidP="20DC577B" w:rsidRDefault="060E877E" w14:paraId="3A00DAAE" w14:textId="566C842E">
      <w:pPr>
        <w:spacing w:after="240" w:line="249" w:lineRule="auto"/>
        <w:ind w:left="720" w:right="52"/>
        <w:jc w:val="both"/>
        <w:rPr>
          <w:rFonts w:ascii="Arial" w:hAnsi="Arial" w:eastAsia="Arial" w:cs="Arial"/>
        </w:rPr>
      </w:pPr>
      <w:r w:rsidRPr="20DC577B" w:rsidR="20DC577B">
        <w:rPr>
          <w:rFonts w:ascii="Arial" w:hAnsi="Arial" w:eastAsia="Arial" w:cs="Arial"/>
        </w:rPr>
        <w:t>El software debe estar construido de forma que sea fácil corregir errores o agregar mejoras en el futuro.</w:t>
      </w:r>
    </w:p>
    <w:p w:rsidRPr="00401986" w:rsidR="00401986" w:rsidP="20DC577B" w:rsidRDefault="7BD97C76" w14:paraId="32FA2BC7" w14:textId="5E8ABEA3">
      <w:pPr>
        <w:numPr>
          <w:ilvl w:val="0"/>
          <w:numId w:val="2"/>
        </w:num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RNF-14 Manejo de errores</w:t>
      </w:r>
    </w:p>
    <w:p w:rsidR="060E877E" w:rsidP="20DC577B" w:rsidRDefault="060E877E" w14:paraId="5E368A59" w14:textId="468F1B1D">
      <w:pPr>
        <w:spacing w:after="240" w:line="249" w:lineRule="auto"/>
        <w:ind w:left="720" w:right="52"/>
        <w:jc w:val="both"/>
        <w:rPr>
          <w:rFonts w:ascii="Arial" w:hAnsi="Arial" w:eastAsia="Arial" w:cs="Arial"/>
        </w:rPr>
      </w:pPr>
      <w:r w:rsidRPr="20DC577B" w:rsidR="20DC577B">
        <w:rPr>
          <w:rFonts w:ascii="Arial" w:hAnsi="Arial" w:eastAsia="Arial" w:cs="Arial"/>
        </w:rPr>
        <w:t>El sistema no debe cerrarse inesperadamente ante entradas de datos erróneas del usuario.</w:t>
      </w:r>
    </w:p>
    <w:p w:rsidRPr="000739AF" w:rsidR="003B0218" w:rsidP="060E877E" w:rsidRDefault="003B0218" w14:paraId="3E3FC716" w14:textId="548963E4">
      <w:pPr>
        <w:spacing w:after="11" w:line="249" w:lineRule="auto"/>
        <w:ind w:left="371" w:right="52" w:hanging="10"/>
        <w:jc w:val="both"/>
        <w:rPr>
          <w:rFonts w:ascii="Arial" w:hAnsi="Arial" w:eastAsia="Arial" w:cs="Arial"/>
          <w:b w:val="1"/>
          <w:bCs w:val="1"/>
          <w:sz w:val="24"/>
          <w:szCs w:val="24"/>
        </w:rPr>
      </w:pPr>
    </w:p>
    <w:p w:rsidRPr="000739AF" w:rsidR="003B0218" w:rsidP="20DC577B" w:rsidRDefault="0084244D" w14:paraId="1B9CBCFC" w14:textId="16139800">
      <w:pPr>
        <w:spacing w:after="11" w:line="249" w:lineRule="auto"/>
        <w:rPr>
          <w:rFonts w:ascii="Arial" w:hAnsi="Arial" w:eastAsia="Arial" w:cs="Arial"/>
        </w:rPr>
      </w:pPr>
      <w:r w:rsidRPr="20DC577B">
        <w:rPr>
          <w:rFonts w:ascii="Arial" w:hAnsi="Arial" w:eastAsia="Arial" w:cs="Arial"/>
        </w:rPr>
        <w:br w:type="page"/>
      </w:r>
    </w:p>
    <w:p w:rsidRPr="000739AF" w:rsidR="003B0218" w:rsidP="20DC577B" w:rsidRDefault="060E877E" w14:paraId="070D08AD" w14:textId="78099929">
      <w:pPr>
        <w:pStyle w:val="Ttulo3"/>
        <w:rPr>
          <w:rFonts w:ascii="Arial" w:hAnsi="Arial" w:eastAsia="Arial" w:cs="Arial"/>
          <w:b w:val="1"/>
          <w:bCs w:val="1"/>
          <w:sz w:val="24"/>
          <w:szCs w:val="24"/>
        </w:rPr>
      </w:pPr>
      <w:bookmarkStart w:name="_Toc1248731342" w:id="845955200"/>
      <w:r w:rsidR="20DC577B">
        <w:rPr/>
        <w:t>2.5. Supuestos y dependencias</w:t>
      </w:r>
      <w:bookmarkEnd w:id="845955200"/>
      <w:r w:rsidR="20DC577B">
        <w:rPr/>
        <w:t xml:space="preserve"> </w:t>
      </w:r>
    </w:p>
    <w:p w:rsidRPr="00481431" w:rsidR="00481431" w:rsidP="20DC577B" w:rsidRDefault="003B0218" w14:paraId="49E2D1FC" w14:textId="29F369A3">
      <w:pPr>
        <w:pStyle w:val="p1"/>
        <w:numPr>
          <w:ilvl w:val="0"/>
          <w:numId w:val="16"/>
        </w:numPr>
        <w:rPr>
          <w:rFonts w:ascii="Arial" w:hAnsi="Arial" w:eastAsia="Arial" w:cs="Arial"/>
          <w:color w:val="000000"/>
          <w:sz w:val="22"/>
          <w:szCs w:val="22"/>
          <w:lang w:val="en-US"/>
        </w:rPr>
      </w:pPr>
      <w:r w:rsidRPr="20DC577B" w:rsidR="20DC577B">
        <w:rPr>
          <w:rFonts w:ascii="Arial" w:hAnsi="Arial" w:eastAsia="Arial" w:cs="Arial"/>
          <w:b w:val="1"/>
          <w:bCs w:val="1"/>
          <w:sz w:val="22"/>
          <w:szCs w:val="22"/>
        </w:rPr>
        <w:t xml:space="preserve">Supuesto: </w:t>
      </w:r>
    </w:p>
    <w:p w:rsidRPr="001A4DEC" w:rsidR="008211E7" w:rsidP="20DC577B" w:rsidRDefault="00B93FD2" w14:paraId="262A8CF0" w14:textId="77777777">
      <w:pPr>
        <w:pStyle w:val="p1"/>
        <w:numPr>
          <w:ilvl w:val="0"/>
          <w:numId w:val="28"/>
        </w:numPr>
        <w:spacing w:after="240"/>
        <w:ind/>
        <w:jc w:val="both"/>
        <w:rPr>
          <w:rFonts w:ascii="Arial" w:hAnsi="Arial" w:eastAsia="Arial" w:cs="Arial"/>
          <w:color w:val="000000"/>
          <w:sz w:val="22"/>
          <w:szCs w:val="22"/>
        </w:rPr>
      </w:pPr>
      <w:r w:rsidRPr="20DC577B" w:rsidR="20DC577B">
        <w:rPr>
          <w:rFonts w:ascii="Arial" w:hAnsi="Arial" w:eastAsia="Arial" w:cs="Arial"/>
          <w:b w:val="1"/>
          <w:bCs w:val="1"/>
          <w:color w:val="000000" w:themeColor="text1" w:themeTint="FF" w:themeShade="FF"/>
          <w:sz w:val="22"/>
          <w:szCs w:val="22"/>
        </w:rPr>
        <w:t xml:space="preserve">Conectividad de Residentes: </w:t>
      </w:r>
      <w:r w:rsidRPr="20DC577B" w:rsidR="20DC577B">
        <w:rPr>
          <w:rFonts w:ascii="Arial" w:hAnsi="Arial" w:eastAsia="Arial" w:cs="Arial"/>
          <w:color w:val="000000" w:themeColor="text1" w:themeTint="FF" w:themeShade="FF"/>
          <w:sz w:val="22"/>
          <w:szCs w:val="22"/>
        </w:rPr>
        <w:t>Se asume que el 100% de los copropietarios y arrendatarios poseen acceso a dispositivos móviles con sistemas operativos vigentes (iOS/Android) o computadores con navegadores web actualizados para interactuar con la plataforma.</w:t>
      </w:r>
    </w:p>
    <w:p w:rsidR="628B1BC0" w:rsidP="20DC577B" w:rsidRDefault="008211E7" w14:paraId="21F747D4" w14:textId="5040B9B7">
      <w:pPr>
        <w:pStyle w:val="p1"/>
        <w:numPr>
          <w:ilvl w:val="0"/>
          <w:numId w:val="28"/>
        </w:numPr>
        <w:spacing w:after="240"/>
        <w:ind/>
        <w:jc w:val="both"/>
        <w:rPr>
          <w:rFonts w:ascii="Arial" w:hAnsi="Arial" w:eastAsia="Arial" w:cs="Arial"/>
          <w:sz w:val="22"/>
          <w:szCs w:val="22"/>
        </w:rPr>
      </w:pPr>
      <w:r w:rsidRPr="20DC577B" w:rsidR="20DC577B">
        <w:rPr>
          <w:rFonts w:ascii="Arial" w:hAnsi="Arial" w:eastAsia="Arial" w:cs="Arial"/>
          <w:b w:val="1"/>
          <w:bCs w:val="1"/>
          <w:sz w:val="22"/>
          <w:szCs w:val="22"/>
        </w:rPr>
        <w:t>Disponibilidad de Datos Históricos:</w:t>
      </w:r>
      <w:r w:rsidRPr="20DC577B" w:rsidR="20DC577B">
        <w:rPr>
          <w:rFonts w:ascii="Arial" w:hAnsi="Arial" w:eastAsia="Arial" w:cs="Arial"/>
          <w:sz w:val="22"/>
          <w:szCs w:val="22"/>
        </w:rPr>
        <w:t xml:space="preserve"> Se asume que la administración actual posee registros (aunque sean manuales) de las deudas históricas, datos de contacto de emergencia y tipos de residencia para la carga inicial del sistema. </w:t>
      </w:r>
    </w:p>
    <w:p w:rsidRPr="001A4DEC" w:rsidR="005E0BE4" w:rsidP="20DC577B" w:rsidRDefault="005916FC" w14:paraId="5E545CA2" w14:textId="77777777">
      <w:pPr>
        <w:pStyle w:val="p1"/>
        <w:numPr>
          <w:ilvl w:val="0"/>
          <w:numId w:val="28"/>
        </w:numPr>
        <w:spacing w:after="240"/>
        <w:ind/>
        <w:jc w:val="both"/>
        <w:rPr>
          <w:rFonts w:ascii="Arial" w:hAnsi="Arial" w:eastAsia="Arial" w:cs="Arial"/>
          <w:sz w:val="22"/>
          <w:szCs w:val="22"/>
        </w:rPr>
      </w:pPr>
      <w:r w:rsidRPr="20DC577B" w:rsidR="20DC577B">
        <w:rPr>
          <w:rFonts w:ascii="Arial" w:hAnsi="Arial" w:eastAsia="Arial" w:cs="Arial"/>
          <w:b w:val="1"/>
          <w:bCs w:val="1"/>
          <w:sz w:val="22"/>
          <w:szCs w:val="22"/>
        </w:rPr>
        <w:t xml:space="preserve">Capacidad del Personal: </w:t>
      </w:r>
      <w:r w:rsidRPr="20DC577B" w:rsidR="20DC577B">
        <w:rPr>
          <w:rFonts w:ascii="Arial" w:hAnsi="Arial" w:eastAsia="Arial" w:cs="Arial"/>
          <w:sz w:val="22"/>
          <w:szCs w:val="22"/>
        </w:rPr>
        <w:t>Se asume que los 2 conserjes y las 3 personas de mantención recibirán una capacitación básica para el uso del módulo de solicitudes y seguridad, integrándolo en su rutina laboral diaria.</w:t>
      </w:r>
    </w:p>
    <w:p w:rsidRPr="001A4DEC" w:rsidR="00FE28FD" w:rsidP="20DC577B" w:rsidRDefault="005E0BE4" w14:paraId="2F020360" w14:textId="7E317BD4">
      <w:pPr>
        <w:pStyle w:val="p1"/>
        <w:numPr>
          <w:ilvl w:val="0"/>
          <w:numId w:val="28"/>
        </w:numPr>
        <w:ind/>
        <w:jc w:val="both"/>
        <w:rPr>
          <w:rFonts w:ascii="Arial" w:hAnsi="Arial" w:eastAsia="Arial" w:cs="Arial"/>
          <w:sz w:val="22"/>
          <w:szCs w:val="22"/>
        </w:rPr>
      </w:pPr>
      <w:r w:rsidRPr="20DC577B" w:rsidR="20DC577B">
        <w:rPr>
          <w:rFonts w:ascii="Arial" w:hAnsi="Arial" w:eastAsia="Arial" w:cs="Arial"/>
          <w:b w:val="1"/>
          <w:bCs w:val="1"/>
          <w:sz w:val="22"/>
          <w:szCs w:val="22"/>
        </w:rPr>
        <w:t xml:space="preserve">Integridad de la Red: </w:t>
      </w:r>
      <w:r w:rsidRPr="20DC577B" w:rsidR="20DC577B">
        <w:rPr>
          <w:rFonts w:ascii="Arial" w:hAnsi="Arial" w:eastAsia="Arial" w:cs="Arial"/>
          <w:sz w:val="22"/>
          <w:szCs w:val="22"/>
        </w:rPr>
        <w:t>Se asume que el edificio cuenta con una infraestructura de red estable en áreas comunes para permitir el funcionamiento de funciones en tiempo real, como la apertura remota de portones.</w:t>
      </w:r>
    </w:p>
    <w:p w:rsidRPr="003C77C9" w:rsidR="00AB75F5" w:rsidP="20DC577B" w:rsidRDefault="003B0218" w14:paraId="232C17A7" w14:textId="77777777">
      <w:pPr>
        <w:numPr>
          <w:ilvl w:val="0"/>
          <w:numId w:val="12"/>
        </w:numPr>
        <w:spacing w:before="135"/>
        <w:jc w:val="both"/>
        <w:rPr>
          <w:rFonts w:ascii="Arial" w:hAnsi="Arial" w:eastAsia="Arial" w:cs="Arial"/>
          <w:kern w:val="0"/>
          <w:lang w:val="en-US" w:eastAsia="en-US"/>
          <w14:ligatures w14:val="none"/>
        </w:rPr>
      </w:pPr>
      <w:r w:rsidRPr="20DC577B">
        <w:rPr>
          <w:rFonts w:ascii="Arial" w:hAnsi="Arial" w:eastAsia="Arial" w:cs="Arial"/>
          <w:b w:val="1"/>
          <w:bCs w:val="1"/>
          <w:kern w:val="0"/>
          <w:lang w:val="en-US" w:eastAsia="en-US"/>
          <w14:ligatures w14:val="none"/>
        </w:rPr>
        <w:t>Dependencia:</w:t>
      </w:r>
    </w:p>
    <w:p w:rsidR="00F55270" w:rsidP="20DC577B" w:rsidRDefault="003C77C9" w14:paraId="5D2C921D" w14:textId="69219967">
      <w:pPr>
        <w:pStyle w:val="p1"/>
        <w:numPr>
          <w:ilvl w:val="0"/>
          <w:numId w:val="29"/>
        </w:numPr>
        <w:suppressLineNumbers w:val="0"/>
        <w:bidi w:val="0"/>
        <w:spacing w:before="0" w:beforeAutospacing="off" w:after="240" w:afterAutospacing="off" w:line="278" w:lineRule="auto"/>
        <w:ind w:left="1080" w:right="0" w:hanging="360"/>
        <w:jc w:val="both"/>
        <w:rPr>
          <w:rFonts w:ascii="Arial" w:hAnsi="Arial" w:eastAsia="Arial" w:cs="Arial"/>
          <w:b w:val="0"/>
          <w:bCs w:val="0"/>
          <w:sz w:val="22"/>
          <w:szCs w:val="22"/>
          <w:lang w:val="es-ES"/>
        </w:rPr>
      </w:pPr>
      <w:r w:rsidRPr="20DC577B">
        <w:rPr>
          <w:rFonts w:ascii="Arial" w:hAnsi="Arial" w:eastAsia="Arial" w:cs="Arial"/>
          <w:b w:val="1"/>
          <w:bCs w:val="1"/>
          <w:sz w:val="22"/>
          <w:szCs w:val="22"/>
          <w:lang w:val="es-ES"/>
        </w:rPr>
        <w:t>Plataformas de Pago Externas:</w:t>
      </w:r>
      <w:r w:rsidRPr="20DC577B">
        <w:rPr>
          <w:rFonts w:ascii="Arial" w:hAnsi="Arial" w:eastAsia="Arial" w:cs="Arial"/>
          <w:b w:val="1"/>
          <w:bCs w:val="1"/>
          <w:sz w:val="22"/>
          <w:szCs w:val="22"/>
          <w:lang w:val="es-ES"/>
        </w:rPr>
        <w:t xml:space="preserve"> </w:t>
      </w:r>
      <w:r w:rsidRPr="20DC577B">
        <w:rPr>
          <w:rFonts w:ascii="Arial" w:hAnsi="Arial" w:eastAsia="Arial" w:cs="Arial"/>
          <w:b w:val="0"/>
          <w:bCs w:val="0"/>
          <w:sz w:val="22"/>
          <w:szCs w:val="22"/>
          <w:lang w:val="es-ES"/>
        </w:rPr>
        <w:t xml:space="preserve">El correcto funcionamiento del módulo de "Pagos" depende de la integración exitosa y la estabilidad de APIs de terceros (como Transbank, Webpay o Flow) para el procesamiento de transacciones financieras.</w:t>
      </w:r>
    </w:p>
    <w:p w:rsidR="00F55270" w:rsidP="20DC577B" w:rsidRDefault="00CB3DD6" w14:paraId="6B94A4F0" w14:textId="5D343749">
      <w:pPr>
        <w:pStyle w:val="p1"/>
        <w:numPr>
          <w:ilvl w:val="0"/>
          <w:numId w:val="29"/>
        </w:numPr>
        <w:suppressLineNumbers w:val="0"/>
        <w:bidi w:val="0"/>
        <w:spacing w:before="0" w:beforeAutospacing="off" w:after="240" w:afterAutospacing="off" w:line="278" w:lineRule="auto"/>
        <w:ind w:left="1080" w:right="0" w:hanging="360"/>
        <w:jc w:val="both"/>
        <w:rPr>
          <w:rFonts w:ascii="Arial" w:hAnsi="Arial" w:eastAsia="Arial" w:cs="Arial"/>
          <w:b w:val="0"/>
          <w:bCs w:val="0"/>
          <w:sz w:val="22"/>
          <w:szCs w:val="22"/>
          <w:lang w:val="es-ES"/>
        </w:rPr>
      </w:pPr>
      <w:r w:rsidRPr="20DC577B">
        <w:rPr>
          <w:rFonts w:ascii="Arial" w:hAnsi="Arial" w:eastAsia="Arial" w:cs="Arial"/>
          <w:b w:val="1"/>
          <w:bCs w:val="1"/>
          <w:sz w:val="22"/>
          <w:szCs w:val="22"/>
          <w:lang w:val="es-ES"/>
        </w:rPr>
        <w:t xml:space="preserve">Marco Legal y Normativo:</w:t>
      </w:r>
      <w:r w:rsidRPr="20DC577B">
        <w:rPr>
          <w:rFonts w:ascii="Arial" w:hAnsi="Arial" w:eastAsia="Arial" w:cs="Arial"/>
          <w:b w:val="0"/>
          <w:bCs w:val="0"/>
          <w:sz w:val="22"/>
          <w:szCs w:val="22"/>
          <w:lang w:val="es-ES"/>
        </w:rPr>
        <w:t xml:space="preserve"> </w:t>
      </w:r>
      <w:r w:rsidRPr="20DC577B">
        <w:rPr>
          <w:rFonts w:ascii="Arial" w:hAnsi="Arial" w:eastAsia="Arial" w:cs="Arial"/>
          <w:b w:val="0"/>
          <w:bCs w:val="0"/>
          <w:sz w:val="22"/>
          <w:szCs w:val="22"/>
          <w:lang w:val="es-ES"/>
        </w:rPr>
        <w:t>La implementación del sistema de cobros y multas depende de que las reglas de cálculo estén alineadas con el Reglamento de Copropiedad del edificio y la legislación vigente sobre gastos comunes.</w:t>
      </w:r>
      <w:r w:rsidRPr="20DC577B">
        <w:rPr>
          <w:rFonts w:ascii="Arial" w:hAnsi="Arial" w:eastAsia="Arial" w:cs="Arial"/>
          <w:b w:val="0"/>
          <w:bCs w:val="0"/>
          <w:sz w:val="22"/>
          <w:szCs w:val="22"/>
          <w:lang w:val="es-ES"/>
        </w:rPr>
        <w:t> </w:t>
      </w:r>
    </w:p>
    <w:p w:rsidR="00F55270" w:rsidP="20DC577B" w:rsidRDefault="00F55270" w14:paraId="68CF6967" w14:textId="77777777">
      <w:pPr>
        <w:pStyle w:val="p1"/>
        <w:numPr>
          <w:ilvl w:val="0"/>
          <w:numId w:val="29"/>
        </w:numPr>
        <w:suppressLineNumbers w:val="0"/>
        <w:bidi w:val="0"/>
        <w:spacing w:before="0" w:beforeAutospacing="off" w:after="240" w:afterAutospacing="off" w:line="278" w:lineRule="auto"/>
        <w:ind w:left="1080" w:right="0" w:hanging="360"/>
        <w:jc w:val="both"/>
        <w:rPr>
          <w:rFonts w:ascii="Arial" w:hAnsi="Arial" w:eastAsia="Arial" w:cs="Arial"/>
          <w:b w:val="0"/>
          <w:bCs w:val="0"/>
          <w:sz w:val="22"/>
          <w:szCs w:val="22"/>
          <w:lang w:val="es-ES"/>
        </w:rPr>
      </w:pPr>
      <w:r w:rsidRPr="20DC577B">
        <w:rPr>
          <w:rFonts w:ascii="Arial" w:hAnsi="Arial" w:eastAsia="Arial" w:cs="Arial"/>
          <w:b w:val="1"/>
          <w:bCs w:val="1"/>
          <w:sz w:val="22"/>
          <w:szCs w:val="22"/>
          <w:lang w:val="es-ES"/>
        </w:rPr>
        <w:t xml:space="preserve">Sincronización de Base de Datos: </w:t>
      </w:r>
      <w:r w:rsidRPr="20DC577B">
        <w:rPr>
          <w:rFonts w:ascii="Arial" w:hAnsi="Arial" w:eastAsia="Arial" w:cs="Arial"/>
          <w:b w:val="0"/>
          <w:bCs w:val="0"/>
          <w:sz w:val="22"/>
          <w:szCs w:val="22"/>
          <w:lang w:val="es-ES"/>
        </w:rPr>
        <w:t xml:space="preserve">La funcionalidad de visualización de deudas en tiempo real depende de la sincronización constante entre el </w:t>
      </w:r>
      <w:r w:rsidRPr="20DC577B">
        <w:rPr>
          <w:rFonts w:ascii="Arial" w:hAnsi="Arial" w:eastAsia="Arial" w:cs="Arial"/>
          <w:b w:val="0"/>
          <w:bCs w:val="0"/>
          <w:sz w:val="22"/>
          <w:szCs w:val="22"/>
          <w:lang w:val="es-ES"/>
        </w:rPr>
        <w:t>backend</w:t>
      </w:r>
      <w:r w:rsidRPr="20DC577B">
        <w:rPr>
          <w:rFonts w:ascii="Arial" w:hAnsi="Arial" w:eastAsia="Arial" w:cs="Arial"/>
          <w:b w:val="0"/>
          <w:bCs w:val="0"/>
          <w:sz w:val="22"/>
          <w:szCs w:val="22"/>
          <w:lang w:val="es-ES"/>
        </w:rPr>
        <w:t xml:space="preserve"> del sistema y el motor de base de datos SQL que gestionará los saldos. </w:t>
      </w:r>
    </w:p>
    <w:p w:rsidRPr="00AC1DB8" w:rsidR="00313D66" w:rsidP="20DC577B" w:rsidRDefault="00F55270" w14:paraId="0AE5A902" w14:textId="16609616">
      <w:pPr>
        <w:pStyle w:val="p1"/>
        <w:numPr>
          <w:ilvl w:val="0"/>
          <w:numId w:val="29"/>
        </w:numPr>
        <w:suppressLineNumbers w:val="0"/>
        <w:bidi w:val="0"/>
        <w:spacing w:before="0" w:beforeAutospacing="off" w:after="240" w:afterAutospacing="off" w:line="278" w:lineRule="auto"/>
        <w:ind w:left="1080" w:right="0" w:hanging="360"/>
        <w:jc w:val="both"/>
        <w:rPr>
          <w:rFonts w:ascii="Arial" w:hAnsi="Arial" w:eastAsia="Arial" w:cs="Arial"/>
          <w:b w:val="0"/>
          <w:bCs w:val="0"/>
          <w:sz w:val="22"/>
          <w:szCs w:val="22"/>
        </w:rPr>
      </w:pPr>
      <w:r w:rsidRPr="20DC577B">
        <w:rPr>
          <w:rFonts w:ascii="Arial" w:hAnsi="Arial" w:eastAsia="Arial" w:cs="Arial"/>
          <w:b w:val="1"/>
          <w:bCs w:val="1"/>
          <w:sz w:val="22"/>
          <w:szCs w:val="22"/>
        </w:rPr>
        <w:t>Hardware de Seguridad Existente:</w:t>
      </w:r>
      <w:r w:rsidRPr="20DC577B">
        <w:rPr>
          <w:rFonts w:ascii="Arial" w:hAnsi="Arial" w:eastAsia="Arial" w:cs="Arial"/>
          <w:b w:val="1"/>
          <w:bCs w:val="1"/>
          <w:sz w:val="22"/>
          <w:szCs w:val="22"/>
        </w:rPr>
        <w:t xml:space="preserve"> </w:t>
      </w:r>
      <w:r w:rsidRPr="20DC577B">
        <w:rPr>
          <w:rFonts w:ascii="Arial" w:hAnsi="Arial" w:eastAsia="Arial" w:cs="Arial"/>
          <w:b w:val="0"/>
          <w:bCs w:val="0"/>
          <w:sz w:val="22"/>
          <w:szCs w:val="22"/>
        </w:rPr>
        <w:t xml:space="preserve">La función de "Abrir Portón" depende de la compatibilidad técnica entre el software y los sistemas físicos de automatización (PLCs o controladores de acceso) ya instalados en el edificio.</w:t>
      </w:r>
    </w:p>
    <w:p w:rsidRPr="00AC1DB8" w:rsidR="00313D66" w:rsidP="20DC577B" w:rsidRDefault="00F55270" w14:paraId="132CBF47" w14:textId="6BF432FE">
      <w:pPr>
        <w:ind/>
        <w:rPr>
          <w:rFonts w:ascii="Arial" w:hAnsi="Arial" w:eastAsia="Arial" w:cs="Arial"/>
        </w:rPr>
      </w:pPr>
      <w:r w:rsidRPr="20DC577B">
        <w:rPr>
          <w:rFonts w:ascii="Arial" w:hAnsi="Arial" w:eastAsia="Arial" w:cs="Arial"/>
        </w:rPr>
        <w:br w:type="page"/>
      </w:r>
    </w:p>
    <w:p w:rsidRPr="00AC1DB8" w:rsidR="00313D66" w:rsidP="20DC577B" w:rsidRDefault="00F55270" w14:paraId="5E86F721" w14:textId="6946E6D5">
      <w:pPr>
        <w:pStyle w:val="Ttulo2"/>
        <w:spacing w:after="240" w:afterAutospacing="off"/>
        <w:ind w:left="0"/>
        <w:jc w:val="both"/>
        <w:rPr>
          <w:rFonts w:ascii="Arial" w:hAnsi="Arial" w:eastAsia="Arial" w:cs="Arial"/>
          <w:lang w:val="es-CL"/>
        </w:rPr>
      </w:pPr>
      <w:bookmarkStart w:name="_Toc1910140412" w:id="958096642"/>
      <w:bookmarkStart w:name="_Toc1638673650" w:id="716175351"/>
      <w:r w:rsidRPr="20DC577B" w:rsidR="20DC577B">
        <w:rPr>
          <w:rFonts w:ascii="Arial" w:hAnsi="Arial" w:eastAsia="Arial" w:cs="Arial"/>
          <w:lang w:val="es-CL"/>
        </w:rPr>
        <w:t>3. ESTILOS Y PATRONES ARQUITECTÓNICOS</w:t>
      </w:r>
      <w:bookmarkEnd w:id="958096642"/>
      <w:bookmarkEnd w:id="716175351"/>
      <w:r w:rsidRPr="20DC577B" w:rsidR="20DC577B">
        <w:rPr>
          <w:rFonts w:ascii="Arial" w:hAnsi="Arial" w:eastAsia="Arial" w:cs="Arial"/>
          <w:lang w:val="es-CL"/>
        </w:rPr>
        <w:t xml:space="preserve">  </w:t>
      </w:r>
    </w:p>
    <w:p w:rsidR="00D03315" w:rsidP="20DC577B" w:rsidRDefault="0084244D" w14:paraId="7AC38A0C" w14:textId="65814BC1">
      <w:pPr>
        <w:pStyle w:val="Ttulo3"/>
        <w:rPr>
          <w:rFonts w:ascii="Arial" w:hAnsi="Arial" w:eastAsia="Arial" w:cs="Arial"/>
          <w:b w:val="1"/>
          <w:bCs w:val="1"/>
          <w:sz w:val="24"/>
          <w:szCs w:val="24"/>
        </w:rPr>
      </w:pPr>
      <w:bookmarkStart w:name="_Toc992183052" w:id="188947702"/>
      <w:r w:rsidR="20DC577B">
        <w:rPr/>
        <w:t>3.1. Estilo arquitectónico adoptado</w:t>
      </w:r>
      <w:bookmarkEnd w:id="188947702"/>
    </w:p>
    <w:p w:rsidRPr="0004448B" w:rsidR="060E877E" w:rsidP="0004448B" w:rsidRDefault="060E877E" w14:paraId="0C1F55A7" w14:textId="64DBEE9A">
      <w:pPr>
        <w:spacing w:after="11" w:line="249" w:lineRule="auto"/>
        <w:ind w:left="356" w:hanging="10"/>
        <w:jc w:val="both"/>
        <w:rPr>
          <w:rFonts w:ascii="Arial" w:hAnsi="Arial" w:eastAsia="Arial" w:cs="Arial"/>
        </w:rPr>
      </w:pPr>
      <w:r w:rsidRPr="20DC577B" w:rsidR="20DC577B">
        <w:rPr>
          <w:rFonts w:ascii="Arial" w:hAnsi="Arial" w:eastAsia="Arial" w:cs="Arial"/>
        </w:rPr>
        <w:t>Para el sistema Vecinos Conectados se ha definido un estilo monolítico con una arquitectura organizada en capas. Esto significa que todos los componentes del software se despliegan como una única unidad lógica, pero su código interno está separado en capas de Presentación, Lógica de Negocio y Acceso a Datos para mantener el orden y la mantenibilidad.</w:t>
      </w:r>
    </w:p>
    <w:p w:rsidRPr="00464E47" w:rsidR="00464E47" w:rsidP="20DC577B" w:rsidRDefault="0084244D" w14:paraId="4A90EE80" w14:textId="77777777">
      <w:pPr>
        <w:pStyle w:val="Ttulo3"/>
        <w:rPr>
          <w:rFonts w:ascii="Arial" w:hAnsi="Arial" w:eastAsia="Arial" w:cs="Arial"/>
          <w:b w:val="1"/>
          <w:bCs w:val="1"/>
          <w:sz w:val="24"/>
          <w:szCs w:val="24"/>
        </w:rPr>
      </w:pPr>
      <w:bookmarkStart w:name="_Toc837508028" w:id="1080368581"/>
      <w:r w:rsidR="20DC577B">
        <w:rPr/>
        <w:t>3.2. Justificación del estilo según el contexto del sistema</w:t>
      </w:r>
      <w:bookmarkEnd w:id="1080368581"/>
      <w:r w:rsidR="20DC577B">
        <w:rPr/>
        <w:t xml:space="preserve"> </w:t>
      </w:r>
    </w:p>
    <w:p w:rsidRPr="00464E47" w:rsidR="00175AF4" w:rsidP="20DC577B" w:rsidRDefault="00C374B5" w14:paraId="12EF1D8C" w14:textId="7133E1FC">
      <w:pPr>
        <w:spacing w:after="240" w:line="249" w:lineRule="auto"/>
        <w:ind w:left="371" w:right="52" w:hanging="10"/>
        <w:jc w:val="both"/>
        <w:rPr>
          <w:rFonts w:ascii="Arial" w:hAnsi="Arial" w:eastAsia="Arial" w:cs="Arial"/>
        </w:rPr>
      </w:pPr>
      <w:r w:rsidRPr="20DC577B" w:rsidR="20DC577B">
        <w:rPr>
          <w:rFonts w:ascii="Arial" w:hAnsi="Arial" w:eastAsia="Arial" w:cs="Arial"/>
        </w:rPr>
        <w:t>Se selecciona este estilo debido a que la complejidad del proyecto (gestión de 160 departamentos) no requiere la sobrecarga de una arquitectura distribuida. Un monolito facilita el desarrollo inicial, simplifica las pruebas de integración y permite una comunicación directa entre los módulos de pagos, visitas y administración sin latencia de red.</w:t>
      </w:r>
    </w:p>
    <w:p w:rsidR="00BC5EE2" w:rsidP="20DC577B" w:rsidRDefault="0084244D" w14:paraId="168A3531" w14:textId="05402B20">
      <w:pPr>
        <w:pStyle w:val="Ttulo3"/>
        <w:rPr>
          <w:rFonts w:ascii="Arial" w:hAnsi="Arial" w:eastAsia="Arial" w:cs="Arial"/>
          <w:b w:val="1"/>
          <w:bCs w:val="1"/>
          <w:color w:val="A6A6A6" w:themeColor="background1" w:themeTint="FF" w:themeShade="A6"/>
          <w:sz w:val="24"/>
          <w:szCs w:val="24"/>
        </w:rPr>
      </w:pPr>
      <w:bookmarkStart w:name="_Toc310518266" w:id="1009077972"/>
      <w:r w:rsidR="20DC577B">
        <w:rPr/>
        <w:t xml:space="preserve">3.3. </w:t>
      </w:r>
      <w:r w:rsidR="20DC577B">
        <w:rPr/>
        <w:t>Patrones</w:t>
      </w:r>
      <w:r w:rsidR="20DC577B">
        <w:rPr/>
        <w:t xml:space="preserve"> de </w:t>
      </w:r>
      <w:r w:rsidR="20DC577B">
        <w:rPr/>
        <w:t>diseño</w:t>
      </w:r>
      <w:r w:rsidR="20DC577B">
        <w:rPr/>
        <w:t xml:space="preserve"> </w:t>
      </w:r>
      <w:r w:rsidR="20DC577B">
        <w:rPr/>
        <w:t>aplicados</w:t>
      </w:r>
      <w:bookmarkEnd w:id="1009077972"/>
      <w:r w:rsidR="20DC577B">
        <w:rPr/>
        <w:t xml:space="preserve"> </w:t>
      </w:r>
    </w:p>
    <w:p w:rsidR="04B17237" w:rsidP="00366832" w:rsidRDefault="001C0CEA" w14:paraId="6E3B619C" w14:textId="2D69A7C0">
      <w:pPr>
        <w:spacing w:after="11" w:line="249" w:lineRule="auto"/>
        <w:ind w:left="356" w:hanging="10"/>
        <w:rPr>
          <w:rFonts w:ascii="Arial" w:hAnsi="Arial" w:eastAsia="Arial" w:cs="Arial"/>
        </w:rPr>
      </w:pPr>
      <w:r w:rsidRPr="20DC577B" w:rsidR="20DC577B">
        <w:rPr>
          <w:rFonts w:ascii="Arial" w:hAnsi="Arial" w:eastAsia="Arial" w:cs="Arial"/>
        </w:rPr>
        <w:t xml:space="preserve">El </w:t>
      </w:r>
      <w:r w:rsidRPr="20DC577B" w:rsidR="20DC577B">
        <w:rPr>
          <w:rFonts w:ascii="Arial" w:hAnsi="Arial" w:eastAsia="Arial" w:cs="Arial"/>
        </w:rPr>
        <w:t>patrón</w:t>
      </w:r>
      <w:r w:rsidRPr="20DC577B" w:rsidR="20DC577B">
        <w:rPr>
          <w:rFonts w:ascii="Arial" w:hAnsi="Arial" w:eastAsia="Arial" w:cs="Arial"/>
        </w:rPr>
        <w:t xml:space="preserve"> de diseño aplicado es MVC</w:t>
      </w:r>
      <w:r w:rsidRPr="20DC577B" w:rsidR="20DC577B">
        <w:rPr>
          <w:rFonts w:ascii="Arial" w:hAnsi="Arial" w:eastAsia="Arial" w:cs="Arial"/>
        </w:rPr>
        <w:t>.</w:t>
      </w:r>
    </w:p>
    <w:p w:rsidRPr="00366832" w:rsidR="00D81FAF" w:rsidP="00366832" w:rsidRDefault="00D81FAF" w14:paraId="24FF1FB3" w14:textId="77777777">
      <w:pPr>
        <w:spacing w:after="11" w:line="249" w:lineRule="auto"/>
        <w:ind w:left="356" w:hanging="10"/>
        <w:rPr>
          <w:rFonts w:ascii="Arial" w:hAnsi="Arial" w:eastAsia="Arial" w:cs="Arial"/>
        </w:rPr>
      </w:pPr>
    </w:p>
    <w:p w:rsidRPr="001A4DEC" w:rsidR="00D03315" w:rsidP="20DC577B" w:rsidRDefault="0084244D" w14:paraId="35B890F6" w14:textId="77777777">
      <w:pPr>
        <w:pStyle w:val="Ttulo2"/>
        <w:keepNext w:val="0"/>
        <w:keepLines w:val="0"/>
        <w:spacing w:before="240" w:beforeAutospacing="off" w:after="240" w:afterAutospacing="off"/>
        <w:ind w:left="-5"/>
        <w:rPr>
          <w:rFonts w:ascii="Arial" w:hAnsi="Arial" w:eastAsia="Arial" w:cs="Arial"/>
          <w:lang w:val="es-CL"/>
        </w:rPr>
      </w:pPr>
      <w:bookmarkStart w:name="_Toc1430729956" w:id="860324311"/>
      <w:bookmarkStart w:name="_Toc574132750" w:id="323288103"/>
      <w:r w:rsidRPr="20DC577B" w:rsidR="20DC577B">
        <w:rPr>
          <w:rFonts w:ascii="Arial" w:hAnsi="Arial" w:eastAsia="Arial" w:cs="Arial"/>
          <w:lang w:val="es-CL"/>
        </w:rPr>
        <w:t xml:space="preserve">4. MODELO 4 +1 Y VISTAS </w:t>
      </w:r>
      <w:r w:rsidRPr="20DC577B" w:rsidR="20DC577B">
        <w:rPr>
          <w:rFonts w:ascii="Arial" w:hAnsi="Arial" w:eastAsia="Arial" w:cs="Arial"/>
          <w:lang w:val="es-CL"/>
        </w:rPr>
        <w:t>ARQUITECTÓNICAS</w:t>
      </w:r>
      <w:bookmarkEnd w:id="860324311"/>
      <w:bookmarkEnd w:id="323288103"/>
      <w:r w:rsidRPr="20DC577B" w:rsidR="20DC577B">
        <w:rPr>
          <w:rFonts w:ascii="Arial" w:hAnsi="Arial" w:eastAsia="Arial" w:cs="Arial"/>
          <w:lang w:val="es-CL"/>
        </w:rPr>
        <w:t xml:space="preserve">  </w:t>
      </w:r>
    </w:p>
    <w:p w:rsidRPr="001A4DEC" w:rsidR="00D03315" w:rsidP="20DC577B" w:rsidRDefault="0084244D" w14:paraId="049DF766" w14:textId="77777777">
      <w:pPr>
        <w:pStyle w:val="Ttulo3"/>
        <w:keepNext w:val="0"/>
        <w:keepLines w:val="0"/>
        <w:ind w:left="371"/>
        <w:rPr>
          <w:rFonts w:ascii="Arial" w:hAnsi="Arial" w:eastAsia="Arial" w:cs="Arial"/>
          <w:lang w:val="es-CL"/>
        </w:rPr>
      </w:pPr>
      <w:bookmarkStart w:name="_Toc914831311" w:id="1127470206"/>
      <w:bookmarkStart w:name="_Toc1105781793" w:id="1297800905"/>
      <w:r w:rsidRPr="20DC577B" w:rsidR="20DC577B">
        <w:rPr>
          <w:rFonts w:ascii="Arial" w:hAnsi="Arial" w:eastAsia="Arial" w:cs="Arial"/>
          <w:lang w:val="es-CL"/>
        </w:rPr>
        <w:t xml:space="preserve">4.1. VISTA DE </w:t>
      </w:r>
      <w:r w:rsidRPr="20DC577B" w:rsidR="20DC577B">
        <w:rPr>
          <w:rFonts w:ascii="Arial" w:hAnsi="Arial" w:eastAsia="Arial" w:cs="Arial"/>
          <w:lang w:val="es-CL"/>
        </w:rPr>
        <w:t>ESCENARIO</w:t>
      </w:r>
      <w:bookmarkEnd w:id="1127470206"/>
      <w:bookmarkEnd w:id="1297800905"/>
      <w:r w:rsidRPr="20DC577B" w:rsidR="20DC577B">
        <w:rPr>
          <w:rFonts w:ascii="Arial" w:hAnsi="Arial" w:eastAsia="Arial" w:cs="Arial"/>
          <w:lang w:val="es-CL"/>
        </w:rPr>
        <w:t xml:space="preserve">  </w:t>
      </w:r>
    </w:p>
    <w:p w:rsidRPr="00C26861" w:rsidR="00D03315" w:rsidP="20DC577B" w:rsidRDefault="0084244D" w14:paraId="3B28C937" w14:textId="7F671557">
      <w:pPr>
        <w:pStyle w:val="Titulo4"/>
        <w:rPr>
          <w:rFonts w:ascii="Arial" w:hAnsi="Arial" w:eastAsia="Arial" w:cs="Arial"/>
          <w:b w:val="1"/>
          <w:bCs w:val="1"/>
          <w:sz w:val="24"/>
          <w:szCs w:val="24"/>
        </w:rPr>
      </w:pPr>
      <w:r w:rsidR="20DC577B">
        <w:rPr/>
        <w:t xml:space="preserve">4.1.1. Propósito  </w:t>
      </w:r>
    </w:p>
    <w:p w:rsidR="00621EDA" w:rsidP="00621EDA" w:rsidRDefault="00445FC0" w14:paraId="7E702A15" w14:textId="6A3B9420">
      <w:pPr>
        <w:spacing w:after="240"/>
        <w:ind w:left="720"/>
        <w:jc w:val="both"/>
        <w:rPr>
          <w:rFonts w:ascii="Arial" w:hAnsi="Arial" w:eastAsia="Arial" w:cs="Arial"/>
        </w:rPr>
      </w:pPr>
      <w:r w:rsidRPr="20DC577B" w:rsidR="20DC577B">
        <w:rPr>
          <w:rFonts w:ascii="Arial" w:hAnsi="Arial" w:eastAsia="Arial" w:cs="Arial"/>
        </w:rPr>
        <w:t xml:space="preserve">El propósito de esta vista es describir las funcionalidades del sistema desde la perspectiva de los usuarios (Residentes, Administradores y </w:t>
      </w:r>
      <w:r w:rsidRPr="20DC577B" w:rsidR="20DC577B">
        <w:rPr>
          <w:rFonts w:ascii="Arial" w:hAnsi="Arial" w:eastAsia="Arial" w:cs="Arial"/>
        </w:rPr>
        <w:t xml:space="preserve">Personal </w:t>
      </w:r>
      <w:r w:rsidRPr="20DC577B" w:rsidR="20DC577B">
        <w:rPr>
          <w:rFonts w:ascii="Arial" w:hAnsi="Arial" w:eastAsia="Arial" w:cs="Arial"/>
        </w:rPr>
        <w:t>del</w:t>
      </w:r>
      <w:r w:rsidRPr="20DC577B" w:rsidR="20DC577B">
        <w:rPr>
          <w:rFonts w:ascii="Arial" w:hAnsi="Arial" w:eastAsia="Arial" w:cs="Arial"/>
        </w:rPr>
        <w:t xml:space="preserve"> </w:t>
      </w:r>
      <w:r w:rsidRPr="20DC577B" w:rsidR="20DC577B">
        <w:rPr>
          <w:rFonts w:ascii="Arial" w:hAnsi="Arial" w:eastAsia="Arial" w:cs="Arial"/>
        </w:rPr>
        <w:t>edificio).</w:t>
      </w:r>
      <w:r w:rsidRPr="20DC577B" w:rsidR="20DC577B">
        <w:rPr>
          <w:rFonts w:ascii="Arial" w:hAnsi="Arial" w:eastAsia="Arial" w:cs="Arial"/>
        </w:rPr>
        <w:t xml:space="preserve"> Su objetivo es validar que la arquitectura responda a los requerimientos del negocio, como la gestión de pagos y la seguridad del edificio, sirviendo de base para el diseño de las demás vistas técnica</w:t>
      </w:r>
      <w:r w:rsidRPr="20DC577B" w:rsidR="20DC577B">
        <w:rPr>
          <w:rFonts w:ascii="Arial" w:hAnsi="Arial" w:eastAsia="Arial" w:cs="Arial"/>
        </w:rPr>
        <w:t>s</w:t>
      </w:r>
      <w:r w:rsidRPr="20DC577B" w:rsidR="20DC577B">
        <w:rPr>
          <w:rFonts w:ascii="Arial" w:hAnsi="Arial" w:eastAsia="Arial" w:cs="Arial"/>
        </w:rPr>
        <w:t>.</w:t>
      </w:r>
    </w:p>
    <w:p w:rsidRPr="00C26861" w:rsidR="00D03315" w:rsidP="20DC577B" w:rsidRDefault="0084244D" w14:paraId="17ADACDB" w14:textId="77777777">
      <w:pPr>
        <w:pStyle w:val="Titulo4"/>
        <w:rPr>
          <w:rFonts w:ascii="Arial" w:hAnsi="Arial" w:eastAsia="Arial" w:cs="Arial"/>
          <w:b w:val="1"/>
          <w:bCs w:val="1"/>
        </w:rPr>
      </w:pPr>
      <w:r w:rsidR="20DC577B">
        <w:rPr/>
        <w:t xml:space="preserve">4.1.2. Actores  </w:t>
      </w:r>
    </w:p>
    <w:p w:rsidR="00D03315" w:rsidP="0048597B" w:rsidRDefault="0058224A" w14:paraId="7CCD011B" w14:textId="431A48B0">
      <w:pPr>
        <w:numPr>
          <w:ilvl w:val="0"/>
          <w:numId w:val="12"/>
        </w:numPr>
        <w:jc w:val="both"/>
        <w:rPr>
          <w:rFonts w:ascii="Arial" w:hAnsi="Arial" w:eastAsia="Arial" w:cs="Arial"/>
        </w:rPr>
      </w:pPr>
      <w:r w:rsidRPr="20DC577B" w:rsidR="20DC577B">
        <w:rPr>
          <w:rFonts w:ascii="Arial" w:hAnsi="Arial" w:eastAsia="Arial" w:cs="Arial"/>
          <w:b w:val="1"/>
          <w:bCs w:val="1"/>
        </w:rPr>
        <w:t>Administrador</w:t>
      </w:r>
      <w:r w:rsidRPr="20DC577B" w:rsidR="20DC577B">
        <w:rPr>
          <w:rFonts w:ascii="Arial" w:hAnsi="Arial" w:eastAsia="Arial" w:cs="Arial"/>
          <w:b w:val="1"/>
          <w:bCs w:val="1"/>
        </w:rPr>
        <w:t>:</w:t>
      </w:r>
      <w:r w:rsidRPr="20DC577B" w:rsidR="20DC577B">
        <w:rPr>
          <w:rFonts w:ascii="Arial" w:hAnsi="Arial" w:eastAsia="Arial" w:cs="Arial"/>
        </w:rPr>
        <w:t xml:space="preserve"> </w:t>
      </w:r>
      <w:r w:rsidRPr="20DC577B" w:rsidR="20DC577B">
        <w:rPr>
          <w:rFonts w:ascii="Arial" w:hAnsi="Arial" w:eastAsia="Arial" w:cs="Arial"/>
        </w:rPr>
        <w:t xml:space="preserve">Super </w:t>
      </w:r>
      <w:r w:rsidRPr="20DC577B" w:rsidR="20DC577B">
        <w:rPr>
          <w:rFonts w:ascii="Arial" w:hAnsi="Arial" w:eastAsia="Arial" w:cs="Arial"/>
        </w:rPr>
        <w:t>usuario</w:t>
      </w:r>
      <w:r w:rsidRPr="20DC577B" w:rsidR="20DC577B">
        <w:rPr>
          <w:rFonts w:ascii="Arial" w:hAnsi="Arial" w:eastAsia="Arial" w:cs="Arial"/>
        </w:rPr>
        <w:t xml:space="preserve"> con</w:t>
      </w:r>
      <w:r w:rsidRPr="20DC577B" w:rsidR="20DC577B">
        <w:rPr>
          <w:rFonts w:ascii="Arial" w:hAnsi="Arial" w:eastAsia="Arial" w:cs="Arial"/>
        </w:rPr>
        <w:t xml:space="preserve"> permisos </w:t>
      </w:r>
      <w:r w:rsidRPr="20DC577B" w:rsidR="20DC577B">
        <w:rPr>
          <w:rFonts w:ascii="Arial" w:hAnsi="Arial" w:eastAsia="Arial" w:cs="Arial"/>
        </w:rPr>
        <w:t>totales</w:t>
      </w:r>
      <w:r w:rsidRPr="20DC577B" w:rsidR="20DC577B">
        <w:rPr>
          <w:rFonts w:ascii="Arial" w:hAnsi="Arial" w:eastAsia="Arial" w:cs="Arial"/>
        </w:rPr>
        <w:t xml:space="preserve"> </w:t>
      </w:r>
      <w:r w:rsidRPr="20DC577B" w:rsidR="20DC577B">
        <w:rPr>
          <w:rFonts w:ascii="Arial" w:hAnsi="Arial" w:eastAsia="Arial" w:cs="Arial"/>
        </w:rPr>
        <w:t xml:space="preserve">para </w:t>
      </w:r>
      <w:r w:rsidRPr="20DC577B" w:rsidR="20DC577B">
        <w:rPr>
          <w:rFonts w:ascii="Arial" w:hAnsi="Arial" w:eastAsia="Arial" w:cs="Arial"/>
        </w:rPr>
        <w:t xml:space="preserve">gestionar </w:t>
      </w:r>
      <w:r w:rsidRPr="20DC577B" w:rsidR="20DC577B">
        <w:rPr>
          <w:rFonts w:ascii="Arial" w:hAnsi="Arial" w:eastAsia="Arial" w:cs="Arial"/>
        </w:rPr>
        <w:t xml:space="preserve">residentes, </w:t>
      </w:r>
      <w:r w:rsidRPr="20DC577B" w:rsidR="20DC577B">
        <w:rPr>
          <w:rFonts w:ascii="Arial" w:hAnsi="Arial" w:eastAsia="Arial" w:cs="Arial"/>
        </w:rPr>
        <w:t xml:space="preserve">calcular </w:t>
      </w:r>
      <w:r w:rsidRPr="20DC577B" w:rsidR="20DC577B">
        <w:rPr>
          <w:rFonts w:ascii="Arial" w:hAnsi="Arial" w:eastAsia="Arial" w:cs="Arial"/>
        </w:rPr>
        <w:t xml:space="preserve">gastos </w:t>
      </w:r>
      <w:r w:rsidRPr="20DC577B" w:rsidR="20DC577B">
        <w:rPr>
          <w:rFonts w:ascii="Arial" w:hAnsi="Arial" w:eastAsia="Arial" w:cs="Arial"/>
        </w:rPr>
        <w:t>comunes</w:t>
      </w:r>
      <w:r w:rsidRPr="20DC577B" w:rsidR="20DC577B">
        <w:rPr>
          <w:rFonts w:ascii="Arial" w:hAnsi="Arial" w:eastAsia="Arial" w:cs="Arial"/>
        </w:rPr>
        <w:t>,</w:t>
      </w:r>
      <w:r w:rsidRPr="20DC577B" w:rsidR="20DC577B">
        <w:rPr>
          <w:rFonts w:ascii="Arial" w:hAnsi="Arial" w:eastAsia="Arial" w:cs="Arial"/>
        </w:rPr>
        <w:t xml:space="preserve"> asignar </w:t>
      </w:r>
      <w:r w:rsidRPr="20DC577B" w:rsidR="20DC577B">
        <w:rPr>
          <w:rFonts w:ascii="Arial" w:hAnsi="Arial" w:eastAsia="Arial" w:cs="Arial"/>
        </w:rPr>
        <w:t xml:space="preserve">roles y </w:t>
      </w:r>
      <w:r w:rsidRPr="20DC577B" w:rsidR="20DC577B">
        <w:rPr>
          <w:rFonts w:ascii="Arial" w:hAnsi="Arial" w:eastAsia="Arial" w:cs="Arial"/>
        </w:rPr>
        <w:t>generar</w:t>
      </w:r>
      <w:r w:rsidRPr="20DC577B" w:rsidR="20DC577B">
        <w:rPr>
          <w:rFonts w:ascii="Arial" w:hAnsi="Arial" w:eastAsia="Arial" w:cs="Arial"/>
        </w:rPr>
        <w:t xml:space="preserve"> </w:t>
      </w:r>
      <w:r w:rsidRPr="20DC577B" w:rsidR="20DC577B">
        <w:rPr>
          <w:rFonts w:ascii="Arial" w:hAnsi="Arial" w:eastAsia="Arial" w:cs="Arial"/>
        </w:rPr>
        <w:t>informes</w:t>
      </w:r>
      <w:r w:rsidRPr="20DC577B" w:rsidR="20DC577B">
        <w:rPr>
          <w:rFonts w:ascii="Arial" w:hAnsi="Arial" w:eastAsia="Arial" w:cs="Arial"/>
        </w:rPr>
        <w:t xml:space="preserve"> de </w:t>
      </w:r>
      <w:r w:rsidRPr="20DC577B" w:rsidR="20DC577B">
        <w:rPr>
          <w:rFonts w:ascii="Arial" w:hAnsi="Arial" w:eastAsia="Arial" w:cs="Arial"/>
        </w:rPr>
        <w:t>morosidad</w:t>
      </w:r>
    </w:p>
    <w:p w:rsidR="007D64EF" w:rsidP="0048597B" w:rsidRDefault="007D64EF" w14:paraId="56A4BC93" w14:textId="69031DD6">
      <w:pPr>
        <w:numPr>
          <w:ilvl w:val="0"/>
          <w:numId w:val="12"/>
        </w:numPr>
        <w:jc w:val="both"/>
        <w:rPr>
          <w:rFonts w:ascii="Arial" w:hAnsi="Arial" w:eastAsia="Arial" w:cs="Arial"/>
        </w:rPr>
      </w:pPr>
      <w:r w:rsidRPr="20DC577B" w:rsidR="20DC577B">
        <w:rPr>
          <w:rFonts w:ascii="Arial" w:hAnsi="Arial" w:eastAsia="Arial" w:cs="Arial"/>
          <w:b w:val="1"/>
          <w:bCs w:val="1"/>
        </w:rPr>
        <w:t>Residentes</w:t>
      </w:r>
      <w:r w:rsidRPr="20DC577B" w:rsidR="20DC577B">
        <w:rPr>
          <w:rFonts w:ascii="Arial" w:hAnsi="Arial" w:eastAsia="Arial" w:cs="Arial"/>
          <w:b w:val="1"/>
          <w:bCs w:val="1"/>
        </w:rPr>
        <w:t>:</w:t>
      </w:r>
      <w:r w:rsidRPr="20DC577B" w:rsidR="20DC577B">
        <w:rPr>
          <w:rFonts w:ascii="Arial" w:hAnsi="Arial" w:eastAsia="Arial" w:cs="Arial"/>
        </w:rPr>
        <w:t xml:space="preserve"> </w:t>
      </w:r>
      <w:r w:rsidRPr="20DC577B" w:rsidR="20DC577B">
        <w:rPr>
          <w:rFonts w:ascii="Arial" w:hAnsi="Arial" w:eastAsia="Arial" w:cs="Arial"/>
        </w:rPr>
        <w:t xml:space="preserve">Propietarios y </w:t>
      </w:r>
      <w:r w:rsidRPr="20DC577B" w:rsidR="20DC577B">
        <w:rPr>
          <w:rFonts w:ascii="Arial" w:hAnsi="Arial" w:eastAsia="Arial" w:cs="Arial"/>
        </w:rPr>
        <w:t xml:space="preserve">arrendatarios </w:t>
      </w:r>
      <w:r w:rsidRPr="20DC577B" w:rsidR="20DC577B">
        <w:rPr>
          <w:rFonts w:ascii="Arial" w:hAnsi="Arial" w:eastAsia="Arial" w:cs="Arial"/>
        </w:rPr>
        <w:t xml:space="preserve">que </w:t>
      </w:r>
      <w:r w:rsidRPr="20DC577B" w:rsidR="20DC577B">
        <w:rPr>
          <w:rFonts w:ascii="Arial" w:hAnsi="Arial" w:eastAsia="Arial" w:cs="Arial"/>
        </w:rPr>
        <w:t>utilizan</w:t>
      </w:r>
      <w:r w:rsidRPr="20DC577B" w:rsidR="20DC577B">
        <w:rPr>
          <w:rFonts w:ascii="Arial" w:hAnsi="Arial" w:eastAsia="Arial" w:cs="Arial"/>
        </w:rPr>
        <w:t xml:space="preserve"> la </w:t>
      </w:r>
      <w:r w:rsidRPr="20DC577B" w:rsidR="20DC577B">
        <w:rPr>
          <w:rFonts w:ascii="Arial" w:hAnsi="Arial" w:eastAsia="Arial" w:cs="Arial"/>
        </w:rPr>
        <w:t xml:space="preserve">plataforma </w:t>
      </w:r>
      <w:r w:rsidRPr="20DC577B" w:rsidR="20DC577B">
        <w:rPr>
          <w:rFonts w:ascii="Arial" w:hAnsi="Arial" w:eastAsia="Arial" w:cs="Arial"/>
        </w:rPr>
        <w:t>para</w:t>
      </w:r>
      <w:r w:rsidRPr="20DC577B" w:rsidR="20DC577B">
        <w:rPr>
          <w:rFonts w:ascii="Arial" w:hAnsi="Arial" w:eastAsia="Arial" w:cs="Arial"/>
        </w:rPr>
        <w:t xml:space="preserve"> pagar</w:t>
      </w:r>
      <w:r w:rsidRPr="20DC577B" w:rsidR="20DC577B">
        <w:rPr>
          <w:rFonts w:ascii="Arial" w:hAnsi="Arial" w:eastAsia="Arial" w:cs="Arial"/>
        </w:rPr>
        <w:t xml:space="preserve"> </w:t>
      </w:r>
      <w:r w:rsidRPr="20DC577B" w:rsidR="20DC577B">
        <w:rPr>
          <w:rFonts w:ascii="Arial" w:hAnsi="Arial" w:eastAsia="Arial" w:cs="Arial"/>
        </w:rPr>
        <w:t>cuotas</w:t>
      </w:r>
      <w:r w:rsidRPr="20DC577B" w:rsidR="20DC577B">
        <w:rPr>
          <w:rFonts w:ascii="Arial" w:hAnsi="Arial" w:eastAsia="Arial" w:cs="Arial"/>
        </w:rPr>
        <w:t xml:space="preserve">, enviar </w:t>
      </w:r>
      <w:r w:rsidRPr="20DC577B" w:rsidR="20DC577B">
        <w:rPr>
          <w:rFonts w:ascii="Arial" w:hAnsi="Arial" w:eastAsia="Arial" w:cs="Arial"/>
        </w:rPr>
        <w:t xml:space="preserve">solicitudes </w:t>
      </w:r>
      <w:r w:rsidRPr="20DC577B" w:rsidR="20DC577B">
        <w:rPr>
          <w:rFonts w:ascii="Arial" w:hAnsi="Arial" w:eastAsia="Arial" w:cs="Arial"/>
        </w:rPr>
        <w:t xml:space="preserve">de </w:t>
      </w:r>
      <w:r w:rsidRPr="20DC577B" w:rsidR="20DC577B">
        <w:rPr>
          <w:rFonts w:ascii="Arial" w:hAnsi="Arial" w:eastAsia="Arial" w:cs="Arial"/>
        </w:rPr>
        <w:t>mantenimiento</w:t>
      </w:r>
      <w:r w:rsidRPr="20DC577B" w:rsidR="20DC577B">
        <w:rPr>
          <w:rFonts w:ascii="Arial" w:hAnsi="Arial" w:eastAsia="Arial" w:cs="Arial"/>
        </w:rPr>
        <w:t xml:space="preserve"> </w:t>
      </w:r>
      <w:r w:rsidRPr="20DC577B" w:rsidR="20DC577B">
        <w:rPr>
          <w:rFonts w:ascii="Arial" w:hAnsi="Arial" w:eastAsia="Arial" w:cs="Arial"/>
        </w:rPr>
        <w:t xml:space="preserve">y </w:t>
      </w:r>
      <w:r w:rsidRPr="20DC577B" w:rsidR="20DC577B">
        <w:rPr>
          <w:rFonts w:ascii="Arial" w:hAnsi="Arial" w:eastAsia="Arial" w:cs="Arial"/>
        </w:rPr>
        <w:t xml:space="preserve">autorizar </w:t>
      </w:r>
      <w:r w:rsidRPr="20DC577B" w:rsidR="20DC577B">
        <w:rPr>
          <w:rFonts w:ascii="Arial" w:hAnsi="Arial" w:eastAsia="Arial" w:cs="Arial"/>
        </w:rPr>
        <w:t>visitas.</w:t>
      </w:r>
    </w:p>
    <w:p w:rsidRPr="001A4DEC" w:rsidR="007D64EF" w:rsidP="060E877E" w:rsidRDefault="43E2398E" w14:paraId="5DEBDD52" w14:textId="7FEC5A5F">
      <w:pPr>
        <w:pStyle w:val="p1"/>
        <w:numPr>
          <w:ilvl w:val="0"/>
          <w:numId w:val="12"/>
        </w:numPr>
        <w:spacing w:after="240"/>
        <w:jc w:val="both"/>
        <w:rPr>
          <w:rFonts w:ascii="Arial" w:hAnsi="Arial" w:eastAsia="Arial" w:cs="Arial"/>
          <w:sz w:val="22"/>
          <w:szCs w:val="22"/>
        </w:rPr>
      </w:pPr>
      <w:r w:rsidRPr="5D040BFB">
        <w:rPr>
          <w:rFonts w:ascii="Arial" w:hAnsi="Arial" w:eastAsia="Arial" w:cs="Arial"/>
          <w:b w:val="1"/>
          <w:bCs w:val="1"/>
          <w:sz w:val="22"/>
          <w:szCs w:val="22"/>
        </w:rPr>
        <w:t>Personal del edificio:</w:t>
      </w:r>
      <w:r w:rsidRPr="5D040BFB">
        <w:rPr>
          <w:rFonts w:ascii="Arial" w:hAnsi="Arial" w:eastAsia="Arial" w:cs="Arial"/>
          <w:sz w:val="22"/>
          <w:szCs w:val="22"/>
        </w:rPr>
        <w:t xml:space="preserve"> </w:t>
      </w:r>
      <w:r w:rsidRPr="001A4DEC" w:rsidR="00FB2228">
        <w:rPr>
          <w:rFonts w:ascii="Arial" w:hAnsi="Arial" w:eastAsia="Arial" w:cs="Arial"/>
          <w:kern w:val="0"/>
          <w:sz w:val="22"/>
          <w:szCs w:val="22"/>
          <w14:ligatures w14:val="none"/>
        </w:rPr>
        <w:t xml:space="preserve">Incluye a conserjes y personal de mantención, quienes </w:t>
      </w:r>
      <w:r w:rsidRPr="001A4DEC" w:rsidR="00684E6A">
        <w:rPr>
          <w:rFonts w:ascii="Arial" w:hAnsi="Arial" w:eastAsia="Arial" w:cs="Arial"/>
          <w:kern w:val="0"/>
          <w:sz w:val="22"/>
          <w:szCs w:val="22"/>
          <w14:ligatures w14:val="none"/>
        </w:rPr>
        <w:t>interactúan</w:t>
      </w:r>
      <w:r w:rsidRPr="001A4DEC" w:rsidR="00FB2228">
        <w:rPr>
          <w:rFonts w:ascii="Arial" w:hAnsi="Arial" w:eastAsia="Arial" w:cs="Arial"/>
          <w:kern w:val="0"/>
          <w:sz w:val="22"/>
          <w:szCs w:val="22"/>
          <w14:ligatures w14:val="none"/>
        </w:rPr>
        <w:t xml:space="preserve"> con el sistema para registrar ingresos de visitas y gestionar las solicitudes de reparación de las instalaciones.</w:t>
      </w:r>
    </w:p>
    <w:p w:rsidR="00041A20" w:rsidP="00D81FAF" w:rsidRDefault="2BF9A7BA" w14:paraId="636AB9F7" w14:textId="77777777">
      <w:pPr>
        <w:numPr>
          <w:ilvl w:val="0"/>
          <w:numId w:val="12"/>
        </w:numPr>
        <w:jc w:val="both"/>
        <w:rPr>
          <w:rFonts w:ascii="Arial" w:hAnsi="Arial" w:eastAsia="Arial" w:cs="Arial"/>
        </w:rPr>
      </w:pPr>
      <w:r w:rsidRPr="20DC577B" w:rsidR="20DC577B">
        <w:rPr>
          <w:rFonts w:ascii="Arial" w:hAnsi="Arial" w:eastAsia="Arial" w:cs="Arial"/>
          <w:b w:val="1"/>
          <w:bCs w:val="1"/>
        </w:rPr>
        <w:t>Sistema de pagos externos:</w:t>
      </w:r>
      <w:r w:rsidRPr="20DC577B" w:rsidR="20DC577B">
        <w:rPr>
          <w:rFonts w:ascii="Arial" w:hAnsi="Arial" w:eastAsia="Arial" w:cs="Arial"/>
        </w:rPr>
        <w:t xml:space="preserve"> Entidad externa que procesa las transacciones financieras y confirma el pago de las cuotas al sistema</w:t>
      </w:r>
      <w:r w:rsidRPr="20DC577B" w:rsidR="20DC577B">
        <w:rPr>
          <w:rFonts w:ascii="Arial" w:hAnsi="Arial" w:eastAsia="Arial" w:cs="Arial"/>
        </w:rPr>
        <w:t>.</w:t>
      </w:r>
    </w:p>
    <w:p w:rsidRPr="00D81FAF" w:rsidR="00D81FAF" w:rsidP="00041A20" w:rsidRDefault="00041A20" w14:paraId="5DDCE82C" w14:textId="4F5862B3">
      <w:pPr>
        <w:rPr>
          <w:rFonts w:ascii="Arial" w:hAnsi="Arial" w:eastAsia="Arial" w:cs="Arial"/>
        </w:rPr>
      </w:pPr>
      <w:r w:rsidRPr="20DC577B">
        <w:rPr>
          <w:rFonts w:ascii="Arial" w:hAnsi="Arial" w:eastAsia="Arial" w:cs="Arial"/>
        </w:rPr>
        <w:br w:type="page"/>
      </w:r>
    </w:p>
    <w:p w:rsidR="00697230" w:rsidP="20DC577B" w:rsidRDefault="621516D8" w14:paraId="5FB067CF" w14:textId="627E9543">
      <w:pPr>
        <w:pStyle w:val="Titulo4"/>
        <w:rPr>
          <w:rFonts w:ascii="Arial" w:hAnsi="Arial" w:eastAsia="Arial" w:cs="Arial"/>
          <w:sz w:val="24"/>
          <w:szCs w:val="24"/>
        </w:rPr>
      </w:pPr>
      <w:r w:rsidR="20DC577B">
        <w:rPr/>
        <w:t>4.1.3. Diagrama general de casos de uso</w:t>
      </w:r>
      <w:r w:rsidR="20DC577B">
        <w:rPr/>
        <w:t xml:space="preserve">  </w:t>
      </w:r>
    </w:p>
    <w:p w:rsidR="060E877E" w:rsidP="621516D8" w:rsidRDefault="060E877E" w14:paraId="7BDB81AC" w14:textId="3A93462E">
      <w:pPr>
        <w:spacing w:before="240" w:after="11" w:line="249" w:lineRule="auto"/>
        <w:ind w:right="52" w:hanging="10"/>
        <w:jc w:val="both"/>
        <w:rPr>
          <w:rFonts w:ascii="Arial" w:hAnsi="Arial" w:eastAsia="Arial" w:cs="Arial"/>
          <w:sz w:val="24"/>
          <w:szCs w:val="24"/>
        </w:rPr>
      </w:pPr>
      <w:r>
        <w:drawing>
          <wp:inline wp14:editId="297F2C96" wp14:anchorId="43BA0824">
            <wp:extent cx="5781675" cy="4876800"/>
            <wp:effectExtent l="0" t="0" r="0" b="0"/>
            <wp:docPr id="1410240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240199" name="Picture 1410240199"/>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781675" cy="4876800"/>
                    </a:xfrm>
                    <a:prstGeom prst="rect">
                      <a:avLst/>
                    </a:prstGeom>
                  </pic:spPr>
                </pic:pic>
              </a:graphicData>
            </a:graphic>
          </wp:inline>
        </w:drawing>
      </w:r>
    </w:p>
    <w:p w:rsidRPr="005B225F" w:rsidR="00D03315" w:rsidP="20DC577B" w:rsidRDefault="621516D8" w14:paraId="38B778DA" w14:textId="2CE19C35">
      <w:pPr>
        <w:pStyle w:val="Titulo4"/>
        <w:ind w:left="0" w:hanging="0"/>
        <w:rPr>
          <w:rFonts w:ascii="Arial" w:hAnsi="Arial" w:eastAsia="Arial" w:cs="Arial"/>
          <w:sz w:val="24"/>
          <w:szCs w:val="24"/>
        </w:rPr>
      </w:pPr>
      <w:r w:rsidRPr="20DC577B" w:rsidR="20DC577B">
        <w:rPr>
          <w:b w:val="0"/>
          <w:bCs w:val="0"/>
          <w:sz w:val="22"/>
          <w:szCs w:val="22"/>
        </w:rPr>
        <w:t>El diagrama de caso de uso general define la forma en que se comporta el software a través de las interacciones entre los actores y los servicios del sistema.</w:t>
      </w:r>
      <w:r>
        <w:br w:type="page"/>
      </w:r>
      <w:r w:rsidR="20DC577B">
        <w:rPr/>
        <w:t>4.1.4. Diagrama de casos de uso específicos</w:t>
      </w:r>
      <w:r w:rsidR="20DC577B">
        <w:rPr/>
        <w:t xml:space="preserve">  </w:t>
      </w:r>
    </w:p>
    <w:p w:rsidR="060E877E" w:rsidP="20DC577B" w:rsidRDefault="060E877E" w14:paraId="365E1D86" w14:textId="47BDCD71">
      <w:pPr>
        <w:ind w:firstLine="0"/>
        <w:jc w:val="both"/>
        <w:rPr>
          <w:rFonts w:ascii="Arial" w:hAnsi="Arial" w:eastAsia="Arial" w:cs="Arial"/>
        </w:rPr>
      </w:pPr>
      <w:r>
        <w:rPr>
          <w:noProof/>
        </w:rPr>
        <w:drawing>
          <wp:anchor distT="0" distB="0" distL="114300" distR="114300" simplePos="0" relativeHeight="251658240" behindDoc="0" locked="0" layoutInCell="1" allowOverlap="1" wp14:anchorId="53B8F2E5" wp14:editId="475897A8">
            <wp:simplePos x="0" y="0"/>
            <wp:positionH relativeFrom="column">
              <wp:align>left</wp:align>
            </wp:positionH>
            <wp:positionV relativeFrom="paragraph">
              <wp:posOffset>0</wp:posOffset>
            </wp:positionV>
            <wp:extent cx="5781675" cy="5200650"/>
            <wp:effectExtent l="0" t="0" r="0" b="0"/>
            <wp:wrapSquare wrapText="bothSides"/>
            <wp:docPr id="731850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85097" name="Picture 73185097"/>
                    <pic:cNvPicPr/>
                  </pic:nvPicPr>
                  <pic:blipFill>
                    <a:blip r:embed="rId10">
                      <a:extLst>
                        <a:ext uri="{28A0092B-C50C-407E-A947-70E740481C1C}">
                          <a14:useLocalDpi xmlns:a14="http://schemas.microsoft.com/office/drawing/2010/main"/>
                        </a:ext>
                      </a:extLst>
                    </a:blip>
                    <a:stretch>
                      <a:fillRect/>
                    </a:stretch>
                  </pic:blipFill>
                  <pic:spPr>
                    <a:xfrm>
                      <a:off x="0" y="0"/>
                      <a:ext cx="5781675" cy="5200650"/>
                    </a:xfrm>
                    <a:prstGeom prst="rect">
                      <a:avLst/>
                    </a:prstGeom>
                  </pic:spPr>
                </pic:pic>
              </a:graphicData>
            </a:graphic>
            <wp14:sizeRelH relativeFrom="page">
              <wp14:pctWidth>0</wp14:pctWidth>
            </wp14:sizeRelH>
            <wp14:sizeRelV relativeFrom="page">
              <wp14:pctHeight>0</wp14:pctHeight>
            </wp14:sizeRelV>
          </wp:anchor>
        </w:drawing>
      </w:r>
      <w:r w:rsidRPr="20DC577B" w:rsidR="20DC577B">
        <w:rPr>
          <w:rFonts w:ascii="Arial" w:hAnsi="Arial" w:eastAsia="Arial" w:cs="Arial"/>
        </w:rPr>
        <w:t>El caso de uso específico es la gestión de solicitudes de mantenimiento donde los residentes pueden ingresar solicitudes y el personal del edificio recibe las solicitudes, también el personal puede actualizar las solicitudes. El caso de uso cerrar solicitud es una desactivación lógica del registro en la base de datos. El administrador también puede actualizar y desactivar solicitudes.</w:t>
      </w:r>
    </w:p>
    <w:p w:rsidR="5C9FC0B0" w:rsidP="20DC577B" w:rsidRDefault="5C9FC0B0" w14:paraId="37627E24" w14:textId="0AE978ED">
      <w:pPr>
        <w:rPr>
          <w:rFonts w:ascii="Arial" w:hAnsi="Arial" w:eastAsia="Arial" w:cs="Arial"/>
        </w:rPr>
      </w:pPr>
      <w:r w:rsidRPr="20DC577B">
        <w:rPr>
          <w:rFonts w:ascii="Arial" w:hAnsi="Arial" w:eastAsia="Arial" w:cs="Arial"/>
        </w:rPr>
        <w:br w:type="page"/>
      </w:r>
    </w:p>
    <w:p w:rsidR="5C9FC0B0" w:rsidP="20DC577B" w:rsidRDefault="5C9FC0B0" w14:paraId="28189B8D" w14:textId="4D50FC19">
      <w:pPr>
        <w:rPr>
          <w:rFonts w:ascii="Arial" w:hAnsi="Arial" w:eastAsia="Arial" w:cs="Arial"/>
        </w:rPr>
      </w:pPr>
    </w:p>
    <w:p w:rsidR="00D03315" w:rsidP="20DC577B" w:rsidRDefault="0084244D" w14:paraId="241209A6" w14:textId="7574988B">
      <w:pPr>
        <w:pStyle w:val="Titulo4"/>
        <w:rPr>
          <w:rFonts w:ascii="Arial" w:hAnsi="Arial" w:eastAsia="Arial" w:cs="Arial"/>
          <w:b w:val="1"/>
          <w:bCs w:val="1"/>
          <w:sz w:val="24"/>
          <w:szCs w:val="24"/>
        </w:rPr>
      </w:pPr>
      <w:r w:rsidR="20DC577B">
        <w:rPr/>
        <w:t>4.1.5. Lista de casos de uso</w:t>
      </w:r>
      <w:r w:rsidR="20DC577B">
        <w:rPr/>
        <w:t xml:space="preserve"> </w:t>
      </w:r>
      <w:r w:rsidR="20DC577B">
        <w:rPr/>
        <w:t xml:space="preserve"> </w:t>
      </w:r>
    </w:p>
    <w:tbl>
      <w:tblPr>
        <w:tblStyle w:val="TableGrid"/>
        <w:tblW w:w="8519" w:type="dxa"/>
        <w:tblInd w:w="710" w:type="dxa"/>
        <w:tblCellMar>
          <w:top w:w="56" w:type="dxa"/>
          <w:left w:w="68" w:type="dxa"/>
          <w:right w:w="115" w:type="dxa"/>
        </w:tblCellMar>
        <w:tblLook w:val="04A0" w:firstRow="1" w:lastRow="0" w:firstColumn="1" w:lastColumn="0" w:noHBand="0" w:noVBand="1"/>
      </w:tblPr>
      <w:tblGrid>
        <w:gridCol w:w="1108"/>
        <w:gridCol w:w="3798"/>
        <w:gridCol w:w="3613"/>
      </w:tblGrid>
      <w:tr w:rsidR="00D03315" w:rsidTr="20DC577B" w14:paraId="709C8154" w14:textId="77777777">
        <w:trPr>
          <w:trHeight w:val="607"/>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0C0C0"/>
            <w:tcMar/>
          </w:tcPr>
          <w:p w:rsidR="00D03315" w:rsidP="20DC577B" w:rsidRDefault="0084244D" w14:paraId="6308F9F9" w14:textId="77777777">
            <w:pPr>
              <w:ind w:left="47"/>
              <w:jc w:val="center"/>
              <w:rPr>
                <w:rFonts w:ascii="Arial" w:hAnsi="Arial" w:eastAsia="Arial" w:cs="Arial"/>
                <w:b w:val="1"/>
                <w:bCs w:val="1"/>
                <w:color w:val="000080"/>
                <w:sz w:val="24"/>
                <w:szCs w:val="24"/>
              </w:rPr>
            </w:pPr>
            <w:r w:rsidRPr="20DC577B" w:rsidR="20DC577B">
              <w:rPr>
                <w:rFonts w:ascii="Arial" w:hAnsi="Arial" w:eastAsia="Arial" w:cs="Arial"/>
                <w:b w:val="1"/>
                <w:bCs w:val="1"/>
                <w:color w:val="000080"/>
                <w:sz w:val="24"/>
                <w:szCs w:val="24"/>
              </w:rPr>
              <w:t xml:space="preserve">Código </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0C0C0"/>
            <w:tcMar/>
          </w:tcPr>
          <w:p w:rsidR="00D03315" w:rsidP="20DC577B" w:rsidRDefault="0084244D" w14:paraId="6A6AA909" w14:textId="77777777">
            <w:pPr>
              <w:ind w:left="50"/>
              <w:jc w:val="center"/>
              <w:rPr>
                <w:rFonts w:ascii="Arial" w:hAnsi="Arial" w:eastAsia="Arial" w:cs="Arial"/>
                <w:b w:val="1"/>
                <w:bCs w:val="1"/>
                <w:color w:val="000080"/>
                <w:sz w:val="24"/>
                <w:szCs w:val="24"/>
              </w:rPr>
            </w:pPr>
            <w:r w:rsidRPr="20DC577B" w:rsidR="20DC577B">
              <w:rPr>
                <w:rFonts w:ascii="Arial" w:hAnsi="Arial" w:eastAsia="Arial" w:cs="Arial"/>
                <w:b w:val="1"/>
                <w:bCs w:val="1"/>
                <w:color w:val="000080"/>
                <w:sz w:val="24"/>
                <w:szCs w:val="24"/>
              </w:rPr>
              <w:t xml:space="preserve">Nombre </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C0C0C0"/>
            <w:tcMar/>
          </w:tcPr>
          <w:p w:rsidR="00D03315" w:rsidP="20DC577B" w:rsidRDefault="0084244D" w14:paraId="18E3A779" w14:textId="77777777">
            <w:pPr>
              <w:ind w:left="52"/>
              <w:jc w:val="center"/>
              <w:rPr>
                <w:rFonts w:ascii="Arial" w:hAnsi="Arial" w:eastAsia="Arial" w:cs="Arial"/>
                <w:b w:val="1"/>
                <w:bCs w:val="1"/>
                <w:color w:val="000080"/>
                <w:sz w:val="24"/>
                <w:szCs w:val="24"/>
              </w:rPr>
            </w:pPr>
            <w:r w:rsidRPr="20DC577B" w:rsidR="20DC577B">
              <w:rPr>
                <w:rFonts w:ascii="Arial" w:hAnsi="Arial" w:eastAsia="Arial" w:cs="Arial"/>
                <w:b w:val="1"/>
                <w:bCs w:val="1"/>
                <w:color w:val="000080"/>
                <w:sz w:val="24"/>
                <w:szCs w:val="24"/>
              </w:rPr>
              <w:t xml:space="preserve">Actores </w:t>
            </w:r>
          </w:p>
        </w:tc>
      </w:tr>
      <w:tr w:rsidR="00D03315" w:rsidTr="20DC577B" w14:paraId="469B645A" w14:textId="77777777">
        <w:trPr>
          <w:trHeight w:val="290"/>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783E040E" w14:textId="55E4F123">
            <w:pPr>
              <w:ind w:left="2"/>
              <w:jc w:val="center"/>
              <w:rPr>
                <w:rFonts w:ascii="Arial" w:hAnsi="Arial" w:eastAsia="Arial" w:cs="Arial"/>
              </w:rPr>
            </w:pPr>
            <w:r w:rsidRPr="20DC577B" w:rsidR="20DC577B">
              <w:rPr>
                <w:rFonts w:ascii="Arial" w:hAnsi="Arial" w:eastAsia="Arial" w:cs="Arial"/>
              </w:rPr>
              <w:t xml:space="preserve"> CU-01</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7E2E8365" w14:textId="1C59D7EE">
            <w:pPr>
              <w:ind w:left="4"/>
              <w:jc w:val="left"/>
              <w:rPr>
                <w:rFonts w:ascii="Arial" w:hAnsi="Arial" w:eastAsia="Arial" w:cs="Arial"/>
              </w:rPr>
            </w:pPr>
            <w:r w:rsidRPr="20DC577B" w:rsidR="20DC577B">
              <w:rPr>
                <w:rFonts w:ascii="Arial" w:hAnsi="Arial" w:eastAsia="Arial" w:cs="Arial"/>
              </w:rPr>
              <w:t>Actualizar estado de tareas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5973B2B3" w14:textId="6DFD15C7">
            <w:pPr>
              <w:jc w:val="left"/>
              <w:rPr>
                <w:rFonts w:ascii="Arial" w:hAnsi="Arial" w:eastAsia="Arial" w:cs="Arial"/>
              </w:rPr>
            </w:pPr>
            <w:r w:rsidRPr="20DC577B" w:rsidR="20DC577B">
              <w:rPr>
                <w:rFonts w:ascii="Arial" w:hAnsi="Arial" w:eastAsia="Arial" w:cs="Arial"/>
              </w:rPr>
              <w:t xml:space="preserve"> Personal</w:t>
            </w:r>
          </w:p>
        </w:tc>
      </w:tr>
      <w:tr w:rsidR="00D03315" w:rsidTr="20DC577B" w14:paraId="08F0FA5D" w14:textId="77777777">
        <w:trPr>
          <w:trHeight w:val="295"/>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5265BD0A" w14:textId="09128E36">
            <w:pPr>
              <w:ind w:left="2"/>
              <w:jc w:val="center"/>
              <w:rPr>
                <w:rFonts w:ascii="Arial" w:hAnsi="Arial" w:eastAsia="Arial" w:cs="Arial"/>
              </w:rPr>
            </w:pPr>
            <w:r w:rsidRPr="20DC577B" w:rsidR="20DC577B">
              <w:rPr>
                <w:rFonts w:ascii="Arial" w:hAnsi="Arial" w:eastAsia="Arial" w:cs="Arial"/>
              </w:rPr>
              <w:t xml:space="preserve"> CU-02</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24121B80" w14:textId="5BE21B9E">
            <w:pPr>
              <w:ind w:left="4"/>
              <w:jc w:val="left"/>
              <w:rPr>
                <w:rFonts w:ascii="Arial" w:hAnsi="Arial" w:eastAsia="Arial" w:cs="Arial"/>
              </w:rPr>
            </w:pPr>
            <w:r w:rsidRPr="20DC577B" w:rsidR="20DC577B">
              <w:rPr>
                <w:rFonts w:ascii="Arial" w:hAnsi="Arial" w:eastAsia="Arial" w:cs="Arial"/>
              </w:rPr>
              <w:t xml:space="preserve"> Solicitud de mantenimiento</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65B5C26F" w14:textId="3D0E91A1">
            <w:pPr>
              <w:jc w:val="left"/>
              <w:rPr>
                <w:rFonts w:ascii="Arial" w:hAnsi="Arial" w:eastAsia="Arial" w:cs="Arial"/>
              </w:rPr>
            </w:pPr>
            <w:r w:rsidRPr="20DC577B" w:rsidR="20DC577B">
              <w:rPr>
                <w:rFonts w:ascii="Arial" w:hAnsi="Arial" w:eastAsia="Arial" w:cs="Arial"/>
              </w:rPr>
              <w:t xml:space="preserve"> Residentes, Personal</w:t>
            </w:r>
          </w:p>
        </w:tc>
      </w:tr>
      <w:tr w:rsidR="00D03315" w:rsidTr="20DC577B" w14:paraId="1D8749A7" w14:textId="77777777">
        <w:trPr>
          <w:trHeight w:val="290"/>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1FC173B1" w14:textId="13CB70B1">
            <w:pPr>
              <w:ind w:left="2"/>
              <w:jc w:val="center"/>
              <w:rPr>
                <w:rFonts w:ascii="Arial" w:hAnsi="Arial" w:eastAsia="Arial" w:cs="Arial"/>
              </w:rPr>
            </w:pPr>
            <w:r w:rsidRPr="20DC577B" w:rsidR="20DC577B">
              <w:rPr>
                <w:rFonts w:ascii="Arial" w:hAnsi="Arial" w:eastAsia="Arial" w:cs="Arial"/>
              </w:rPr>
              <w:t xml:space="preserve"> CU-03</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5B7FFFBA" w14:textId="47AC317A">
            <w:pPr>
              <w:ind w:left="4"/>
              <w:jc w:val="left"/>
              <w:rPr>
                <w:rFonts w:ascii="Arial" w:hAnsi="Arial" w:eastAsia="Arial" w:cs="Arial"/>
              </w:rPr>
            </w:pPr>
            <w:r w:rsidRPr="20DC577B" w:rsidR="20DC577B">
              <w:rPr>
                <w:rFonts w:ascii="Arial" w:hAnsi="Arial" w:eastAsia="Arial" w:cs="Arial"/>
              </w:rPr>
              <w:t xml:space="preserve"> Realizar pago</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588265C6" w14:textId="438C2EF9">
            <w:pPr>
              <w:jc w:val="left"/>
              <w:rPr>
                <w:rFonts w:ascii="Arial" w:hAnsi="Arial" w:eastAsia="Arial" w:cs="Arial"/>
              </w:rPr>
            </w:pPr>
            <w:r w:rsidRPr="20DC577B" w:rsidR="20DC577B">
              <w:rPr>
                <w:rFonts w:ascii="Arial" w:hAnsi="Arial" w:eastAsia="Arial" w:cs="Arial"/>
              </w:rPr>
              <w:t xml:space="preserve"> Residentes, Sist</w:t>
            </w:r>
            <w:r w:rsidRPr="20DC577B" w:rsidR="20DC577B">
              <w:rPr>
                <w:rFonts w:ascii="Arial" w:hAnsi="Arial" w:eastAsia="Arial" w:cs="Arial"/>
              </w:rPr>
              <w:t xml:space="preserve">ema de </w:t>
            </w:r>
            <w:r w:rsidRPr="20DC577B" w:rsidR="20DC577B">
              <w:rPr>
                <w:rFonts w:ascii="Arial" w:hAnsi="Arial" w:eastAsia="Arial" w:cs="Arial"/>
              </w:rPr>
              <w:t>pago</w:t>
            </w:r>
          </w:p>
        </w:tc>
      </w:tr>
      <w:tr w:rsidR="00D03315" w:rsidTr="20DC577B" w14:paraId="5C354984"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6A2154A5" w14:textId="7889191F">
            <w:pPr>
              <w:ind w:left="2"/>
              <w:jc w:val="center"/>
              <w:rPr>
                <w:rFonts w:ascii="Arial" w:hAnsi="Arial" w:eastAsia="Arial" w:cs="Arial"/>
              </w:rPr>
            </w:pPr>
            <w:r w:rsidRPr="20DC577B" w:rsidR="20DC577B">
              <w:rPr>
                <w:rFonts w:ascii="Arial" w:hAnsi="Arial" w:eastAsia="Arial" w:cs="Arial"/>
              </w:rPr>
              <w:t xml:space="preserve"> CU-04</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1BB93B00" w14:textId="04EB8BDC">
            <w:pPr>
              <w:ind w:left="4"/>
              <w:jc w:val="left"/>
              <w:rPr>
                <w:rFonts w:ascii="Arial" w:hAnsi="Arial" w:eastAsia="Arial" w:cs="Arial"/>
              </w:rPr>
            </w:pPr>
            <w:r w:rsidRPr="20DC577B" w:rsidR="20DC577B">
              <w:rPr>
                <w:rFonts w:ascii="Arial" w:hAnsi="Arial" w:eastAsia="Arial" w:cs="Arial"/>
              </w:rPr>
              <w:t xml:space="preserve"> Consultar estado de cuenta</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00D03315" w:rsidP="20DC577B" w:rsidRDefault="2B29375B" w14:paraId="2C19288C" w14:textId="36478AC4">
            <w:pPr>
              <w:jc w:val="left"/>
              <w:rPr>
                <w:rFonts w:ascii="Arial" w:hAnsi="Arial" w:eastAsia="Arial" w:cs="Arial"/>
              </w:rPr>
            </w:pPr>
            <w:r w:rsidRPr="20DC577B" w:rsidR="20DC577B">
              <w:rPr>
                <w:rFonts w:ascii="Arial" w:hAnsi="Arial" w:eastAsia="Arial" w:cs="Arial"/>
              </w:rPr>
              <w:t xml:space="preserve"> Residentes</w:t>
            </w:r>
          </w:p>
        </w:tc>
      </w:tr>
      <w:tr w:rsidR="7A5A1E11" w:rsidTr="20DC577B" w14:paraId="3766AF34"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7A5A1E11" w:rsidP="20DC577B" w:rsidRDefault="2B29375B" w14:paraId="2C278381" w14:textId="5B655FC5">
            <w:pPr>
              <w:jc w:val="center"/>
              <w:rPr>
                <w:rFonts w:ascii="Arial" w:hAnsi="Arial" w:eastAsia="Arial" w:cs="Arial"/>
              </w:rPr>
            </w:pPr>
            <w:r w:rsidRPr="20DC577B" w:rsidR="20DC577B">
              <w:rPr>
                <w:rFonts w:ascii="Arial" w:hAnsi="Arial" w:eastAsia="Arial" w:cs="Arial"/>
              </w:rPr>
              <w:t>CU-05</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7A5A1E11" w:rsidP="20DC577B" w:rsidRDefault="2B29375B" w14:paraId="39A79392" w14:textId="6FAE68C0">
            <w:pPr>
              <w:jc w:val="left"/>
              <w:rPr>
                <w:rFonts w:ascii="Arial" w:hAnsi="Arial" w:eastAsia="Arial" w:cs="Arial"/>
              </w:rPr>
            </w:pPr>
            <w:r w:rsidRPr="20DC577B" w:rsidR="20DC577B">
              <w:rPr>
                <w:rFonts w:ascii="Arial" w:hAnsi="Arial" w:eastAsia="Arial" w:cs="Arial"/>
              </w:rPr>
              <w:t>Gestión de notificaciones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7A5A1E11" w:rsidP="20DC577B" w:rsidRDefault="2B29375B" w14:paraId="4B3B52ED" w14:textId="23931553">
            <w:pPr>
              <w:jc w:val="left"/>
              <w:rPr>
                <w:rFonts w:ascii="Arial" w:hAnsi="Arial" w:eastAsia="Arial" w:cs="Arial"/>
              </w:rPr>
            </w:pPr>
            <w:r w:rsidRPr="20DC577B" w:rsidR="20DC577B">
              <w:rPr>
                <w:rFonts w:ascii="Arial" w:hAnsi="Arial" w:eastAsia="Arial" w:cs="Arial"/>
              </w:rPr>
              <w:t>Residentes, Administrador</w:t>
            </w:r>
          </w:p>
        </w:tc>
      </w:tr>
      <w:tr w:rsidR="7A5A1E11" w:rsidTr="20DC577B" w14:paraId="3839D734"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7A5A1E11" w:rsidP="20DC577B" w:rsidRDefault="2B29375B" w14:paraId="4BD596E5" w14:textId="62CCFA01">
            <w:pPr>
              <w:jc w:val="center"/>
              <w:rPr>
                <w:rFonts w:ascii="Arial" w:hAnsi="Arial" w:eastAsia="Arial" w:cs="Arial"/>
              </w:rPr>
            </w:pPr>
            <w:r w:rsidRPr="20DC577B" w:rsidR="20DC577B">
              <w:rPr>
                <w:rFonts w:ascii="Arial" w:hAnsi="Arial" w:eastAsia="Arial" w:cs="Arial"/>
              </w:rPr>
              <w:t>CU-06</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7A5A1E11" w:rsidP="20DC577B" w:rsidRDefault="2B29375B" w14:paraId="736E779B" w14:textId="25824283">
            <w:pPr>
              <w:jc w:val="left"/>
              <w:rPr>
                <w:rFonts w:ascii="Arial" w:hAnsi="Arial" w:eastAsia="Arial" w:cs="Arial"/>
              </w:rPr>
            </w:pPr>
            <w:r w:rsidRPr="20DC577B" w:rsidR="20DC577B">
              <w:rPr>
                <w:rFonts w:ascii="Arial" w:hAnsi="Arial" w:eastAsia="Arial" w:cs="Arial"/>
              </w:rPr>
              <w:t>Gestión de reclamos y solicitudes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7A5A1E11" w:rsidP="20DC577B" w:rsidRDefault="2B29375B" w14:paraId="1B6B76AA" w14:textId="635ADF0F">
            <w:pPr>
              <w:jc w:val="left"/>
              <w:rPr>
                <w:rFonts w:ascii="Arial" w:hAnsi="Arial" w:eastAsia="Arial" w:cs="Arial"/>
              </w:rPr>
            </w:pPr>
            <w:r w:rsidRPr="20DC577B" w:rsidR="20DC577B">
              <w:rPr>
                <w:rFonts w:ascii="Arial" w:hAnsi="Arial" w:eastAsia="Arial" w:cs="Arial"/>
              </w:rPr>
              <w:t>Residentes, Administrador</w:t>
            </w:r>
          </w:p>
        </w:tc>
      </w:tr>
      <w:tr w:rsidR="31D18150" w:rsidTr="20DC577B" w14:paraId="5DDE32D1"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07F3B1BD" w14:textId="28E4BFE8">
            <w:pPr>
              <w:jc w:val="center"/>
              <w:rPr>
                <w:rFonts w:ascii="Arial" w:hAnsi="Arial" w:eastAsia="Arial" w:cs="Arial"/>
              </w:rPr>
            </w:pPr>
            <w:r w:rsidRPr="20DC577B" w:rsidR="20DC577B">
              <w:rPr>
                <w:rFonts w:ascii="Arial" w:hAnsi="Arial" w:eastAsia="Arial" w:cs="Arial"/>
              </w:rPr>
              <w:t>CU-07</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3FDF2F8F" w14:textId="2F44DB4F">
            <w:pPr>
              <w:jc w:val="left"/>
              <w:rPr>
                <w:rFonts w:ascii="Arial" w:hAnsi="Arial" w:eastAsia="Arial" w:cs="Arial"/>
              </w:rPr>
            </w:pPr>
            <w:r w:rsidRPr="20DC577B" w:rsidR="20DC577B">
              <w:rPr>
                <w:rFonts w:ascii="Arial" w:hAnsi="Arial" w:eastAsia="Arial" w:cs="Arial"/>
              </w:rPr>
              <w:t>Gestionar usuarios y permisos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5BE1453A" w14:textId="1EFF758C">
            <w:pPr>
              <w:jc w:val="left"/>
              <w:rPr>
                <w:rFonts w:ascii="Arial" w:hAnsi="Arial" w:eastAsia="Arial" w:cs="Arial"/>
              </w:rPr>
            </w:pPr>
            <w:r w:rsidRPr="20DC577B" w:rsidR="20DC577B">
              <w:rPr>
                <w:rFonts w:ascii="Arial" w:hAnsi="Arial" w:eastAsia="Arial" w:cs="Arial"/>
              </w:rPr>
              <w:t>Administrador</w:t>
            </w:r>
          </w:p>
        </w:tc>
      </w:tr>
      <w:tr w:rsidR="31D18150" w:rsidTr="20DC577B" w14:paraId="42D615E8"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79726AE5" w14:textId="65A97071">
            <w:pPr>
              <w:jc w:val="center"/>
              <w:rPr>
                <w:rFonts w:ascii="Arial" w:hAnsi="Arial" w:eastAsia="Arial" w:cs="Arial"/>
              </w:rPr>
            </w:pPr>
            <w:r w:rsidRPr="20DC577B" w:rsidR="20DC577B">
              <w:rPr>
                <w:rFonts w:ascii="Arial" w:hAnsi="Arial" w:eastAsia="Arial" w:cs="Arial"/>
              </w:rPr>
              <w:t>CU-08</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21AF5B46" w14:textId="468A0C25">
            <w:pPr>
              <w:jc w:val="left"/>
              <w:rPr>
                <w:rFonts w:ascii="Arial" w:hAnsi="Arial" w:eastAsia="Arial" w:cs="Arial"/>
              </w:rPr>
            </w:pPr>
            <w:r w:rsidRPr="20DC577B" w:rsidR="20DC577B">
              <w:rPr>
                <w:rFonts w:ascii="Arial" w:hAnsi="Arial" w:eastAsia="Arial" w:cs="Arial"/>
              </w:rPr>
              <w:t>Generar reportes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38A04956" w14:textId="707BE467">
            <w:pPr>
              <w:jc w:val="left"/>
              <w:rPr>
                <w:rFonts w:ascii="Arial" w:hAnsi="Arial" w:eastAsia="Arial" w:cs="Arial"/>
              </w:rPr>
            </w:pPr>
            <w:r w:rsidRPr="20DC577B" w:rsidR="20DC577B">
              <w:rPr>
                <w:rFonts w:ascii="Arial" w:hAnsi="Arial" w:eastAsia="Arial" w:cs="Arial"/>
              </w:rPr>
              <w:t>Administrador</w:t>
            </w:r>
          </w:p>
        </w:tc>
      </w:tr>
      <w:tr w:rsidR="31D18150" w:rsidTr="20DC577B" w14:paraId="5E58BE1E"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7DCBD2F2" w14:textId="106DD76B">
            <w:pPr>
              <w:jc w:val="center"/>
              <w:rPr>
                <w:rFonts w:ascii="Arial" w:hAnsi="Arial" w:eastAsia="Arial" w:cs="Arial"/>
              </w:rPr>
            </w:pPr>
            <w:r w:rsidRPr="20DC577B" w:rsidR="20DC577B">
              <w:rPr>
                <w:rFonts w:ascii="Arial" w:hAnsi="Arial" w:eastAsia="Arial" w:cs="Arial"/>
              </w:rPr>
              <w:t>CU-09</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29B92C9C" w14:textId="0B760C10">
            <w:pPr>
              <w:jc w:val="left"/>
              <w:rPr>
                <w:rFonts w:ascii="Arial" w:hAnsi="Arial" w:eastAsia="Arial" w:cs="Arial"/>
              </w:rPr>
            </w:pPr>
            <w:r w:rsidRPr="20DC577B" w:rsidR="20DC577B">
              <w:rPr>
                <w:rFonts w:ascii="Arial" w:hAnsi="Arial" w:eastAsia="Arial" w:cs="Arial"/>
              </w:rPr>
              <w:t>Gestionar morosidad</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7C1EFE1F" w14:textId="2F9A9711">
            <w:pPr>
              <w:jc w:val="left"/>
              <w:rPr>
                <w:rFonts w:ascii="Arial" w:hAnsi="Arial" w:eastAsia="Arial" w:cs="Arial"/>
              </w:rPr>
            </w:pPr>
            <w:r w:rsidRPr="20DC577B" w:rsidR="20DC577B">
              <w:rPr>
                <w:rFonts w:ascii="Arial" w:hAnsi="Arial" w:eastAsia="Arial" w:cs="Arial"/>
              </w:rPr>
              <w:t>Administrador</w:t>
            </w:r>
          </w:p>
        </w:tc>
      </w:tr>
      <w:tr w:rsidR="31D18150" w:rsidTr="20DC577B" w14:paraId="031B813A"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2C856ED7" w14:textId="654BFA02">
            <w:pPr>
              <w:jc w:val="center"/>
              <w:rPr>
                <w:rFonts w:ascii="Arial" w:hAnsi="Arial" w:eastAsia="Arial" w:cs="Arial"/>
              </w:rPr>
            </w:pPr>
            <w:r w:rsidRPr="20DC577B" w:rsidR="20DC577B">
              <w:rPr>
                <w:rFonts w:ascii="Arial" w:hAnsi="Arial" w:eastAsia="Arial" w:cs="Arial"/>
              </w:rPr>
              <w:t>CU-10</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25851F3C" w14:textId="793C4350">
            <w:pPr>
              <w:jc w:val="left"/>
              <w:rPr>
                <w:rFonts w:ascii="Arial" w:hAnsi="Arial" w:eastAsia="Arial" w:cs="Arial"/>
              </w:rPr>
            </w:pPr>
            <w:r w:rsidRPr="20DC577B" w:rsidR="20DC577B">
              <w:rPr>
                <w:rFonts w:ascii="Arial" w:hAnsi="Arial" w:eastAsia="Arial" w:cs="Arial"/>
              </w:rPr>
              <w:t>Administrar pagos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31D18150" w:rsidP="20DC577B" w:rsidRDefault="2B29375B" w14:paraId="50EE02FB" w14:textId="3392FE2E">
            <w:pPr>
              <w:jc w:val="left"/>
              <w:rPr>
                <w:rFonts w:ascii="Arial" w:hAnsi="Arial" w:eastAsia="Arial" w:cs="Arial"/>
              </w:rPr>
            </w:pPr>
            <w:r w:rsidRPr="20DC577B" w:rsidR="20DC577B">
              <w:rPr>
                <w:rFonts w:ascii="Arial" w:hAnsi="Arial" w:eastAsia="Arial" w:cs="Arial"/>
              </w:rPr>
              <w:t>Administrador</w:t>
            </w:r>
          </w:p>
        </w:tc>
      </w:tr>
      <w:tr w:rsidR="2B29375B" w:rsidTr="20DC577B" w14:paraId="4B4E0769"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00C67405" w14:textId="0B0B2033">
            <w:pPr>
              <w:jc w:val="center"/>
              <w:rPr>
                <w:rFonts w:ascii="Arial" w:hAnsi="Arial" w:eastAsia="Arial" w:cs="Arial"/>
              </w:rPr>
            </w:pPr>
            <w:r w:rsidRPr="20DC577B" w:rsidR="20DC577B">
              <w:rPr>
                <w:rFonts w:ascii="Arial" w:hAnsi="Arial" w:eastAsia="Arial" w:cs="Arial"/>
              </w:rPr>
              <w:t>CU-11</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1311EF2D" w14:textId="00D77694">
            <w:pPr>
              <w:jc w:val="left"/>
              <w:rPr>
                <w:rFonts w:ascii="Arial" w:hAnsi="Arial" w:eastAsia="Arial" w:cs="Arial"/>
              </w:rPr>
            </w:pPr>
            <w:r w:rsidRPr="20DC577B" w:rsidR="20DC577B">
              <w:rPr>
                <w:rFonts w:ascii="Arial" w:hAnsi="Arial" w:eastAsia="Arial" w:cs="Arial"/>
              </w:rPr>
              <w:t>Registro de solicitudes y mantenimiento</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175E5E31" w14:textId="1490446F">
            <w:pPr>
              <w:jc w:val="left"/>
              <w:rPr>
                <w:rFonts w:ascii="Arial" w:hAnsi="Arial" w:eastAsia="Arial" w:cs="Arial"/>
              </w:rPr>
            </w:pPr>
            <w:r w:rsidRPr="20DC577B" w:rsidR="20DC577B">
              <w:rPr>
                <w:rFonts w:ascii="Arial" w:hAnsi="Arial" w:eastAsia="Arial" w:cs="Arial"/>
              </w:rPr>
              <w:t>Administrador</w:t>
            </w:r>
            <w:r w:rsidRPr="20DC577B" w:rsidR="20DC577B">
              <w:rPr>
                <w:rFonts w:ascii="Arial" w:hAnsi="Arial" w:eastAsia="Arial" w:cs="Arial"/>
              </w:rPr>
              <w:t xml:space="preserve">, </w:t>
            </w:r>
            <w:r w:rsidRPr="20DC577B" w:rsidR="20DC577B">
              <w:rPr>
                <w:rFonts w:ascii="Arial" w:hAnsi="Arial" w:eastAsia="Arial" w:cs="Arial"/>
              </w:rPr>
              <w:t>P</w:t>
            </w:r>
            <w:r w:rsidRPr="20DC577B" w:rsidR="20DC577B">
              <w:rPr>
                <w:rFonts w:ascii="Arial" w:hAnsi="Arial" w:eastAsia="Arial" w:cs="Arial"/>
              </w:rPr>
              <w:t>ersonal del edificio</w:t>
            </w:r>
            <w:r w:rsidRPr="20DC577B" w:rsidR="20DC577B">
              <w:rPr>
                <w:rFonts w:ascii="Arial" w:hAnsi="Arial" w:eastAsia="Arial" w:cs="Arial"/>
              </w:rPr>
              <w:t>, Residentes</w:t>
            </w:r>
          </w:p>
        </w:tc>
      </w:tr>
      <w:tr w:rsidR="2B29375B" w:rsidTr="20DC577B" w14:paraId="039A76FC"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5F9FB164" w14:textId="4CC8C1E6">
            <w:pPr>
              <w:jc w:val="center"/>
              <w:rPr>
                <w:rFonts w:ascii="Arial" w:hAnsi="Arial" w:eastAsia="Arial" w:cs="Arial"/>
              </w:rPr>
            </w:pPr>
            <w:r w:rsidRPr="20DC577B" w:rsidR="20DC577B">
              <w:rPr>
                <w:rFonts w:ascii="Arial" w:hAnsi="Arial" w:eastAsia="Arial" w:cs="Arial"/>
              </w:rPr>
              <w:t>CU-12</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2798582E" w14:textId="22919695">
            <w:pPr>
              <w:jc w:val="left"/>
              <w:rPr>
                <w:rFonts w:ascii="Arial" w:hAnsi="Arial" w:eastAsia="Arial" w:cs="Arial"/>
              </w:rPr>
            </w:pPr>
            <w:r w:rsidRPr="20DC577B" w:rsidR="20DC577B">
              <w:rPr>
                <w:rFonts w:ascii="Arial" w:hAnsi="Arial" w:eastAsia="Arial" w:cs="Arial"/>
              </w:rPr>
              <w:t>Gestión de solicitudes de quejas</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50CBB59F" w14:paraId="65619F39" w14:textId="05DA2AEC">
            <w:pPr>
              <w:jc w:val="left"/>
              <w:rPr>
                <w:rFonts w:ascii="Arial" w:hAnsi="Arial" w:eastAsia="Arial" w:cs="Arial"/>
              </w:rPr>
            </w:pPr>
            <w:r w:rsidRPr="20DC577B" w:rsidR="20DC577B">
              <w:rPr>
                <w:rFonts w:ascii="Arial" w:hAnsi="Arial" w:eastAsia="Arial" w:cs="Arial"/>
              </w:rPr>
              <w:t>Administrador, personal</w:t>
            </w:r>
            <w:r w:rsidRPr="20DC577B" w:rsidR="20DC577B">
              <w:rPr>
                <w:rFonts w:ascii="Arial" w:hAnsi="Arial" w:eastAsia="Arial" w:cs="Arial"/>
              </w:rPr>
              <w:t xml:space="preserve"> del edificio</w:t>
            </w:r>
            <w:r w:rsidRPr="20DC577B" w:rsidR="20DC577B">
              <w:rPr>
                <w:rFonts w:ascii="Arial" w:hAnsi="Arial" w:eastAsia="Arial" w:cs="Arial"/>
              </w:rPr>
              <w:t xml:space="preserve"> y residentes</w:t>
            </w:r>
          </w:p>
        </w:tc>
      </w:tr>
      <w:tr w:rsidR="2B29375B" w:rsidTr="20DC577B" w14:paraId="2A351B4F" w14:textId="77777777">
        <w:trPr>
          <w:trHeight w:val="291"/>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1AC3FEBC" w14:textId="3C4DA228">
            <w:pPr>
              <w:jc w:val="center"/>
              <w:rPr>
                <w:rFonts w:ascii="Arial" w:hAnsi="Arial" w:eastAsia="Arial" w:cs="Arial"/>
              </w:rPr>
            </w:pPr>
            <w:r w:rsidRPr="20DC577B" w:rsidR="20DC577B">
              <w:rPr>
                <w:rFonts w:ascii="Arial" w:hAnsi="Arial" w:eastAsia="Arial" w:cs="Arial"/>
              </w:rPr>
              <w:t>CU-13</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5C58355C" w14:textId="4753F99B">
            <w:pPr>
              <w:jc w:val="left"/>
              <w:rPr>
                <w:rFonts w:ascii="Arial" w:hAnsi="Arial" w:eastAsia="Arial" w:cs="Arial"/>
              </w:rPr>
            </w:pPr>
            <w:r w:rsidRPr="20DC577B" w:rsidR="20DC577B">
              <w:rPr>
                <w:rFonts w:ascii="Arial" w:hAnsi="Arial" w:eastAsia="Arial" w:cs="Arial"/>
              </w:rPr>
              <w:t>Actualizar solicitud</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0E43ACF7" w14:textId="762D91CA">
            <w:pPr>
              <w:jc w:val="left"/>
              <w:rPr>
                <w:rFonts w:ascii="Arial" w:hAnsi="Arial" w:eastAsia="Arial" w:cs="Arial"/>
              </w:rPr>
            </w:pPr>
            <w:r w:rsidRPr="20DC577B" w:rsidR="20DC577B">
              <w:rPr>
                <w:rFonts w:ascii="Arial" w:hAnsi="Arial" w:eastAsia="Arial" w:cs="Arial"/>
              </w:rPr>
              <w:t>Personal del edificio, Administrador</w:t>
            </w:r>
          </w:p>
        </w:tc>
      </w:tr>
      <w:tr w:rsidR="2B29375B" w:rsidTr="20DC577B" w14:paraId="28ED3ADF" w14:textId="77777777">
        <w:trPr>
          <w:trHeight w:val="300"/>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7F305FCA" w14:textId="2C5819EF">
            <w:pPr>
              <w:jc w:val="center"/>
              <w:rPr>
                <w:rFonts w:ascii="Arial" w:hAnsi="Arial" w:eastAsia="Arial" w:cs="Arial"/>
              </w:rPr>
            </w:pPr>
            <w:r w:rsidRPr="20DC577B" w:rsidR="20DC577B">
              <w:rPr>
                <w:rFonts w:ascii="Arial" w:hAnsi="Arial" w:eastAsia="Arial" w:cs="Arial"/>
              </w:rPr>
              <w:t>CU-14</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6C4718B8" w14:textId="2A7F6C3E">
            <w:pPr>
              <w:jc w:val="left"/>
              <w:rPr>
                <w:rFonts w:ascii="Arial" w:hAnsi="Arial" w:eastAsia="Arial" w:cs="Arial"/>
              </w:rPr>
            </w:pPr>
            <w:r w:rsidRPr="20DC577B" w:rsidR="20DC577B">
              <w:rPr>
                <w:rFonts w:ascii="Arial" w:hAnsi="Arial" w:eastAsia="Arial" w:cs="Arial"/>
              </w:rPr>
              <w:t>Cerrar solicitud</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1B31A7DA" w14:textId="0361813F">
            <w:pPr>
              <w:jc w:val="left"/>
              <w:rPr>
                <w:rFonts w:ascii="Arial" w:hAnsi="Arial" w:eastAsia="Arial" w:cs="Arial"/>
              </w:rPr>
            </w:pPr>
            <w:r w:rsidRPr="20DC577B" w:rsidR="20DC577B">
              <w:rPr>
                <w:rFonts w:ascii="Arial" w:hAnsi="Arial" w:eastAsia="Arial" w:cs="Arial"/>
              </w:rPr>
              <w:t>Personal del edificio, Administrador</w:t>
            </w:r>
          </w:p>
        </w:tc>
      </w:tr>
      <w:tr w:rsidR="2B29375B" w:rsidTr="20DC577B" w14:paraId="15C1E6F7" w14:textId="77777777">
        <w:trPr>
          <w:trHeight w:val="300"/>
        </w:trPr>
        <w:tc>
          <w:tcPr>
            <w:tcW w:w="11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419BDF7A" w14:textId="07269D11">
            <w:pPr>
              <w:jc w:val="center"/>
              <w:rPr>
                <w:rFonts w:ascii="Arial" w:hAnsi="Arial" w:eastAsia="Arial" w:cs="Arial"/>
              </w:rPr>
            </w:pPr>
            <w:r w:rsidRPr="20DC577B" w:rsidR="20DC577B">
              <w:rPr>
                <w:rFonts w:ascii="Arial" w:hAnsi="Arial" w:eastAsia="Arial" w:cs="Arial"/>
              </w:rPr>
              <w:t>CU-15</w:t>
            </w:r>
          </w:p>
        </w:tc>
        <w:tc>
          <w:tcPr>
            <w:tcW w:w="379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0AE92FF7" w14:textId="44959830">
            <w:pPr>
              <w:jc w:val="left"/>
              <w:rPr>
                <w:rFonts w:ascii="Arial" w:hAnsi="Arial" w:eastAsia="Arial" w:cs="Arial"/>
              </w:rPr>
            </w:pPr>
            <w:r w:rsidRPr="20DC577B" w:rsidR="20DC577B">
              <w:rPr>
                <w:rFonts w:ascii="Arial" w:hAnsi="Arial" w:eastAsia="Arial" w:cs="Arial"/>
              </w:rPr>
              <w:t>Registrar solicitud</w:t>
            </w:r>
          </w:p>
        </w:tc>
        <w:tc>
          <w:tcPr>
            <w:tcW w:w="361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vAlign w:val="center"/>
          </w:tcPr>
          <w:p w:rsidR="2B29375B" w:rsidP="20DC577B" w:rsidRDefault="2B29375B" w14:paraId="5FDA6856" w14:textId="6049DA0D">
            <w:pPr>
              <w:jc w:val="left"/>
              <w:rPr>
                <w:rFonts w:ascii="Arial" w:hAnsi="Arial" w:eastAsia="Arial" w:cs="Arial"/>
              </w:rPr>
            </w:pPr>
            <w:r w:rsidRPr="20DC577B" w:rsidR="20DC577B">
              <w:rPr>
                <w:rFonts w:ascii="Arial" w:hAnsi="Arial" w:eastAsia="Arial" w:cs="Arial"/>
              </w:rPr>
              <w:t>Residentes</w:t>
            </w:r>
          </w:p>
        </w:tc>
      </w:tr>
    </w:tbl>
    <w:p w:rsidR="15F83D4B" w:rsidP="5C9FC0B0" w:rsidRDefault="15F83D4B" w14:paraId="0AD59E2B" w14:textId="2849B9B7">
      <w:pPr>
        <w:spacing w:after="240"/>
        <w:ind w:left="1226"/>
        <w:rPr>
          <w:rFonts w:ascii="Arial" w:hAnsi="Arial" w:eastAsia="Arial" w:cs="Arial"/>
          <w:sz w:val="24"/>
          <w:szCs w:val="24"/>
        </w:rPr>
      </w:pPr>
    </w:p>
    <w:p w:rsidR="00D03315" w:rsidP="20DC577B" w:rsidRDefault="2B29375B" w14:paraId="7739BA5E" w14:textId="766AB048">
      <w:pPr>
        <w:pStyle w:val="Titulo4"/>
        <w:rPr>
          <w:rFonts w:ascii="Arial" w:hAnsi="Arial" w:eastAsia="Arial" w:cs="Arial"/>
          <w:sz w:val="24"/>
          <w:szCs w:val="24"/>
        </w:rPr>
      </w:pPr>
      <w:r w:rsidR="20DC577B">
        <w:rPr/>
        <w:t>4.1.6. Especificación de casos de uso</w:t>
      </w:r>
      <w:r w:rsidR="20DC577B">
        <w:rPr/>
        <w:t xml:space="preserve">  </w:t>
      </w:r>
    </w:p>
    <w:tbl>
      <w:tblPr>
        <w:tblStyle w:val="TableGrid"/>
        <w:tblW w:w="0" w:type="auto"/>
        <w:tblInd w:w="711" w:type="dxa"/>
        <w:tblLook w:val="04A0" w:firstRow="1" w:lastRow="0" w:firstColumn="1" w:lastColumn="0" w:noHBand="0" w:noVBand="1"/>
      </w:tblPr>
      <w:tblGrid>
        <w:gridCol w:w="2126"/>
        <w:gridCol w:w="2756"/>
        <w:gridCol w:w="3482"/>
      </w:tblGrid>
      <w:tr w:rsidR="2B29375B" w:rsidTr="20DC577B" w14:paraId="4B804121" w14:textId="77777777">
        <w:trPr>
          <w:trHeight w:val="39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5C97DB8C" w14:textId="77777777">
            <w:pPr>
              <w:jc w:val="center"/>
              <w:rPr>
                <w:rFonts w:ascii="Arial" w:hAnsi="Arial" w:eastAsia="Arial" w:cs="Arial"/>
                <w:b w:val="1"/>
                <w:bCs w:val="1"/>
                <w:sz w:val="28"/>
                <w:szCs w:val="28"/>
              </w:rPr>
            </w:pPr>
            <w:r w:rsidRPr="20DC577B" w:rsidR="20DC577B">
              <w:rPr>
                <w:rFonts w:ascii="Arial" w:hAnsi="Arial" w:eastAsia="Arial" w:cs="Arial"/>
                <w:b w:val="1"/>
                <w:bCs w:val="1"/>
                <w:sz w:val="28"/>
                <w:szCs w:val="28"/>
              </w:rPr>
              <w:t>Caso de Uso</w:t>
            </w:r>
            <w:r w:rsidRPr="20DC577B" w:rsidR="20DC577B">
              <w:rPr>
                <w:rFonts w:ascii="Arial" w:hAnsi="Arial" w:eastAsia="Arial" w:cs="Arial"/>
                <w:b w:val="1"/>
                <w:bCs w:val="1"/>
                <w:sz w:val="28"/>
                <w:szCs w:val="28"/>
              </w:rPr>
              <w:t xml:space="preserve"> </w:t>
            </w:r>
          </w:p>
        </w:tc>
        <w:tc>
          <w:tcPr>
            <w:tcW w:w="275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2B29375B" w14:paraId="6D51B23E" w14:textId="370B7FD5">
            <w:pPr>
              <w:ind w:left="5"/>
              <w:rPr>
                <w:rFonts w:ascii="Arial" w:hAnsi="Arial" w:eastAsia="Arial" w:cs="Arial"/>
                <w:sz w:val="22"/>
                <w:szCs w:val="22"/>
              </w:rPr>
            </w:pPr>
            <w:r w:rsidRPr="20DC577B" w:rsidR="20DC577B">
              <w:rPr>
                <w:rFonts w:ascii="Arial" w:hAnsi="Arial" w:eastAsia="Arial" w:cs="Arial"/>
                <w:sz w:val="22"/>
                <w:szCs w:val="22"/>
              </w:rPr>
              <w:t>Registro de solicitudes y mantenimiento</w:t>
            </w:r>
          </w:p>
        </w:tc>
        <w:tc>
          <w:tcPr>
            <w:tcW w:w="348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2B29375B" w14:paraId="3CC1443D" w14:textId="77777777">
            <w:pPr>
              <w:rPr>
                <w:rFonts w:ascii="Arial" w:hAnsi="Arial" w:eastAsia="Arial" w:cs="Arial"/>
                <w:color w:val="00B050"/>
                <w:sz w:val="22"/>
                <w:szCs w:val="22"/>
              </w:rPr>
            </w:pPr>
            <w:r w:rsidRPr="20DC577B" w:rsidR="20DC577B">
              <w:rPr>
                <w:rFonts w:ascii="Arial" w:hAnsi="Arial" w:eastAsia="Arial" w:cs="Arial"/>
                <w:b w:val="1"/>
                <w:bCs w:val="1"/>
                <w:sz w:val="22"/>
                <w:szCs w:val="22"/>
              </w:rPr>
              <w:t>Identificador:</w:t>
            </w:r>
            <w:r w:rsidRPr="20DC577B" w:rsidR="20DC577B">
              <w:rPr>
                <w:rFonts w:ascii="Arial" w:hAnsi="Arial" w:eastAsia="Arial" w:cs="Arial"/>
                <w:color w:val="00B050"/>
                <w:sz w:val="22"/>
                <w:szCs w:val="22"/>
              </w:rPr>
              <w:t xml:space="preserve">  </w:t>
            </w:r>
          </w:p>
          <w:p w:rsidR="2B29375B" w:rsidP="20DC577B" w:rsidRDefault="2B29375B" w14:paraId="794263D0" w14:textId="0ECB5A9D">
            <w:pPr>
              <w:rPr>
                <w:rFonts w:ascii="Arial" w:hAnsi="Arial" w:eastAsia="Arial" w:cs="Arial"/>
                <w:sz w:val="22"/>
                <w:szCs w:val="22"/>
              </w:rPr>
            </w:pPr>
            <w:r w:rsidRPr="20DC577B" w:rsidR="20DC577B">
              <w:rPr>
                <w:rFonts w:ascii="Arial" w:hAnsi="Arial" w:eastAsia="Arial" w:cs="Arial"/>
                <w:sz w:val="22"/>
                <w:szCs w:val="22"/>
              </w:rPr>
              <w:t>CU-11</w:t>
            </w:r>
          </w:p>
        </w:tc>
      </w:tr>
      <w:tr w:rsidR="2B29375B" w:rsidTr="20DC577B" w14:paraId="6F5E2F2F" w14:textId="77777777">
        <w:trPr>
          <w:trHeight w:val="241"/>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17A81F93"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Actores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650A646E" w14:paraId="3DEC82AE" w14:textId="24C71DA2">
            <w:pPr>
              <w:ind w:left="5"/>
              <w:rPr>
                <w:rFonts w:ascii="Arial" w:hAnsi="Arial" w:eastAsia="Arial" w:cs="Arial"/>
                <w:color w:val="auto"/>
                <w:sz w:val="22"/>
                <w:szCs w:val="22"/>
              </w:rPr>
            </w:pPr>
            <w:r w:rsidRPr="20DC577B" w:rsidR="20DC577B">
              <w:rPr>
                <w:rFonts w:ascii="Arial" w:hAnsi="Arial" w:eastAsia="Arial" w:cs="Arial"/>
                <w:color w:val="auto"/>
                <w:sz w:val="22"/>
                <w:szCs w:val="22"/>
              </w:rPr>
              <w:t>Residente</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w:t>
            </w:r>
            <w:r w:rsidRPr="20DC577B" w:rsidR="20DC577B">
              <w:rPr>
                <w:rFonts w:ascii="Arial" w:hAnsi="Arial" w:eastAsia="Arial" w:cs="Arial"/>
                <w:color w:val="auto"/>
                <w:sz w:val="22"/>
                <w:szCs w:val="22"/>
              </w:rPr>
              <w:t>Iniciador),</w:t>
            </w:r>
            <w:r w:rsidRPr="20DC577B" w:rsidR="20DC577B">
              <w:rPr>
                <w:rFonts w:ascii="Arial" w:hAnsi="Arial" w:eastAsia="Arial" w:cs="Arial"/>
                <w:color w:val="auto"/>
                <w:sz w:val="22"/>
                <w:szCs w:val="22"/>
              </w:rPr>
              <w:t xml:space="preserve"> Personal del </w:t>
            </w:r>
            <w:r w:rsidRPr="20DC577B" w:rsidR="20DC577B">
              <w:rPr>
                <w:rFonts w:ascii="Arial" w:hAnsi="Arial" w:eastAsia="Arial" w:cs="Arial"/>
                <w:color w:val="auto"/>
                <w:sz w:val="22"/>
                <w:szCs w:val="22"/>
              </w:rPr>
              <w:t>edificio</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w:t>
            </w:r>
            <w:r w:rsidRPr="20DC577B" w:rsidR="20DC577B">
              <w:rPr>
                <w:rFonts w:ascii="Arial" w:hAnsi="Arial" w:eastAsia="Arial" w:cs="Arial"/>
                <w:color w:val="auto"/>
                <w:sz w:val="22"/>
                <w:szCs w:val="22"/>
              </w:rPr>
              <w:t>Ejecutor</w:t>
            </w:r>
            <w:r w:rsidRPr="20DC577B" w:rsidR="20DC577B">
              <w:rPr>
                <w:rFonts w:ascii="Arial" w:hAnsi="Arial" w:eastAsia="Arial" w:cs="Arial"/>
                <w:color w:val="auto"/>
                <w:sz w:val="22"/>
                <w:szCs w:val="22"/>
              </w:rPr>
              <w:t>)</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y Administrador</w:t>
            </w:r>
          </w:p>
        </w:tc>
      </w:tr>
      <w:tr w:rsidR="2B29375B" w:rsidTr="20DC577B" w14:paraId="7417D1BA" w14:textId="77777777">
        <w:trPr>
          <w:trHeight w:val="24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79643587"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Tipo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2B29375B" w14:paraId="5BBED76B" w14:textId="070A03A2">
            <w:pPr>
              <w:rPr>
                <w:rFonts w:ascii="Arial" w:hAnsi="Arial" w:eastAsia="Arial" w:cs="Arial"/>
                <w:color w:val="auto"/>
                <w:sz w:val="22"/>
                <w:szCs w:val="22"/>
              </w:rPr>
            </w:pPr>
            <w:r w:rsidRPr="20DC577B" w:rsidR="20DC577B">
              <w:rPr>
                <w:rFonts w:ascii="Arial" w:hAnsi="Arial" w:eastAsia="Arial" w:cs="Arial"/>
                <w:color w:val="auto"/>
                <w:sz w:val="22"/>
                <w:szCs w:val="22"/>
              </w:rPr>
              <w:t xml:space="preserve">Primario </w:t>
            </w:r>
          </w:p>
        </w:tc>
      </w:tr>
      <w:tr w:rsidR="2B29375B" w:rsidTr="20DC577B" w14:paraId="65D6FF40" w14:textId="77777777">
        <w:trPr>
          <w:trHeight w:val="47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6186ECE4"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Referencias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4FA64159" w14:paraId="2FC294F3" w14:textId="33F8528D">
            <w:pPr>
              <w:ind w:left="5"/>
              <w:rPr>
                <w:rFonts w:ascii="Arial" w:hAnsi="Arial" w:eastAsia="Arial" w:cs="Arial"/>
                <w:color w:val="auto"/>
                <w:sz w:val="22"/>
                <w:szCs w:val="22"/>
              </w:rPr>
            </w:pPr>
            <w:r w:rsidRPr="20DC577B" w:rsidR="20DC577B">
              <w:rPr>
                <w:rFonts w:ascii="Arial" w:hAnsi="Arial" w:eastAsia="Arial" w:cs="Arial"/>
                <w:color w:val="auto"/>
                <w:sz w:val="22"/>
                <w:szCs w:val="22"/>
              </w:rPr>
              <w:t>RF-</w:t>
            </w:r>
            <w:r w:rsidRPr="20DC577B" w:rsidR="20DC577B">
              <w:rPr>
                <w:rFonts w:ascii="Arial" w:hAnsi="Arial" w:eastAsia="Arial" w:cs="Arial"/>
                <w:color w:val="auto"/>
                <w:sz w:val="22"/>
                <w:szCs w:val="22"/>
              </w:rPr>
              <w:t>15</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 xml:space="preserve">registro de </w:t>
            </w:r>
            <w:r w:rsidRPr="20DC577B" w:rsidR="20DC577B">
              <w:rPr>
                <w:rFonts w:ascii="Arial" w:hAnsi="Arial" w:eastAsia="Arial" w:cs="Arial"/>
                <w:color w:val="auto"/>
                <w:sz w:val="22"/>
                <w:szCs w:val="22"/>
              </w:rPr>
              <w:t xml:space="preserve">solicitudes de </w:t>
            </w:r>
            <w:r w:rsidRPr="20DC577B" w:rsidR="20DC577B">
              <w:rPr>
                <w:rFonts w:ascii="Arial" w:hAnsi="Arial" w:eastAsia="Arial" w:cs="Arial"/>
                <w:color w:val="auto"/>
                <w:sz w:val="22"/>
                <w:szCs w:val="22"/>
              </w:rPr>
              <w:t>mantenimiento</w:t>
            </w:r>
          </w:p>
        </w:tc>
      </w:tr>
      <w:tr w:rsidR="2B29375B" w:rsidTr="20DC577B" w14:paraId="0ABAB759" w14:textId="77777777">
        <w:trPr>
          <w:trHeight w:val="47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591E928A"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Precondición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3773D257" w14:paraId="4E3AB621" w14:textId="72513637">
            <w:pPr>
              <w:rPr>
                <w:rFonts w:ascii="Arial" w:hAnsi="Arial" w:eastAsia="Arial" w:cs="Arial"/>
                <w:color w:val="auto"/>
                <w:sz w:val="22"/>
                <w:szCs w:val="22"/>
              </w:rPr>
            </w:pPr>
            <w:r w:rsidRPr="20DC577B" w:rsidR="20DC577B">
              <w:rPr>
                <w:rFonts w:ascii="Arial" w:hAnsi="Arial" w:eastAsia="Arial" w:cs="Arial"/>
                <w:color w:val="auto"/>
                <w:sz w:val="22"/>
                <w:szCs w:val="22"/>
              </w:rPr>
              <w:t xml:space="preserve">El usuario debe </w:t>
            </w:r>
            <w:r w:rsidRPr="20DC577B" w:rsidR="20DC577B">
              <w:rPr>
                <w:rFonts w:ascii="Arial" w:hAnsi="Arial" w:eastAsia="Arial" w:cs="Arial"/>
                <w:color w:val="auto"/>
                <w:sz w:val="22"/>
                <w:szCs w:val="22"/>
              </w:rPr>
              <w:t xml:space="preserve">estar </w:t>
            </w:r>
            <w:r w:rsidRPr="20DC577B" w:rsidR="20DC577B">
              <w:rPr>
                <w:rFonts w:ascii="Arial" w:hAnsi="Arial" w:eastAsia="Arial" w:cs="Arial"/>
                <w:color w:val="auto"/>
                <w:sz w:val="22"/>
                <w:szCs w:val="22"/>
              </w:rPr>
              <w:t>autenticado</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 xml:space="preserve">en la plataforma y pertenecer a una </w:t>
            </w:r>
            <w:r w:rsidRPr="20DC577B" w:rsidR="20DC577B">
              <w:rPr>
                <w:rFonts w:ascii="Arial" w:hAnsi="Arial" w:eastAsia="Arial" w:cs="Arial"/>
                <w:color w:val="auto"/>
                <w:sz w:val="22"/>
                <w:szCs w:val="22"/>
              </w:rPr>
              <w:t xml:space="preserve">unidad </w:t>
            </w:r>
            <w:r w:rsidRPr="20DC577B" w:rsidR="20DC577B">
              <w:rPr>
                <w:rFonts w:ascii="Arial" w:hAnsi="Arial" w:eastAsia="Arial" w:cs="Arial"/>
                <w:color w:val="auto"/>
                <w:sz w:val="22"/>
                <w:szCs w:val="22"/>
              </w:rPr>
              <w:t>activa</w:t>
            </w:r>
          </w:p>
        </w:tc>
      </w:tr>
      <w:tr w:rsidR="2B29375B" w:rsidTr="20DC577B" w14:paraId="0DF9C780" w14:textId="77777777">
        <w:trPr>
          <w:trHeight w:val="47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0B766D4D"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Postcondición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3995DE0C" w14:paraId="713EDF75" w14:textId="4BE30D8F">
            <w:pPr>
              <w:rPr>
                <w:rFonts w:ascii="Arial" w:hAnsi="Arial" w:eastAsia="Arial" w:cs="Arial"/>
                <w:color w:val="auto"/>
                <w:sz w:val="22"/>
                <w:szCs w:val="22"/>
              </w:rPr>
            </w:pPr>
            <w:r w:rsidRPr="20DC577B" w:rsidR="20DC577B">
              <w:rPr>
                <w:rFonts w:ascii="Arial" w:hAnsi="Arial" w:eastAsia="Arial" w:cs="Arial"/>
                <w:color w:val="auto"/>
                <w:sz w:val="22"/>
                <w:szCs w:val="22"/>
              </w:rPr>
              <w:t xml:space="preserve">Se genera un </w:t>
            </w:r>
            <w:bookmarkStart w:name="_Int_kiSy3uVk" w:id="1"/>
            <w:r w:rsidRPr="20DC577B" w:rsidR="20DC577B">
              <w:rPr>
                <w:rFonts w:ascii="Arial" w:hAnsi="Arial" w:eastAsia="Arial" w:cs="Arial"/>
                <w:color w:val="auto"/>
                <w:sz w:val="22"/>
                <w:szCs w:val="22"/>
              </w:rPr>
              <w:t>ticket</w:t>
            </w:r>
            <w:bookmarkEnd w:id="1"/>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con numero</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 xml:space="preserve">de </w:t>
            </w:r>
            <w:r w:rsidRPr="20DC577B" w:rsidR="20DC577B">
              <w:rPr>
                <w:rFonts w:ascii="Arial" w:hAnsi="Arial" w:eastAsia="Arial" w:cs="Arial"/>
                <w:color w:val="auto"/>
                <w:sz w:val="22"/>
                <w:szCs w:val="22"/>
              </w:rPr>
              <w:t>seguimiento</w:t>
            </w:r>
            <w:r w:rsidRPr="20DC577B" w:rsidR="20DC577B">
              <w:rPr>
                <w:rFonts w:ascii="Arial" w:hAnsi="Arial" w:eastAsia="Arial" w:cs="Arial"/>
                <w:color w:val="auto"/>
                <w:sz w:val="22"/>
                <w:szCs w:val="22"/>
              </w:rPr>
              <w:t xml:space="preserve"> y se </w:t>
            </w:r>
            <w:r w:rsidRPr="20DC577B" w:rsidR="20DC577B">
              <w:rPr>
                <w:rFonts w:ascii="Arial" w:hAnsi="Arial" w:eastAsia="Arial" w:cs="Arial"/>
                <w:color w:val="auto"/>
                <w:sz w:val="22"/>
                <w:szCs w:val="22"/>
              </w:rPr>
              <w:t>notifica</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 xml:space="preserve">al personal </w:t>
            </w:r>
            <w:r w:rsidRPr="20DC577B" w:rsidR="20DC577B">
              <w:rPr>
                <w:rFonts w:ascii="Arial" w:hAnsi="Arial" w:eastAsia="Arial" w:cs="Arial"/>
                <w:color w:val="auto"/>
                <w:sz w:val="22"/>
                <w:szCs w:val="22"/>
              </w:rPr>
              <w:t>responsable</w:t>
            </w:r>
          </w:p>
        </w:tc>
      </w:tr>
      <w:tr w:rsidR="2B29375B" w:rsidTr="20DC577B" w14:paraId="169F3C61" w14:textId="77777777">
        <w:trPr>
          <w:trHeight w:val="24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418E9109"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Descripción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4CAE979B" w14:paraId="25D7DCE9" w14:textId="7035F537">
            <w:pPr>
              <w:ind w:left="5"/>
              <w:rPr>
                <w:rFonts w:ascii="Arial" w:hAnsi="Arial" w:eastAsia="Arial" w:cs="Arial"/>
                <w:color w:val="auto"/>
                <w:sz w:val="22"/>
                <w:szCs w:val="22"/>
              </w:rPr>
            </w:pPr>
            <w:r w:rsidRPr="20DC577B" w:rsidR="20DC577B">
              <w:rPr>
                <w:rFonts w:ascii="Arial" w:hAnsi="Arial" w:eastAsia="Arial" w:cs="Arial"/>
                <w:color w:val="auto"/>
                <w:sz w:val="22"/>
                <w:szCs w:val="22"/>
              </w:rPr>
              <w:t xml:space="preserve">Permite </w:t>
            </w:r>
            <w:r w:rsidRPr="20DC577B" w:rsidR="20DC577B">
              <w:rPr>
                <w:rFonts w:ascii="Arial" w:hAnsi="Arial" w:eastAsia="Arial" w:cs="Arial"/>
                <w:color w:val="auto"/>
                <w:sz w:val="22"/>
                <w:szCs w:val="22"/>
              </w:rPr>
              <w:t>a</w:t>
            </w:r>
            <w:r w:rsidRPr="20DC577B" w:rsidR="20DC577B">
              <w:rPr>
                <w:rFonts w:ascii="Arial" w:hAnsi="Arial" w:eastAsia="Arial" w:cs="Arial"/>
                <w:color w:val="auto"/>
                <w:sz w:val="22"/>
                <w:szCs w:val="22"/>
              </w:rPr>
              <w:t xml:space="preserve"> los </w:t>
            </w:r>
            <w:r w:rsidRPr="20DC577B" w:rsidR="20DC577B">
              <w:rPr>
                <w:rFonts w:ascii="Arial" w:hAnsi="Arial" w:eastAsia="Arial" w:cs="Arial"/>
                <w:color w:val="auto"/>
                <w:sz w:val="22"/>
                <w:szCs w:val="22"/>
              </w:rPr>
              <w:t>residentes</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 xml:space="preserve">fallas </w:t>
            </w:r>
            <w:r w:rsidRPr="20DC577B" w:rsidR="20DC577B">
              <w:rPr>
                <w:rFonts w:ascii="Arial" w:hAnsi="Arial" w:eastAsia="Arial" w:cs="Arial"/>
                <w:color w:val="auto"/>
                <w:sz w:val="22"/>
                <w:szCs w:val="22"/>
              </w:rPr>
              <w:t xml:space="preserve">en </w:t>
            </w:r>
            <w:r w:rsidRPr="20DC577B" w:rsidR="20DC577B">
              <w:rPr>
                <w:rFonts w:ascii="Arial" w:hAnsi="Arial" w:eastAsia="Arial" w:cs="Arial"/>
                <w:color w:val="auto"/>
                <w:sz w:val="22"/>
                <w:szCs w:val="22"/>
              </w:rPr>
              <w:t>infraestructura</w:t>
            </w:r>
            <w:r w:rsidRPr="20DC577B" w:rsidR="20DC577B">
              <w:rPr>
                <w:rFonts w:ascii="Arial" w:hAnsi="Arial" w:eastAsia="Arial" w:cs="Arial"/>
                <w:color w:val="auto"/>
                <w:sz w:val="22"/>
                <w:szCs w:val="22"/>
              </w:rPr>
              <w:t xml:space="preserve"> o </w:t>
            </w:r>
            <w:r w:rsidRPr="20DC577B" w:rsidR="20DC577B">
              <w:rPr>
                <w:rFonts w:ascii="Arial" w:hAnsi="Arial" w:eastAsia="Arial" w:cs="Arial"/>
                <w:color w:val="auto"/>
                <w:sz w:val="22"/>
                <w:szCs w:val="22"/>
              </w:rPr>
              <w:t>solicitar</w:t>
            </w:r>
            <w:r w:rsidRPr="20DC577B" w:rsidR="20DC577B">
              <w:rPr>
                <w:rFonts w:ascii="Arial" w:hAnsi="Arial" w:eastAsia="Arial" w:cs="Arial"/>
                <w:color w:val="auto"/>
                <w:sz w:val="22"/>
                <w:szCs w:val="22"/>
              </w:rPr>
              <w:t xml:space="preserve"> </w:t>
            </w:r>
            <w:r w:rsidRPr="20DC577B" w:rsidR="20DC577B">
              <w:rPr>
                <w:rFonts w:ascii="Arial" w:hAnsi="Arial" w:eastAsia="Arial" w:cs="Arial"/>
                <w:color w:val="auto"/>
                <w:sz w:val="22"/>
                <w:szCs w:val="22"/>
              </w:rPr>
              <w:t xml:space="preserve">reparaciones </w:t>
            </w:r>
            <w:r w:rsidRPr="20DC577B" w:rsidR="20DC577B">
              <w:rPr>
                <w:rFonts w:ascii="Arial" w:hAnsi="Arial" w:eastAsia="Arial" w:cs="Arial"/>
                <w:color w:val="auto"/>
                <w:sz w:val="22"/>
                <w:szCs w:val="22"/>
              </w:rPr>
              <w:t>técnicas</w:t>
            </w:r>
          </w:p>
        </w:tc>
      </w:tr>
      <w:tr w:rsidR="2B29375B" w:rsidTr="20DC577B" w14:paraId="1677211D" w14:textId="77777777">
        <w:trPr>
          <w:trHeight w:val="240"/>
        </w:trPr>
        <w:tc>
          <w:tcPr>
            <w:tcW w:w="21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2B29375B" w:rsidP="20DC577B" w:rsidRDefault="2B29375B" w14:paraId="20049F5D" w14:textId="77777777">
            <w:pPr>
              <w:jc w:val="center"/>
              <w:rPr>
                <w:rFonts w:ascii="Arial" w:hAnsi="Arial" w:eastAsia="Arial" w:cs="Arial"/>
                <w:b w:val="1"/>
                <w:bCs w:val="1"/>
                <w:sz w:val="22"/>
                <w:szCs w:val="22"/>
              </w:rPr>
            </w:pPr>
            <w:r w:rsidRPr="20DC577B" w:rsidR="20DC577B">
              <w:rPr>
                <w:rFonts w:ascii="Arial" w:hAnsi="Arial" w:eastAsia="Arial" w:cs="Arial"/>
                <w:b w:val="1"/>
                <w:bCs w:val="1"/>
                <w:sz w:val="22"/>
                <w:szCs w:val="22"/>
              </w:rPr>
              <w:t xml:space="preserve">Resumen </w:t>
            </w:r>
          </w:p>
        </w:tc>
        <w:tc>
          <w:tcPr>
            <w:tcW w:w="623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2B29375B" w:rsidP="20DC577B" w:rsidRDefault="2DB8E65A" w14:paraId="74B6C566" w14:textId="73F369CA">
            <w:pPr>
              <w:ind w:left="5"/>
              <w:rPr>
                <w:rFonts w:ascii="Arial" w:hAnsi="Arial" w:eastAsia="Arial" w:cs="Arial"/>
                <w:sz w:val="22"/>
                <w:szCs w:val="22"/>
              </w:rPr>
            </w:pPr>
            <w:r w:rsidRPr="20DC577B" w:rsidR="20DC577B">
              <w:rPr>
                <w:rFonts w:ascii="Arial" w:hAnsi="Arial" w:eastAsia="Arial" w:cs="Arial"/>
                <w:sz w:val="22"/>
                <w:szCs w:val="22"/>
              </w:rPr>
              <w:t xml:space="preserve">El residente </w:t>
            </w:r>
            <w:r w:rsidRPr="20DC577B" w:rsidR="20DC577B">
              <w:rPr>
                <w:rFonts w:ascii="Arial" w:hAnsi="Arial" w:eastAsia="Arial" w:cs="Arial"/>
                <w:sz w:val="22"/>
                <w:szCs w:val="22"/>
              </w:rPr>
              <w:t>crea una</w:t>
            </w:r>
            <w:r w:rsidRPr="20DC577B" w:rsidR="20DC577B">
              <w:rPr>
                <w:rFonts w:ascii="Arial" w:hAnsi="Arial" w:eastAsia="Arial" w:cs="Arial"/>
                <w:sz w:val="22"/>
                <w:szCs w:val="22"/>
              </w:rPr>
              <w:t xml:space="preserve"> </w:t>
            </w:r>
            <w:r w:rsidRPr="20DC577B" w:rsidR="20DC577B">
              <w:rPr>
                <w:rFonts w:ascii="Arial" w:hAnsi="Arial" w:eastAsia="Arial" w:cs="Arial"/>
                <w:sz w:val="22"/>
                <w:szCs w:val="22"/>
              </w:rPr>
              <w:t xml:space="preserve">solicitud, </w:t>
            </w:r>
            <w:r w:rsidRPr="20DC577B" w:rsidR="20DC577B">
              <w:rPr>
                <w:rFonts w:ascii="Arial" w:hAnsi="Arial" w:eastAsia="Arial" w:cs="Arial"/>
                <w:sz w:val="22"/>
                <w:szCs w:val="22"/>
              </w:rPr>
              <w:t xml:space="preserve">el </w:t>
            </w:r>
            <w:r w:rsidRPr="20DC577B" w:rsidR="20DC577B">
              <w:rPr>
                <w:rFonts w:ascii="Arial" w:hAnsi="Arial" w:eastAsia="Arial" w:cs="Arial"/>
                <w:sz w:val="22"/>
                <w:szCs w:val="22"/>
              </w:rPr>
              <w:t xml:space="preserve">administrador </w:t>
            </w:r>
            <w:r w:rsidRPr="20DC577B" w:rsidR="20DC577B">
              <w:rPr>
                <w:rFonts w:ascii="Arial" w:hAnsi="Arial" w:eastAsia="Arial" w:cs="Arial"/>
                <w:sz w:val="22"/>
                <w:szCs w:val="22"/>
              </w:rPr>
              <w:t xml:space="preserve">la </w:t>
            </w:r>
            <w:r w:rsidRPr="20DC577B" w:rsidR="20DC577B">
              <w:rPr>
                <w:rFonts w:ascii="Arial" w:hAnsi="Arial" w:eastAsia="Arial" w:cs="Arial"/>
                <w:sz w:val="22"/>
                <w:szCs w:val="22"/>
              </w:rPr>
              <w:t>asigna y</w:t>
            </w:r>
            <w:r w:rsidRPr="20DC577B" w:rsidR="20DC577B">
              <w:rPr>
                <w:rFonts w:ascii="Arial" w:hAnsi="Arial" w:eastAsia="Arial" w:cs="Arial"/>
                <w:sz w:val="22"/>
                <w:szCs w:val="22"/>
              </w:rPr>
              <w:t xml:space="preserve"> el </w:t>
            </w:r>
            <w:r w:rsidRPr="20DC577B" w:rsidR="20DC577B">
              <w:rPr>
                <w:rFonts w:ascii="Arial" w:hAnsi="Arial" w:eastAsia="Arial" w:cs="Arial"/>
                <w:sz w:val="22"/>
                <w:szCs w:val="22"/>
              </w:rPr>
              <w:t xml:space="preserve">personal </w:t>
            </w:r>
            <w:r w:rsidRPr="20DC577B" w:rsidR="20DC577B">
              <w:rPr>
                <w:rFonts w:ascii="Arial" w:hAnsi="Arial" w:eastAsia="Arial" w:cs="Arial"/>
                <w:sz w:val="22"/>
                <w:szCs w:val="22"/>
              </w:rPr>
              <w:t xml:space="preserve">del </w:t>
            </w:r>
            <w:r w:rsidRPr="20DC577B" w:rsidR="20DC577B">
              <w:rPr>
                <w:rFonts w:ascii="Arial" w:hAnsi="Arial" w:eastAsia="Arial" w:cs="Arial"/>
                <w:sz w:val="22"/>
                <w:szCs w:val="22"/>
              </w:rPr>
              <w:t>edificio</w:t>
            </w:r>
            <w:r w:rsidRPr="20DC577B" w:rsidR="20DC577B">
              <w:rPr>
                <w:rFonts w:ascii="Arial" w:hAnsi="Arial" w:eastAsia="Arial" w:cs="Arial"/>
                <w:sz w:val="22"/>
                <w:szCs w:val="22"/>
              </w:rPr>
              <w:t xml:space="preserve"> </w:t>
            </w:r>
            <w:r w:rsidRPr="20DC577B" w:rsidR="20DC577B">
              <w:rPr>
                <w:rFonts w:ascii="Arial" w:hAnsi="Arial" w:eastAsia="Arial" w:cs="Arial"/>
                <w:sz w:val="22"/>
                <w:szCs w:val="22"/>
              </w:rPr>
              <w:t>actualiza</w:t>
            </w:r>
            <w:r w:rsidRPr="20DC577B" w:rsidR="20DC577B">
              <w:rPr>
                <w:rFonts w:ascii="Arial" w:hAnsi="Arial" w:eastAsia="Arial" w:cs="Arial"/>
                <w:sz w:val="22"/>
                <w:szCs w:val="22"/>
              </w:rPr>
              <w:t xml:space="preserve"> el </w:t>
            </w:r>
            <w:r w:rsidRPr="20DC577B" w:rsidR="20DC577B">
              <w:rPr>
                <w:rFonts w:ascii="Arial" w:hAnsi="Arial" w:eastAsia="Arial" w:cs="Arial"/>
                <w:sz w:val="22"/>
                <w:szCs w:val="22"/>
              </w:rPr>
              <w:t xml:space="preserve">avance </w:t>
            </w:r>
            <w:r w:rsidRPr="20DC577B" w:rsidR="20DC577B">
              <w:rPr>
                <w:rFonts w:ascii="Arial" w:hAnsi="Arial" w:eastAsia="Arial" w:cs="Arial"/>
                <w:sz w:val="22"/>
                <w:szCs w:val="22"/>
              </w:rPr>
              <w:t xml:space="preserve">hasta el </w:t>
            </w:r>
            <w:r w:rsidRPr="20DC577B" w:rsidR="20DC577B">
              <w:rPr>
                <w:rFonts w:ascii="Arial" w:hAnsi="Arial" w:eastAsia="Arial" w:cs="Arial"/>
                <w:sz w:val="22"/>
                <w:szCs w:val="22"/>
              </w:rPr>
              <w:t>cierre</w:t>
            </w:r>
            <w:r w:rsidRPr="20DC577B" w:rsidR="20DC577B">
              <w:rPr>
                <w:rFonts w:ascii="Arial" w:hAnsi="Arial" w:eastAsia="Arial" w:cs="Arial"/>
                <w:sz w:val="22"/>
                <w:szCs w:val="22"/>
              </w:rPr>
              <w:t>.</w:t>
            </w:r>
          </w:p>
        </w:tc>
      </w:tr>
    </w:tbl>
    <w:p w:rsidRPr="00EB50F0" w:rsidR="5C9FC0B0" w:rsidP="00EB50F0" w:rsidRDefault="5C9FC0B0" w14:paraId="4423C8DA" w14:textId="5FFF3368">
      <w:pPr>
        <w:spacing w:after="0"/>
        <w:rPr>
          <w:rFonts w:ascii="Arial" w:hAnsi="Arial" w:eastAsia="Arial" w:cs="Arial"/>
          <w:sz w:val="20"/>
          <w:szCs w:val="20"/>
        </w:rPr>
      </w:pPr>
    </w:p>
    <w:p w:rsidR="20DC577B" w:rsidP="20DC577B" w:rsidRDefault="20DC577B" w14:paraId="10176C17" w14:textId="1F4ACD67">
      <w:pPr>
        <w:spacing w:after="0"/>
        <w:rPr>
          <w:rFonts w:ascii="Arial" w:hAnsi="Arial" w:eastAsia="Arial" w:cs="Arial"/>
          <w:sz w:val="20"/>
          <w:szCs w:val="20"/>
        </w:rPr>
      </w:pPr>
    </w:p>
    <w:p w:rsidR="20DC577B" w:rsidP="20DC577B" w:rsidRDefault="20DC577B" w14:paraId="721E7B9C" w14:textId="6AD7924A">
      <w:pPr>
        <w:spacing w:after="0"/>
        <w:rPr>
          <w:rFonts w:ascii="Arial" w:hAnsi="Arial" w:eastAsia="Arial" w:cs="Arial"/>
          <w:sz w:val="20"/>
          <w:szCs w:val="20"/>
        </w:rPr>
      </w:pPr>
    </w:p>
    <w:p w:rsidR="00D03315" w:rsidP="20DC577B" w:rsidRDefault="2B29375B" w14:paraId="5FB119F0" w14:textId="0B31FF66">
      <w:pPr>
        <w:ind w:firstLine="720"/>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CURSO NORMAL </w:t>
      </w:r>
    </w:p>
    <w:tbl>
      <w:tblPr>
        <w:tblStyle w:val="TableGrid"/>
        <w:tblW w:w="8361" w:type="dxa"/>
        <w:tblInd w:w="712" w:type="dxa"/>
        <w:tblCellMar>
          <w:top w:w="48" w:type="dxa"/>
          <w:left w:w="104" w:type="dxa"/>
          <w:right w:w="54" w:type="dxa"/>
        </w:tblCellMar>
        <w:tblLook w:val="04A0" w:firstRow="1" w:lastRow="0" w:firstColumn="1" w:lastColumn="0" w:noHBand="0" w:noVBand="1"/>
      </w:tblPr>
      <w:tblGrid>
        <w:gridCol w:w="704"/>
        <w:gridCol w:w="3487"/>
        <w:gridCol w:w="4170"/>
      </w:tblGrid>
      <w:tr w:rsidR="00D03315" w:rsidTr="20DC577B" w14:paraId="3C870390" w14:textId="77777777">
        <w:trPr>
          <w:trHeight w:val="238"/>
        </w:trPr>
        <w:tc>
          <w:tcPr>
            <w:tcW w:w="70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D03315" w:rsidP="20DC577B" w:rsidRDefault="0084244D" w14:paraId="283CE6B4" w14:textId="77777777">
            <w:pP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Nro. </w:t>
            </w:r>
          </w:p>
        </w:tc>
        <w:tc>
          <w:tcPr>
            <w:tcW w:w="348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D03315" w:rsidP="20DC577B" w:rsidRDefault="0084244D" w14:paraId="436B4B0D" w14:textId="77777777">
            <w:pPr>
              <w:ind w:left="6"/>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Ejecutor </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D03315" w:rsidP="20DC577B" w:rsidRDefault="0084244D" w14:paraId="062B0C64" w14:textId="77777777">
            <w:pPr>
              <w:ind w:left="1"/>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Paso o Actividad </w:t>
            </w:r>
          </w:p>
        </w:tc>
      </w:tr>
      <w:tr w:rsidR="00D03315" w:rsidTr="20DC577B" w14:paraId="7A267177" w14:textId="77777777">
        <w:trPr>
          <w:trHeight w:val="240"/>
        </w:trPr>
        <w:tc>
          <w:tcPr>
            <w:tcW w:w="7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2B29375B" w14:paraId="4B208202" w14:textId="30DC75C1">
            <w:pPr>
              <w:rPr>
                <w:rFonts w:ascii="Arial" w:hAnsi="Arial" w:eastAsia="Arial" w:cs="Arial"/>
              </w:rPr>
            </w:pPr>
            <w:r w:rsidRPr="20DC577B" w:rsidR="20DC577B">
              <w:rPr>
                <w:rFonts w:ascii="Arial" w:hAnsi="Arial" w:eastAsia="Arial" w:cs="Arial"/>
              </w:rPr>
              <w:t xml:space="preserve"> 1</w:t>
            </w:r>
          </w:p>
        </w:tc>
        <w:tc>
          <w:tcPr>
            <w:tcW w:w="34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CD741D8" w:rsidRDefault="34FB8B9C" w14:paraId="392876AC" w14:textId="254E6EE9">
            <w:pPr>
              <w:rPr>
                <w:rFonts w:ascii="Arial" w:hAnsi="Arial" w:eastAsia="Arial" w:cs="Arial"/>
              </w:rPr>
            </w:pPr>
            <w:r w:rsidRPr="20DC577B" w:rsidR="20DC577B">
              <w:rPr>
                <w:rFonts w:ascii="Arial" w:hAnsi="Arial" w:eastAsia="Arial" w:cs="Arial"/>
              </w:rPr>
              <w:t xml:space="preserve">Residente  </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464B622D" w14:paraId="605D6632" w14:textId="27B8DEA8">
            <w:pPr>
              <w:ind w:left="1"/>
              <w:rPr>
                <w:rFonts w:ascii="Arial" w:hAnsi="Arial" w:eastAsia="Arial" w:cs="Arial"/>
              </w:rPr>
            </w:pPr>
            <w:r w:rsidRPr="20DC577B" w:rsidR="20DC577B">
              <w:rPr>
                <w:rFonts w:ascii="Arial" w:hAnsi="Arial" w:eastAsia="Arial" w:cs="Arial"/>
              </w:rPr>
              <w:t xml:space="preserve"> Ingresa </w:t>
            </w:r>
            <w:r w:rsidRPr="20DC577B" w:rsidR="20DC577B">
              <w:rPr>
                <w:rFonts w:ascii="Arial" w:hAnsi="Arial" w:eastAsia="Arial" w:cs="Arial"/>
              </w:rPr>
              <w:t xml:space="preserve">al </w:t>
            </w:r>
            <w:r w:rsidRPr="20DC577B" w:rsidR="20DC577B">
              <w:rPr>
                <w:rFonts w:ascii="Arial" w:hAnsi="Arial" w:eastAsia="Arial" w:cs="Arial"/>
              </w:rPr>
              <w:t>módulo</w:t>
            </w:r>
            <w:r w:rsidRPr="20DC577B" w:rsidR="20DC577B">
              <w:rPr>
                <w:rFonts w:ascii="Arial" w:hAnsi="Arial" w:eastAsia="Arial" w:cs="Arial"/>
              </w:rPr>
              <w:t xml:space="preserve"> </w:t>
            </w:r>
            <w:r w:rsidRPr="20DC577B" w:rsidR="20DC577B">
              <w:rPr>
                <w:rFonts w:ascii="Arial" w:hAnsi="Arial" w:eastAsia="Arial" w:cs="Arial"/>
              </w:rPr>
              <w:t>“</w:t>
            </w:r>
            <w:r w:rsidRPr="20DC577B" w:rsidR="20DC577B">
              <w:rPr>
                <w:rFonts w:ascii="Arial" w:hAnsi="Arial" w:eastAsia="Arial" w:cs="Arial"/>
              </w:rPr>
              <w:t xml:space="preserve">Solicitudes” y </w:t>
            </w:r>
            <w:r w:rsidRPr="20DC577B" w:rsidR="20DC577B">
              <w:rPr>
                <w:rFonts w:ascii="Arial" w:hAnsi="Arial" w:eastAsia="Arial" w:cs="Arial"/>
              </w:rPr>
              <w:t xml:space="preserve">selecciona </w:t>
            </w:r>
            <w:r w:rsidRPr="20DC577B" w:rsidR="20DC577B">
              <w:rPr>
                <w:rFonts w:ascii="Arial" w:hAnsi="Arial" w:eastAsia="Arial" w:cs="Arial"/>
              </w:rPr>
              <w:t>“</w:t>
            </w:r>
            <w:r w:rsidRPr="20DC577B" w:rsidR="20DC577B">
              <w:rPr>
                <w:rFonts w:ascii="Arial" w:hAnsi="Arial" w:eastAsia="Arial" w:cs="Arial"/>
              </w:rPr>
              <w:t xml:space="preserve">crear </w:t>
            </w:r>
            <w:r w:rsidRPr="20DC577B" w:rsidR="20DC577B">
              <w:rPr>
                <w:rFonts w:ascii="Arial" w:hAnsi="Arial" w:eastAsia="Arial" w:cs="Arial"/>
              </w:rPr>
              <w:t xml:space="preserve">nuevo </w:t>
            </w:r>
            <w:bookmarkStart w:name="_Int_6oYsAHjl" w:id="2"/>
            <w:r w:rsidRPr="20DC577B" w:rsidR="20DC577B">
              <w:rPr>
                <w:rFonts w:ascii="Arial" w:hAnsi="Arial" w:eastAsia="Arial" w:cs="Arial"/>
              </w:rPr>
              <w:t>ticket</w:t>
            </w:r>
            <w:bookmarkEnd w:id="2"/>
            <w:r w:rsidRPr="20DC577B" w:rsidR="20DC577B">
              <w:rPr>
                <w:rFonts w:ascii="Arial" w:hAnsi="Arial" w:eastAsia="Arial" w:cs="Arial"/>
              </w:rPr>
              <w:t>”</w:t>
            </w:r>
          </w:p>
        </w:tc>
      </w:tr>
      <w:tr w:rsidR="00D03315" w:rsidTr="20DC577B" w14:paraId="09BF1DDD" w14:textId="77777777">
        <w:trPr>
          <w:trHeight w:val="240"/>
        </w:trPr>
        <w:tc>
          <w:tcPr>
            <w:tcW w:w="7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2B29375B" w14:paraId="2FDBD240" w14:textId="149E2E28">
            <w:pPr>
              <w:rPr>
                <w:rFonts w:ascii="Arial" w:hAnsi="Arial" w:eastAsia="Arial" w:cs="Arial"/>
              </w:rPr>
            </w:pPr>
            <w:r w:rsidRPr="20DC577B" w:rsidR="20DC577B">
              <w:rPr>
                <w:rFonts w:ascii="Arial" w:hAnsi="Arial" w:eastAsia="Arial" w:cs="Arial"/>
              </w:rPr>
              <w:t xml:space="preserve"> 2</w:t>
            </w:r>
          </w:p>
        </w:tc>
        <w:tc>
          <w:tcPr>
            <w:tcW w:w="34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4A5BD742" w14:paraId="1F1DAA02" w14:textId="4A4DF2EC">
            <w:pPr>
              <w:ind w:left="6"/>
              <w:rPr>
                <w:rFonts w:ascii="Arial" w:hAnsi="Arial" w:eastAsia="Arial" w:cs="Arial"/>
              </w:rPr>
            </w:pPr>
            <w:r w:rsidRPr="20DC577B" w:rsidR="20DC577B">
              <w:rPr>
                <w:rFonts w:ascii="Arial" w:hAnsi="Arial" w:eastAsia="Arial" w:cs="Arial"/>
              </w:rPr>
              <w:t xml:space="preserve"> Residente</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2F4B59C3" w14:paraId="500FD083" w14:textId="14E9D349">
            <w:pPr>
              <w:ind w:left="1"/>
              <w:rPr>
                <w:rFonts w:ascii="Arial" w:hAnsi="Arial" w:eastAsia="Arial" w:cs="Arial"/>
              </w:rPr>
            </w:pPr>
            <w:r w:rsidRPr="20DC577B" w:rsidR="20DC577B">
              <w:rPr>
                <w:rFonts w:ascii="Arial" w:hAnsi="Arial" w:eastAsia="Arial" w:cs="Arial"/>
              </w:rPr>
              <w:t xml:space="preserve"> Describe </w:t>
            </w:r>
            <w:r w:rsidRPr="20DC577B" w:rsidR="20DC577B">
              <w:rPr>
                <w:rFonts w:ascii="Arial" w:hAnsi="Arial" w:eastAsia="Arial" w:cs="Arial"/>
              </w:rPr>
              <w:t xml:space="preserve">el </w:t>
            </w:r>
            <w:r w:rsidRPr="20DC577B" w:rsidR="20DC577B">
              <w:rPr>
                <w:rFonts w:ascii="Arial" w:hAnsi="Arial" w:eastAsia="Arial" w:cs="Arial"/>
              </w:rPr>
              <w:t xml:space="preserve">problema </w:t>
            </w:r>
            <w:r w:rsidRPr="20DC577B" w:rsidR="20DC577B">
              <w:rPr>
                <w:rFonts w:ascii="Arial" w:hAnsi="Arial" w:eastAsia="Arial" w:cs="Arial"/>
              </w:rPr>
              <w:t>(ej</w:t>
            </w:r>
            <w:r w:rsidRPr="20DC577B" w:rsidR="20DC577B">
              <w:rPr>
                <w:rFonts w:ascii="Arial" w:hAnsi="Arial" w:eastAsia="Arial" w:cs="Arial"/>
              </w:rPr>
              <w:t>:</w:t>
            </w:r>
            <w:r w:rsidRPr="20DC577B" w:rsidR="20DC577B">
              <w:rPr>
                <w:rFonts w:ascii="Arial" w:hAnsi="Arial" w:eastAsia="Arial" w:cs="Arial"/>
              </w:rPr>
              <w:t xml:space="preserve"> </w:t>
            </w:r>
            <w:r w:rsidRPr="20DC577B" w:rsidR="20DC577B">
              <w:rPr>
                <w:rFonts w:ascii="Arial" w:hAnsi="Arial" w:eastAsia="Arial" w:cs="Arial"/>
              </w:rPr>
              <w:t>filtración</w:t>
            </w:r>
            <w:r w:rsidRPr="20DC577B" w:rsidR="20DC577B">
              <w:rPr>
                <w:rFonts w:ascii="Arial" w:hAnsi="Arial" w:eastAsia="Arial" w:cs="Arial"/>
              </w:rPr>
              <w:t xml:space="preserve">) </w:t>
            </w:r>
            <w:r w:rsidRPr="20DC577B" w:rsidR="20DC577B">
              <w:rPr>
                <w:rFonts w:ascii="Arial" w:hAnsi="Arial" w:eastAsia="Arial" w:cs="Arial"/>
              </w:rPr>
              <w:t>y</w:t>
            </w:r>
            <w:r w:rsidRPr="20DC577B" w:rsidR="20DC577B">
              <w:rPr>
                <w:rFonts w:ascii="Arial" w:hAnsi="Arial" w:eastAsia="Arial" w:cs="Arial"/>
              </w:rPr>
              <w:t xml:space="preserve"> </w:t>
            </w:r>
            <w:r w:rsidRPr="20DC577B" w:rsidR="20DC577B">
              <w:rPr>
                <w:rFonts w:ascii="Arial" w:hAnsi="Arial" w:eastAsia="Arial" w:cs="Arial"/>
              </w:rPr>
              <w:t>adjunta</w:t>
            </w:r>
            <w:r w:rsidRPr="20DC577B" w:rsidR="20DC577B">
              <w:rPr>
                <w:rFonts w:ascii="Arial" w:hAnsi="Arial" w:eastAsia="Arial" w:cs="Arial"/>
              </w:rPr>
              <w:t xml:space="preserve"> </w:t>
            </w:r>
            <w:r w:rsidRPr="20DC577B" w:rsidR="20DC577B">
              <w:rPr>
                <w:rFonts w:ascii="Arial" w:hAnsi="Arial" w:eastAsia="Arial" w:cs="Arial"/>
              </w:rPr>
              <w:t xml:space="preserve">evidencia </w:t>
            </w:r>
            <w:r w:rsidRPr="20DC577B" w:rsidR="20DC577B">
              <w:rPr>
                <w:rFonts w:ascii="Arial" w:hAnsi="Arial" w:eastAsia="Arial" w:cs="Arial"/>
              </w:rPr>
              <w:t>fotográfica</w:t>
            </w:r>
            <w:r w:rsidRPr="20DC577B" w:rsidR="20DC577B">
              <w:rPr>
                <w:rFonts w:ascii="Arial" w:hAnsi="Arial" w:eastAsia="Arial" w:cs="Arial"/>
              </w:rPr>
              <w:t xml:space="preserve"> </w:t>
            </w:r>
            <w:r w:rsidRPr="20DC577B" w:rsidR="20DC577B">
              <w:rPr>
                <w:rFonts w:ascii="Arial" w:hAnsi="Arial" w:eastAsia="Arial" w:cs="Arial"/>
              </w:rPr>
              <w:t>si aplica</w:t>
            </w:r>
          </w:p>
        </w:tc>
      </w:tr>
      <w:tr w:rsidR="003D5B0E" w:rsidTr="20DC577B" w14:paraId="42DBA7CE" w14:textId="77777777">
        <w:trPr>
          <w:trHeight w:val="240"/>
        </w:trPr>
        <w:tc>
          <w:tcPr>
            <w:tcW w:w="7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3D5B0E" w:rsidP="2B29375B" w:rsidRDefault="2B29375B" w14:paraId="1ED7EA21" w14:textId="7FC1726F">
            <w:pPr>
              <w:rPr>
                <w:rFonts w:ascii="Arial" w:hAnsi="Arial" w:eastAsia="Arial" w:cs="Arial"/>
              </w:rPr>
            </w:pPr>
            <w:r w:rsidRPr="20DC577B" w:rsidR="20DC577B">
              <w:rPr>
                <w:rFonts w:ascii="Arial" w:hAnsi="Arial" w:eastAsia="Arial" w:cs="Arial"/>
              </w:rPr>
              <w:t>3</w:t>
            </w:r>
          </w:p>
        </w:tc>
        <w:tc>
          <w:tcPr>
            <w:tcW w:w="34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3D5B0E" w:rsidP="2B29375B" w:rsidRDefault="56BC33F6" w14:paraId="5C3DA511" w14:textId="7480A092">
            <w:pPr>
              <w:ind w:left="6"/>
              <w:rPr>
                <w:rFonts w:ascii="Arial" w:hAnsi="Arial" w:eastAsia="Arial" w:cs="Arial"/>
              </w:rPr>
            </w:pPr>
            <w:r w:rsidRPr="20DC577B" w:rsidR="20DC577B">
              <w:rPr>
                <w:rFonts w:ascii="Arial" w:hAnsi="Arial" w:eastAsia="Arial" w:cs="Arial"/>
              </w:rPr>
              <w:t>Sistema</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3D5B0E" w:rsidP="2B29375B" w:rsidRDefault="4826C815" w14:paraId="43F2560A" w14:textId="77DB1F74">
            <w:pPr>
              <w:ind w:left="1"/>
              <w:rPr>
                <w:rFonts w:ascii="Arial" w:hAnsi="Arial" w:eastAsia="Arial" w:cs="Arial"/>
              </w:rPr>
            </w:pPr>
            <w:r w:rsidRPr="20DC577B" w:rsidR="20DC577B">
              <w:rPr>
                <w:rFonts w:ascii="Arial" w:hAnsi="Arial" w:eastAsia="Arial" w:cs="Arial"/>
              </w:rPr>
              <w:t xml:space="preserve">Registra </w:t>
            </w:r>
            <w:r w:rsidRPr="20DC577B" w:rsidR="20DC577B">
              <w:rPr>
                <w:rFonts w:ascii="Arial" w:hAnsi="Arial" w:eastAsia="Arial" w:cs="Arial"/>
              </w:rPr>
              <w:t>solicitud y</w:t>
            </w:r>
            <w:r w:rsidRPr="20DC577B" w:rsidR="20DC577B">
              <w:rPr>
                <w:rFonts w:ascii="Arial" w:hAnsi="Arial" w:eastAsia="Arial" w:cs="Arial"/>
              </w:rPr>
              <w:t xml:space="preserve"> </w:t>
            </w:r>
            <w:r w:rsidRPr="20DC577B" w:rsidR="20DC577B">
              <w:rPr>
                <w:rFonts w:ascii="Arial" w:hAnsi="Arial" w:eastAsia="Arial" w:cs="Arial"/>
              </w:rPr>
              <w:t xml:space="preserve">asigna </w:t>
            </w:r>
            <w:r w:rsidRPr="20DC577B" w:rsidR="20DC577B">
              <w:rPr>
                <w:rFonts w:ascii="Arial" w:hAnsi="Arial" w:eastAsia="Arial" w:cs="Arial"/>
              </w:rPr>
              <w:t>un estado</w:t>
            </w:r>
            <w:r w:rsidRPr="20DC577B" w:rsidR="20DC577B">
              <w:rPr>
                <w:rFonts w:ascii="Arial" w:hAnsi="Arial" w:eastAsia="Arial" w:cs="Arial"/>
              </w:rPr>
              <w:t xml:space="preserve"> </w:t>
            </w:r>
            <w:r w:rsidRPr="20DC577B" w:rsidR="20DC577B">
              <w:rPr>
                <w:rFonts w:ascii="Arial" w:hAnsi="Arial" w:eastAsia="Arial" w:cs="Arial"/>
              </w:rPr>
              <w:t>inicial</w:t>
            </w:r>
            <w:r w:rsidRPr="20DC577B" w:rsidR="20DC577B">
              <w:rPr>
                <w:rFonts w:ascii="Arial" w:hAnsi="Arial" w:eastAsia="Arial" w:cs="Arial"/>
              </w:rPr>
              <w:t xml:space="preserve"> </w:t>
            </w:r>
            <w:r w:rsidRPr="20DC577B" w:rsidR="20DC577B">
              <w:rPr>
                <w:rFonts w:ascii="Arial" w:hAnsi="Arial" w:eastAsia="Arial" w:cs="Arial"/>
              </w:rPr>
              <w:t>de</w:t>
            </w:r>
            <w:r w:rsidRPr="20DC577B" w:rsidR="20DC577B">
              <w:rPr>
                <w:rFonts w:ascii="Arial" w:hAnsi="Arial" w:eastAsia="Arial" w:cs="Arial"/>
              </w:rPr>
              <w:t xml:space="preserve"> “</w:t>
            </w:r>
            <w:r w:rsidRPr="20DC577B" w:rsidR="20DC577B">
              <w:rPr>
                <w:rFonts w:ascii="Arial" w:hAnsi="Arial" w:eastAsia="Arial" w:cs="Arial"/>
              </w:rPr>
              <w:t>Pendiente”</w:t>
            </w:r>
          </w:p>
        </w:tc>
      </w:tr>
      <w:tr w:rsidR="00214AE2" w:rsidTr="20DC577B" w14:paraId="057FB03F" w14:textId="77777777">
        <w:trPr>
          <w:trHeight w:val="240"/>
        </w:trPr>
        <w:tc>
          <w:tcPr>
            <w:tcW w:w="7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4AE2" w:rsidP="2B29375B" w:rsidRDefault="2B29375B" w14:paraId="2ABD8D9A" w14:textId="0E990588">
            <w:pPr>
              <w:rPr>
                <w:rFonts w:ascii="Arial" w:hAnsi="Arial" w:eastAsia="Arial" w:cs="Arial"/>
              </w:rPr>
            </w:pPr>
            <w:r w:rsidRPr="20DC577B" w:rsidR="20DC577B">
              <w:rPr>
                <w:rFonts w:ascii="Arial" w:hAnsi="Arial" w:eastAsia="Arial" w:cs="Arial"/>
              </w:rPr>
              <w:t>4</w:t>
            </w:r>
          </w:p>
        </w:tc>
        <w:tc>
          <w:tcPr>
            <w:tcW w:w="34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4AE2" w:rsidP="2B29375B" w:rsidRDefault="2B29375B" w14:paraId="44EE0F1B" w14:textId="0498ACCB">
            <w:pPr>
              <w:ind w:left="6"/>
              <w:rPr>
                <w:rFonts w:ascii="Arial" w:hAnsi="Arial" w:eastAsia="Arial" w:cs="Arial"/>
              </w:rPr>
            </w:pPr>
            <w:r w:rsidRPr="20DC577B" w:rsidR="20DC577B">
              <w:rPr>
                <w:rFonts w:ascii="Arial" w:hAnsi="Arial" w:eastAsia="Arial" w:cs="Arial"/>
              </w:rPr>
              <w:t xml:space="preserve">Administrador </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214AE2" w:rsidP="2B29375B" w:rsidRDefault="4060A7B4" w14:paraId="7BC6678E" w14:textId="6479BF52">
            <w:pPr>
              <w:ind w:left="1"/>
              <w:rPr>
                <w:rFonts w:ascii="Arial" w:hAnsi="Arial" w:eastAsia="Arial" w:cs="Arial"/>
              </w:rPr>
            </w:pPr>
            <w:r w:rsidRPr="20DC577B" w:rsidR="20DC577B">
              <w:rPr>
                <w:rFonts w:ascii="Arial" w:hAnsi="Arial" w:eastAsia="Arial" w:cs="Arial"/>
              </w:rPr>
              <w:t>Revisa el</w:t>
            </w:r>
            <w:r w:rsidRPr="20DC577B" w:rsidR="20DC577B">
              <w:rPr>
                <w:rFonts w:ascii="Arial" w:hAnsi="Arial" w:eastAsia="Arial" w:cs="Arial"/>
              </w:rPr>
              <w:t xml:space="preserve"> </w:t>
            </w:r>
            <w:r w:rsidRPr="20DC577B" w:rsidR="20DC577B">
              <w:rPr>
                <w:rFonts w:ascii="Arial" w:hAnsi="Arial" w:eastAsia="Arial" w:cs="Arial"/>
              </w:rPr>
              <w:t>ticket</w:t>
            </w:r>
            <w:r w:rsidRPr="20DC577B" w:rsidR="20DC577B">
              <w:rPr>
                <w:rFonts w:ascii="Arial" w:hAnsi="Arial" w:eastAsia="Arial" w:cs="Arial"/>
              </w:rPr>
              <w:t xml:space="preserve"> </w:t>
            </w:r>
            <w:r w:rsidRPr="20DC577B" w:rsidR="20DC577B">
              <w:rPr>
                <w:rFonts w:ascii="Arial" w:hAnsi="Arial" w:eastAsia="Arial" w:cs="Arial"/>
              </w:rPr>
              <w:t xml:space="preserve">y lo </w:t>
            </w:r>
            <w:r w:rsidRPr="20DC577B" w:rsidR="20DC577B">
              <w:rPr>
                <w:rFonts w:ascii="Arial" w:hAnsi="Arial" w:eastAsia="Arial" w:cs="Arial"/>
              </w:rPr>
              <w:t xml:space="preserve">asigna </w:t>
            </w:r>
            <w:r w:rsidRPr="20DC577B" w:rsidR="20DC577B">
              <w:rPr>
                <w:rFonts w:ascii="Arial" w:hAnsi="Arial" w:eastAsia="Arial" w:cs="Arial"/>
              </w:rPr>
              <w:t xml:space="preserve">al </w:t>
            </w:r>
            <w:r w:rsidRPr="20DC577B" w:rsidR="20DC577B">
              <w:rPr>
                <w:rFonts w:ascii="Arial" w:hAnsi="Arial" w:eastAsia="Arial" w:cs="Arial"/>
              </w:rPr>
              <w:t xml:space="preserve">personal </w:t>
            </w:r>
            <w:r w:rsidRPr="20DC577B" w:rsidR="20DC577B">
              <w:rPr>
                <w:rFonts w:ascii="Arial" w:hAnsi="Arial" w:eastAsia="Arial" w:cs="Arial"/>
              </w:rPr>
              <w:t>del edificio</w:t>
            </w:r>
          </w:p>
        </w:tc>
      </w:tr>
      <w:tr w:rsidR="00CF05D0" w:rsidTr="20DC577B" w14:paraId="729C70BA" w14:textId="77777777">
        <w:trPr>
          <w:trHeight w:val="240"/>
        </w:trPr>
        <w:tc>
          <w:tcPr>
            <w:tcW w:w="70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F05D0" w:rsidP="2B29375B" w:rsidRDefault="2B29375B" w14:paraId="1C705291" w14:textId="07519116">
            <w:pPr>
              <w:rPr>
                <w:rFonts w:ascii="Arial" w:hAnsi="Arial" w:eastAsia="Arial" w:cs="Arial"/>
              </w:rPr>
            </w:pPr>
            <w:r w:rsidRPr="20DC577B" w:rsidR="20DC577B">
              <w:rPr>
                <w:rFonts w:ascii="Arial" w:hAnsi="Arial" w:eastAsia="Arial" w:cs="Arial"/>
              </w:rPr>
              <w:t>5</w:t>
            </w:r>
          </w:p>
        </w:tc>
        <w:tc>
          <w:tcPr>
            <w:tcW w:w="348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F05D0" w:rsidP="2B29375B" w:rsidRDefault="3521A62E" w14:paraId="1C1C54C7" w14:textId="0272DAEA">
            <w:pPr>
              <w:ind w:left="6"/>
              <w:rPr>
                <w:rFonts w:ascii="Arial" w:hAnsi="Arial" w:eastAsia="Arial" w:cs="Arial"/>
              </w:rPr>
            </w:pPr>
            <w:r w:rsidRPr="20DC577B" w:rsidR="20DC577B">
              <w:rPr>
                <w:rFonts w:ascii="Arial" w:hAnsi="Arial" w:eastAsia="Arial" w:cs="Arial"/>
              </w:rPr>
              <w:t>Personal del edificio</w:t>
            </w:r>
          </w:p>
        </w:tc>
        <w:tc>
          <w:tcPr>
            <w:tcW w:w="41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CF05D0" w:rsidP="2B29375B" w:rsidRDefault="51143925" w14:paraId="05ED1071" w14:textId="37F712FE">
            <w:pPr>
              <w:ind w:left="1"/>
              <w:rPr>
                <w:rFonts w:ascii="Arial" w:hAnsi="Arial" w:eastAsia="Arial" w:cs="Arial"/>
              </w:rPr>
            </w:pPr>
            <w:r w:rsidRPr="20DC577B" w:rsidR="20DC577B">
              <w:rPr>
                <w:rFonts w:ascii="Arial" w:hAnsi="Arial" w:eastAsia="Arial" w:cs="Arial"/>
              </w:rPr>
              <w:t xml:space="preserve">Actualiza </w:t>
            </w:r>
            <w:r w:rsidRPr="20DC577B" w:rsidR="20DC577B">
              <w:rPr>
                <w:rFonts w:ascii="Arial" w:hAnsi="Arial" w:eastAsia="Arial" w:cs="Arial"/>
              </w:rPr>
              <w:t xml:space="preserve">el </w:t>
            </w:r>
            <w:r w:rsidRPr="20DC577B" w:rsidR="20DC577B">
              <w:rPr>
                <w:rFonts w:ascii="Arial" w:hAnsi="Arial" w:eastAsia="Arial" w:cs="Arial"/>
              </w:rPr>
              <w:t xml:space="preserve">estado </w:t>
            </w:r>
            <w:r w:rsidRPr="20DC577B" w:rsidR="20DC577B">
              <w:rPr>
                <w:rFonts w:ascii="Arial" w:hAnsi="Arial" w:eastAsia="Arial" w:cs="Arial"/>
              </w:rPr>
              <w:t xml:space="preserve">a </w:t>
            </w:r>
            <w:r w:rsidRPr="20DC577B" w:rsidR="20DC577B">
              <w:rPr>
                <w:rFonts w:ascii="Arial" w:hAnsi="Arial" w:eastAsia="Arial" w:cs="Arial"/>
              </w:rPr>
              <w:t>“</w:t>
            </w:r>
            <w:r w:rsidRPr="20DC577B" w:rsidR="20DC577B">
              <w:rPr>
                <w:rFonts w:ascii="Arial" w:hAnsi="Arial" w:eastAsia="Arial" w:cs="Arial"/>
              </w:rPr>
              <w:t xml:space="preserve">En </w:t>
            </w:r>
            <w:r w:rsidRPr="20DC577B" w:rsidR="20DC577B">
              <w:rPr>
                <w:rFonts w:ascii="Arial" w:hAnsi="Arial" w:eastAsia="Arial" w:cs="Arial"/>
              </w:rPr>
              <w:t>proceso</w:t>
            </w:r>
            <w:r w:rsidRPr="20DC577B" w:rsidR="20DC577B">
              <w:rPr>
                <w:rFonts w:ascii="Arial" w:hAnsi="Arial" w:eastAsia="Arial" w:cs="Arial"/>
              </w:rPr>
              <w:t>”</w:t>
            </w:r>
            <w:r w:rsidRPr="20DC577B" w:rsidR="20DC577B">
              <w:rPr>
                <w:rFonts w:ascii="Arial" w:hAnsi="Arial" w:eastAsia="Arial" w:cs="Arial"/>
              </w:rPr>
              <w:t xml:space="preserve"> y </w:t>
            </w:r>
            <w:r w:rsidRPr="20DC577B" w:rsidR="20DC577B">
              <w:rPr>
                <w:rFonts w:ascii="Arial" w:hAnsi="Arial" w:eastAsia="Arial" w:cs="Arial"/>
              </w:rPr>
              <w:t>finalmente</w:t>
            </w:r>
            <w:r w:rsidRPr="20DC577B" w:rsidR="20DC577B">
              <w:rPr>
                <w:rFonts w:ascii="Arial" w:hAnsi="Arial" w:eastAsia="Arial" w:cs="Arial"/>
              </w:rPr>
              <w:t xml:space="preserve"> </w:t>
            </w:r>
            <w:r w:rsidRPr="20DC577B" w:rsidR="20DC577B">
              <w:rPr>
                <w:rFonts w:ascii="Arial" w:hAnsi="Arial" w:eastAsia="Arial" w:cs="Arial"/>
              </w:rPr>
              <w:t>a “</w:t>
            </w:r>
            <w:r w:rsidRPr="20DC577B" w:rsidR="20DC577B">
              <w:rPr>
                <w:rFonts w:ascii="Arial" w:hAnsi="Arial" w:eastAsia="Arial" w:cs="Arial"/>
              </w:rPr>
              <w:t>Resuelto</w:t>
            </w:r>
            <w:r w:rsidRPr="20DC577B" w:rsidR="20DC577B">
              <w:rPr>
                <w:rFonts w:ascii="Arial" w:hAnsi="Arial" w:eastAsia="Arial" w:cs="Arial"/>
              </w:rPr>
              <w:t xml:space="preserve">” </w:t>
            </w:r>
            <w:r w:rsidRPr="20DC577B" w:rsidR="20DC577B">
              <w:rPr>
                <w:rFonts w:ascii="Arial" w:hAnsi="Arial" w:eastAsia="Arial" w:cs="Arial"/>
              </w:rPr>
              <w:t xml:space="preserve">tras </w:t>
            </w:r>
            <w:r w:rsidRPr="20DC577B" w:rsidR="20DC577B">
              <w:rPr>
                <w:rFonts w:ascii="Arial" w:hAnsi="Arial" w:eastAsia="Arial" w:cs="Arial"/>
              </w:rPr>
              <w:t xml:space="preserve">la </w:t>
            </w:r>
            <w:r w:rsidRPr="20DC577B" w:rsidR="20DC577B">
              <w:rPr>
                <w:rFonts w:ascii="Arial" w:hAnsi="Arial" w:eastAsia="Arial" w:cs="Arial"/>
              </w:rPr>
              <w:t>reparación</w:t>
            </w:r>
            <w:r w:rsidRPr="20DC577B" w:rsidR="20DC577B">
              <w:rPr>
                <w:rFonts w:ascii="Arial" w:hAnsi="Arial" w:eastAsia="Arial" w:cs="Arial"/>
              </w:rPr>
              <w:t>.</w:t>
            </w:r>
          </w:p>
        </w:tc>
      </w:tr>
    </w:tbl>
    <w:p w:rsidR="31D18150" w:rsidP="20DC577B" w:rsidRDefault="31D18150" w14:paraId="413FBAF4" w14:textId="56DCD066">
      <w:pPr>
        <w:spacing w:after="0"/>
        <w:rPr>
          <w:rFonts w:ascii="Arial" w:hAnsi="Arial" w:eastAsia="Arial" w:cs="Arial"/>
        </w:rPr>
      </w:pPr>
    </w:p>
    <w:p w:rsidR="00D03315" w:rsidP="20DC577B" w:rsidRDefault="0084244D" w14:paraId="74A69CD2" w14:textId="77777777">
      <w:pPr>
        <w:spacing w:after="0"/>
        <w:ind w:left="706" w:hanging="10"/>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CURSO ALTERNATIVO </w:t>
      </w:r>
    </w:p>
    <w:tbl>
      <w:tblPr>
        <w:tblStyle w:val="TableGrid"/>
        <w:tblW w:w="8506" w:type="dxa"/>
        <w:tblInd w:w="712" w:type="dxa"/>
        <w:tblCellMar>
          <w:top w:w="48" w:type="dxa"/>
          <w:left w:w="104" w:type="dxa"/>
          <w:right w:w="60" w:type="dxa"/>
        </w:tblCellMar>
        <w:tblLook w:val="04A0" w:firstRow="1" w:lastRow="0" w:firstColumn="1" w:lastColumn="0" w:noHBand="0" w:noVBand="1"/>
      </w:tblPr>
      <w:tblGrid>
        <w:gridCol w:w="979"/>
        <w:gridCol w:w="7527"/>
      </w:tblGrid>
      <w:tr w:rsidR="00D03315" w:rsidTr="20DC577B" w14:paraId="755B76BD" w14:textId="77777777">
        <w:trPr>
          <w:trHeight w:val="238"/>
        </w:trPr>
        <w:tc>
          <w:tcPr>
            <w:tcW w:w="97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D03315" w:rsidP="2B29375B" w:rsidRDefault="2B29375B" w14:paraId="36DB2BFC" w14:textId="77777777">
            <w:pPr>
              <w:rPr>
                <w:rFonts w:ascii="Arial" w:hAnsi="Arial" w:eastAsia="Arial" w:cs="Arial"/>
                <w:b w:val="1"/>
                <w:bCs w:val="1"/>
              </w:rPr>
            </w:pPr>
            <w:r w:rsidRPr="20DC577B" w:rsidR="20DC577B">
              <w:rPr>
                <w:rFonts w:ascii="Arial" w:hAnsi="Arial" w:eastAsia="Arial" w:cs="Arial"/>
                <w:b w:val="1"/>
                <w:bCs w:val="1"/>
              </w:rPr>
              <w:t xml:space="preserve">Nro. </w:t>
            </w:r>
          </w:p>
        </w:tc>
        <w:tc>
          <w:tcPr>
            <w:tcW w:w="752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D03315" w:rsidP="2B29375B" w:rsidRDefault="2B29375B" w14:paraId="11333A97" w14:textId="77777777">
            <w:pPr>
              <w:ind w:left="6"/>
              <w:rPr>
                <w:rFonts w:ascii="Arial" w:hAnsi="Arial" w:eastAsia="Arial" w:cs="Arial"/>
                <w:b w:val="1"/>
                <w:bCs w:val="1"/>
              </w:rPr>
            </w:pPr>
            <w:r w:rsidRPr="20DC577B" w:rsidR="20DC577B">
              <w:rPr>
                <w:rFonts w:ascii="Arial" w:hAnsi="Arial" w:eastAsia="Arial" w:cs="Arial"/>
                <w:b w:val="1"/>
                <w:bCs w:val="1"/>
              </w:rPr>
              <w:t xml:space="preserve">Descripción de acciones alternas </w:t>
            </w:r>
          </w:p>
        </w:tc>
      </w:tr>
      <w:tr w:rsidR="00D03315" w:rsidTr="20DC577B" w14:paraId="2F431F8A" w14:textId="77777777">
        <w:trPr>
          <w:trHeight w:val="702"/>
        </w:trPr>
        <w:tc>
          <w:tcPr>
            <w:tcW w:w="9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6397BB6F" w14:paraId="50E7203A" w14:textId="1EF0FDF7">
            <w:pPr>
              <w:ind w:right="54"/>
              <w:rPr>
                <w:rFonts w:ascii="Arial" w:hAnsi="Arial" w:eastAsia="Arial" w:cs="Arial"/>
              </w:rPr>
            </w:pPr>
            <w:r w:rsidRPr="20DC577B" w:rsidR="20DC577B">
              <w:rPr>
                <w:rFonts w:ascii="Arial" w:hAnsi="Arial" w:eastAsia="Arial" w:cs="Arial"/>
              </w:rPr>
              <w:t>1a</w:t>
            </w:r>
          </w:p>
        </w:tc>
        <w:tc>
          <w:tcPr>
            <w:tcW w:w="75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6397BB6F" w14:paraId="4DCC3CBE" w14:textId="1B6F6B07">
            <w:pPr>
              <w:ind w:left="6"/>
              <w:rPr>
                <w:rFonts w:ascii="Arial" w:hAnsi="Arial" w:eastAsia="Arial" w:cs="Arial"/>
              </w:rPr>
            </w:pPr>
            <w:r w:rsidRPr="20DC577B" w:rsidR="20DC577B">
              <w:rPr>
                <w:rFonts w:ascii="Arial" w:hAnsi="Arial" w:eastAsia="Arial" w:cs="Arial"/>
              </w:rPr>
              <w:t xml:space="preserve">Solicitud duplicada: Si ya existe un reporte similar en la misma área común, el sistema sugiere unirse al </w:t>
            </w:r>
            <w:bookmarkStart w:name="_Int_KeCE7bw4" w:id="3"/>
            <w:r w:rsidRPr="20DC577B" w:rsidR="20DC577B">
              <w:rPr>
                <w:rFonts w:ascii="Arial" w:hAnsi="Arial" w:eastAsia="Arial" w:cs="Arial"/>
              </w:rPr>
              <w:t>ticket</w:t>
            </w:r>
            <w:bookmarkEnd w:id="3"/>
            <w:r w:rsidRPr="20DC577B" w:rsidR="20DC577B">
              <w:rPr>
                <w:rFonts w:ascii="Arial" w:hAnsi="Arial" w:eastAsia="Arial" w:cs="Arial"/>
              </w:rPr>
              <w:t xml:space="preserve"> existente</w:t>
            </w:r>
          </w:p>
        </w:tc>
      </w:tr>
      <w:tr w:rsidR="00D03315" w:rsidTr="20DC577B" w14:paraId="1C6F4FBE" w14:textId="77777777">
        <w:trPr>
          <w:trHeight w:val="240"/>
        </w:trPr>
        <w:tc>
          <w:tcPr>
            <w:tcW w:w="9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2B29375B" w14:paraId="3D1DB4CB" w14:textId="3669A52B">
            <w:pPr>
              <w:rPr>
                <w:rFonts w:ascii="Arial" w:hAnsi="Arial" w:eastAsia="Arial" w:cs="Arial"/>
              </w:rPr>
            </w:pPr>
            <w:r w:rsidRPr="20DC577B" w:rsidR="20DC577B">
              <w:rPr>
                <w:rFonts w:ascii="Arial" w:hAnsi="Arial" w:eastAsia="Arial" w:cs="Arial"/>
              </w:rPr>
              <w:t xml:space="preserve">2a </w:t>
            </w:r>
          </w:p>
        </w:tc>
        <w:tc>
          <w:tcPr>
            <w:tcW w:w="75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B29375B" w:rsidRDefault="6397BB6F" w14:paraId="37ADAA69" w14:textId="10E9E203">
            <w:pPr>
              <w:ind w:left="6"/>
              <w:rPr>
                <w:rFonts w:ascii="Arial" w:hAnsi="Arial" w:eastAsia="Arial" w:cs="Arial"/>
              </w:rPr>
            </w:pPr>
            <w:r w:rsidRPr="20DC577B" w:rsidR="20DC577B">
              <w:rPr>
                <w:rFonts w:ascii="Arial" w:hAnsi="Arial" w:eastAsia="Arial" w:cs="Arial"/>
              </w:rPr>
              <w:t xml:space="preserve">Rechazo de solicitud: Si la reparación no corresponde a la administración, el administrador cierra el </w:t>
            </w:r>
            <w:bookmarkStart w:name="_Int_0XqTkxCx" w:id="4"/>
            <w:r w:rsidRPr="20DC577B" w:rsidR="20DC577B">
              <w:rPr>
                <w:rFonts w:ascii="Arial" w:hAnsi="Arial" w:eastAsia="Arial" w:cs="Arial"/>
              </w:rPr>
              <w:t>ticket</w:t>
            </w:r>
            <w:bookmarkEnd w:id="4"/>
            <w:r w:rsidRPr="20DC577B" w:rsidR="20DC577B">
              <w:rPr>
                <w:rFonts w:ascii="Arial" w:hAnsi="Arial" w:eastAsia="Arial" w:cs="Arial"/>
              </w:rPr>
              <w:t xml:space="preserve"> indic</w:t>
            </w:r>
            <w:r w:rsidRPr="20DC577B" w:rsidR="20DC577B">
              <w:rPr>
                <w:rFonts w:ascii="Arial" w:hAnsi="Arial" w:eastAsia="Arial" w:cs="Arial"/>
              </w:rPr>
              <w:t>a</w:t>
            </w:r>
            <w:r w:rsidRPr="20DC577B" w:rsidR="20DC577B">
              <w:rPr>
                <w:rFonts w:ascii="Arial" w:hAnsi="Arial" w:eastAsia="Arial" w:cs="Arial"/>
              </w:rPr>
              <w:t>ndo el motivo</w:t>
            </w:r>
            <w:r w:rsidRPr="20DC577B" w:rsidR="20DC577B">
              <w:rPr>
                <w:rFonts w:ascii="Arial" w:hAnsi="Arial" w:eastAsia="Arial" w:cs="Arial"/>
              </w:rPr>
              <w:t>.</w:t>
            </w:r>
          </w:p>
        </w:tc>
      </w:tr>
      <w:tr w:rsidR="6397BB6F" w:rsidTr="20DC577B" w14:paraId="344ADCC9" w14:textId="77777777">
        <w:trPr>
          <w:trHeight w:val="240"/>
        </w:trPr>
        <w:tc>
          <w:tcPr>
            <w:tcW w:w="97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397BB6F" w:rsidP="6397BB6F" w:rsidRDefault="6397BB6F" w14:paraId="39896C1D" w14:textId="2E36B1A6">
            <w:pPr>
              <w:rPr>
                <w:rFonts w:ascii="Arial" w:hAnsi="Arial" w:eastAsia="Arial" w:cs="Arial"/>
              </w:rPr>
            </w:pPr>
            <w:r w:rsidRPr="20DC577B" w:rsidR="20DC577B">
              <w:rPr>
                <w:rFonts w:ascii="Arial" w:hAnsi="Arial" w:eastAsia="Arial" w:cs="Arial"/>
              </w:rPr>
              <w:t>3a</w:t>
            </w:r>
          </w:p>
        </w:tc>
        <w:tc>
          <w:tcPr>
            <w:tcW w:w="752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6397BB6F" w:rsidP="6397BB6F" w:rsidRDefault="6397BB6F" w14:paraId="3D9D4727" w14:textId="069A695D">
            <w:pPr>
              <w:rPr>
                <w:rFonts w:ascii="Arial" w:hAnsi="Arial" w:eastAsia="Arial" w:cs="Arial"/>
              </w:rPr>
            </w:pPr>
            <w:r w:rsidRPr="20DC577B" w:rsidR="20DC577B">
              <w:rPr>
                <w:rFonts w:ascii="Arial" w:hAnsi="Arial" w:eastAsia="Arial" w:cs="Arial"/>
              </w:rPr>
              <w:t xml:space="preserve">Falta de insumos: El personal marca el </w:t>
            </w:r>
            <w:bookmarkStart w:name="_Int_3Sihx3Ih" w:id="5"/>
            <w:r w:rsidRPr="20DC577B" w:rsidR="20DC577B">
              <w:rPr>
                <w:rFonts w:ascii="Arial" w:hAnsi="Arial" w:eastAsia="Arial" w:cs="Arial"/>
              </w:rPr>
              <w:t>ticket</w:t>
            </w:r>
            <w:bookmarkEnd w:id="5"/>
            <w:r w:rsidRPr="20DC577B" w:rsidR="20DC577B">
              <w:rPr>
                <w:rFonts w:ascii="Arial" w:hAnsi="Arial" w:eastAsia="Arial" w:cs="Arial"/>
              </w:rPr>
              <w:t xml:space="preserve"> como “Pausado” especificando la falta de repuestos o materiales.</w:t>
            </w:r>
          </w:p>
        </w:tc>
      </w:tr>
    </w:tbl>
    <w:p w:rsidR="6397BB6F" w:rsidP="20DC577B" w:rsidRDefault="6397BB6F" w14:paraId="40E89F2D" w14:textId="46EA97D5">
      <w:pPr>
        <w:rPr>
          <w:rFonts w:ascii="Arial" w:hAnsi="Arial" w:eastAsia="Arial" w:cs="Arial"/>
        </w:rPr>
      </w:pPr>
    </w:p>
    <w:p w:rsidR="00D03315" w:rsidP="20DC577B" w:rsidRDefault="0084244D" w14:paraId="0832D49F" w14:textId="19A7B985">
      <w:pPr>
        <w:spacing w:after="0"/>
        <w:rPr>
          <w:rFonts w:ascii="Arial" w:hAnsi="Arial" w:eastAsia="Arial" w:cs="Arial"/>
          <w:sz w:val="24"/>
          <w:szCs w:val="24"/>
        </w:rPr>
      </w:pPr>
      <w:r w:rsidRPr="20DC577B" w:rsidR="20DC577B">
        <w:rPr>
          <w:rFonts w:ascii="Arial" w:hAnsi="Arial" w:eastAsia="Arial" w:cs="Arial"/>
          <w:sz w:val="24"/>
          <w:szCs w:val="24"/>
        </w:rPr>
        <w:t xml:space="preserve"> </w:t>
      </w:r>
    </w:p>
    <w:p w:rsidRPr="007E7440" w:rsidR="41BE8FE9" w:rsidP="20DC577B" w:rsidRDefault="41BE8FE9" w14:paraId="53FFC5E5" w14:textId="6B3C39A3">
      <w:pPr>
        <w:rPr>
          <w:rFonts w:ascii="Arial" w:hAnsi="Arial" w:eastAsia="Arial" w:cs="Arial"/>
        </w:rPr>
      </w:pPr>
      <w:r w:rsidRPr="20DC577B">
        <w:rPr>
          <w:rFonts w:ascii="Arial" w:hAnsi="Arial" w:eastAsia="Arial" w:cs="Arial"/>
        </w:rPr>
        <w:br w:type="page"/>
      </w:r>
    </w:p>
    <w:p w:rsidRPr="001A4DEC" w:rsidR="00D03315" w:rsidP="20DC577B" w:rsidRDefault="0084244D" w14:paraId="2D653F0E" w14:textId="789A8664">
      <w:pPr>
        <w:pStyle w:val="Ttulo3"/>
        <w:keepNext w:val="0"/>
        <w:keepLines w:val="0"/>
        <w:spacing w:after="240"/>
        <w:ind w:left="371"/>
        <w:rPr>
          <w:rFonts w:ascii="Arial" w:hAnsi="Arial" w:eastAsia="Arial" w:cs="Arial"/>
          <w:lang w:val="es-CL"/>
        </w:rPr>
      </w:pPr>
      <w:bookmarkStart w:name="_Toc1090219368" w:id="1591306802"/>
      <w:bookmarkStart w:name="_Toc302265038" w:id="804369450"/>
      <w:r w:rsidRPr="20DC577B" w:rsidR="20DC577B">
        <w:rPr>
          <w:rFonts w:ascii="Arial" w:hAnsi="Arial" w:eastAsia="Arial" w:cs="Arial"/>
          <w:lang w:val="es-CL"/>
        </w:rPr>
        <w:t>4.2. VISTA LÓGICA</w:t>
      </w:r>
      <w:bookmarkEnd w:id="1591306802"/>
      <w:bookmarkEnd w:id="804369450"/>
      <w:r w:rsidRPr="20DC577B" w:rsidR="20DC577B">
        <w:rPr>
          <w:rFonts w:ascii="Arial" w:hAnsi="Arial" w:eastAsia="Arial" w:cs="Arial"/>
          <w:lang w:val="es-CL"/>
        </w:rPr>
        <w:t xml:space="preserve">   </w:t>
      </w:r>
    </w:p>
    <w:p w:rsidR="00D03315" w:rsidP="20DC577B" w:rsidRDefault="7A5A1E11" w14:paraId="2030CE96" w14:textId="0C393FCE">
      <w:pPr>
        <w:pStyle w:val="Titulo4"/>
        <w:rPr>
          <w:rFonts w:ascii="Arial" w:hAnsi="Arial" w:eastAsia="Arial" w:cs="Arial"/>
          <w:b w:val="1"/>
          <w:bCs w:val="1"/>
          <w:sz w:val="24"/>
          <w:szCs w:val="24"/>
        </w:rPr>
      </w:pPr>
      <w:r w:rsidR="20DC577B">
        <w:rPr/>
        <w:t>4.2.1. Propósito</w:t>
      </w:r>
    </w:p>
    <w:p w:rsidRPr="00C02354" w:rsidR="00C02354" w:rsidP="7A5A1E11" w:rsidRDefault="00C02354" w14:paraId="7F45A70C" w14:textId="08885193">
      <w:pPr>
        <w:spacing w:after="11" w:line="249" w:lineRule="auto"/>
        <w:ind w:left="731" w:right="52" w:hanging="10"/>
        <w:jc w:val="both"/>
        <w:rPr>
          <w:rFonts w:ascii="Arial" w:hAnsi="Arial" w:eastAsia="Arial" w:cs="Arial"/>
        </w:rPr>
      </w:pPr>
      <w:r w:rsidRPr="20DC577B" w:rsidR="20DC577B">
        <w:rPr>
          <w:rFonts w:ascii="Arial" w:hAnsi="Arial" w:eastAsia="Arial" w:cs="Arial"/>
        </w:rPr>
        <w:t>El propósito de esta vista es modelar la estructura lógica interna del sistema mediante clases y relaciones, permitiendo representar las entidades principales del dominio y su interacción dentro de la solución propuesta.</w:t>
      </w:r>
    </w:p>
    <w:p w:rsidR="00D03315" w:rsidP="20DC577B" w:rsidRDefault="621516D8" w14:paraId="0B2B5C08" w14:textId="1BC1C781">
      <w:pPr>
        <w:pStyle w:val="Titulo4"/>
        <w:rPr>
          <w:rFonts w:ascii="Arial" w:hAnsi="Arial" w:eastAsia="Arial" w:cs="Arial"/>
          <w:sz w:val="24"/>
          <w:szCs w:val="24"/>
        </w:rPr>
      </w:pPr>
      <w:r w:rsidR="20DC577B">
        <w:rPr/>
        <w:t>4.2.2. Diagrama de clases</w:t>
      </w:r>
      <w:r w:rsidR="20DC577B">
        <w:rPr/>
        <w:t xml:space="preserve"> </w:t>
      </w:r>
    </w:p>
    <w:p w:rsidR="54E030B7" w:rsidP="20DC577B" w:rsidRDefault="54E030B7" w14:paraId="12089026" w14:textId="788C7B97">
      <w:pPr>
        <w:spacing w:after="11" w:line="249" w:lineRule="auto"/>
        <w:ind w:left="-90" w:right="630"/>
        <w:jc w:val="both"/>
        <w:rPr>
          <w:rFonts w:ascii="Arial" w:hAnsi="Arial" w:eastAsia="Arial" w:cs="Arial"/>
        </w:rPr>
      </w:pPr>
      <w:r>
        <w:drawing>
          <wp:inline wp14:editId="68C9C184" wp14:anchorId="3F17002D">
            <wp:extent cx="5838778" cy="3895725"/>
            <wp:effectExtent l="0" t="0" r="0" b="0"/>
            <wp:docPr id="126926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926714" name="Picture 126926714"/>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838778" cy="3895725"/>
                    </a:xfrm>
                    <a:prstGeom prst="rect">
                      <a:avLst/>
                    </a:prstGeom>
                  </pic:spPr>
                </pic:pic>
              </a:graphicData>
            </a:graphic>
          </wp:inline>
        </w:drawing>
      </w:r>
    </w:p>
    <w:p w:rsidR="00D03315" w:rsidP="20DC577B" w:rsidRDefault="7A5A1E11" w14:paraId="70D2DE06" w14:textId="005650CF">
      <w:pPr>
        <w:pStyle w:val="Titulo4"/>
        <w:rPr>
          <w:rFonts w:ascii="Arial" w:hAnsi="Arial" w:eastAsia="Arial" w:cs="Arial"/>
          <w:b w:val="1"/>
          <w:bCs w:val="1"/>
          <w:sz w:val="24"/>
          <w:szCs w:val="24"/>
        </w:rPr>
      </w:pPr>
      <w:r w:rsidR="20DC577B">
        <w:rPr/>
        <w:t>4.2.3. Descripción diagrama de clases</w:t>
      </w:r>
    </w:p>
    <w:p w:rsidRPr="00843EE9" w:rsidR="00843EE9" w:rsidP="20DC577B" w:rsidRDefault="00843EE9" w14:paraId="7CEC326B" w14:textId="77777777">
      <w:pPr>
        <w:spacing w:before="0" w:beforeAutospacing="off" w:after="11" w:line="249" w:lineRule="auto"/>
        <w:ind w:left="731" w:right="52" w:hanging="10"/>
        <w:jc w:val="both"/>
        <w:rPr>
          <w:rFonts w:ascii="Arial" w:hAnsi="Arial" w:eastAsia="Arial" w:cs="Arial"/>
        </w:rPr>
      </w:pPr>
      <w:r w:rsidRPr="20DC577B" w:rsidR="20DC577B">
        <w:rPr>
          <w:rFonts w:ascii="Arial" w:hAnsi="Arial" w:eastAsia="Arial" w:cs="Arial"/>
        </w:rPr>
        <w:t>El diagrama de clases representa la estructura lógica del sistema Vecinos Conectados, modelando las entidades principales, sus atributos y relaciones para soportar la gestión operativa del edificio.</w:t>
      </w:r>
    </w:p>
    <w:p w:rsidRPr="00843EE9" w:rsidR="00843EE9" w:rsidP="20DC577B" w:rsidRDefault="00843EE9" w14:paraId="0C5726CA" w14:textId="77777777">
      <w:pPr>
        <w:spacing w:before="240" w:beforeAutospacing="off" w:after="11" w:line="249" w:lineRule="auto"/>
        <w:ind w:left="731" w:right="52" w:hanging="10"/>
        <w:jc w:val="both"/>
        <w:rPr>
          <w:rFonts w:ascii="Arial" w:hAnsi="Arial" w:eastAsia="Arial" w:cs="Arial"/>
        </w:rPr>
      </w:pPr>
      <w:r w:rsidRPr="20DC577B" w:rsidR="20DC577B">
        <w:rPr>
          <w:rFonts w:ascii="Arial" w:hAnsi="Arial" w:eastAsia="Arial" w:cs="Arial"/>
        </w:rPr>
        <w:t xml:space="preserve">La clase </w:t>
      </w:r>
      <w:r w:rsidRPr="20DC577B" w:rsidR="20DC577B">
        <w:rPr>
          <w:rFonts w:ascii="Arial" w:hAnsi="Arial" w:eastAsia="Arial" w:cs="Arial"/>
          <w:b w:val="1"/>
          <w:bCs w:val="1"/>
        </w:rPr>
        <w:t>Usuario</w:t>
      </w:r>
      <w:r w:rsidRPr="20DC577B" w:rsidR="20DC577B">
        <w:rPr>
          <w:rFonts w:ascii="Arial" w:hAnsi="Arial" w:eastAsia="Arial" w:cs="Arial"/>
        </w:rPr>
        <w:t xml:space="preserve"> actúa como entidad base del sistema, concentrando atributos comunes como identificación, credenciales y datos de contacto. A partir de esta clase se especializan distintos perfiles mediante herencia, tales </w:t>
      </w:r>
      <w:r w:rsidRPr="20DC577B" w:rsidR="20DC577B">
        <w:rPr>
          <w:rFonts w:ascii="Arial" w:hAnsi="Arial" w:eastAsia="Arial" w:cs="Arial"/>
          <w:b w:val="1"/>
          <w:bCs w:val="1"/>
        </w:rPr>
        <w:t>como Administrador, Residente y Personal</w:t>
      </w:r>
      <w:r w:rsidRPr="20DC577B" w:rsidR="20DC577B">
        <w:rPr>
          <w:rFonts w:ascii="Arial" w:hAnsi="Arial" w:eastAsia="Arial" w:cs="Arial"/>
        </w:rPr>
        <w:t>, permitiendo diferenciar permisos y responsabilidades dentro de la plataforma.</w:t>
      </w:r>
    </w:p>
    <w:p w:rsidRPr="00843EE9" w:rsidR="00843EE9" w:rsidP="20DC577B" w:rsidRDefault="00843EE9" w14:paraId="0677C6DD" w14:textId="77777777">
      <w:pPr>
        <w:spacing w:before="240" w:beforeAutospacing="off" w:after="11" w:line="249" w:lineRule="auto"/>
        <w:ind w:left="731" w:right="52" w:hanging="10"/>
        <w:jc w:val="both"/>
        <w:rPr>
          <w:rFonts w:ascii="Arial" w:hAnsi="Arial" w:eastAsia="Arial" w:cs="Arial"/>
        </w:rPr>
      </w:pPr>
      <w:r w:rsidRPr="20DC577B" w:rsidR="20DC577B">
        <w:rPr>
          <w:rFonts w:ascii="Arial" w:hAnsi="Arial" w:eastAsia="Arial" w:cs="Arial"/>
        </w:rPr>
        <w:t xml:space="preserve">La clase </w:t>
      </w:r>
      <w:r w:rsidRPr="20DC577B" w:rsidR="20DC577B">
        <w:rPr>
          <w:rFonts w:ascii="Arial" w:hAnsi="Arial" w:eastAsia="Arial" w:cs="Arial"/>
          <w:b w:val="1"/>
          <w:bCs w:val="1"/>
        </w:rPr>
        <w:t xml:space="preserve">Departamento </w:t>
      </w:r>
      <w:r w:rsidRPr="20DC577B" w:rsidR="20DC577B">
        <w:rPr>
          <w:rFonts w:ascii="Arial" w:hAnsi="Arial" w:eastAsia="Arial" w:cs="Arial"/>
        </w:rPr>
        <w:t>representa cada una de las unidades habitacionales del edificio y mantiene asociación con residentes, contratos y registros financieros. Esta relación permite identificar responsables de pago, historial de ocupación y características de cada unidad.</w:t>
      </w:r>
    </w:p>
    <w:p w:rsidRPr="00843EE9" w:rsidR="00843EE9" w:rsidP="20DC577B" w:rsidRDefault="00843EE9" w14:paraId="3C14B798" w14:textId="77777777">
      <w:pPr>
        <w:spacing w:before="240" w:beforeAutospacing="off" w:after="11" w:line="249" w:lineRule="auto"/>
        <w:ind w:left="731" w:right="52" w:hanging="10"/>
        <w:jc w:val="both"/>
        <w:rPr>
          <w:rFonts w:ascii="Arial" w:hAnsi="Arial" w:eastAsia="Arial" w:cs="Arial"/>
        </w:rPr>
      </w:pPr>
      <w:r w:rsidRPr="20DC577B" w:rsidR="20DC577B">
        <w:rPr>
          <w:rFonts w:ascii="Arial" w:hAnsi="Arial" w:eastAsia="Arial" w:cs="Arial"/>
        </w:rPr>
        <w:t xml:space="preserve">La clase </w:t>
      </w:r>
      <w:r w:rsidRPr="20DC577B" w:rsidR="20DC577B">
        <w:rPr>
          <w:rFonts w:ascii="Arial" w:hAnsi="Arial" w:eastAsia="Arial" w:cs="Arial"/>
          <w:b w:val="1"/>
          <w:bCs w:val="1"/>
        </w:rPr>
        <w:t>Pago</w:t>
      </w:r>
      <w:r w:rsidRPr="20DC577B" w:rsidR="20DC577B">
        <w:rPr>
          <w:rFonts w:ascii="Arial" w:hAnsi="Arial" w:eastAsia="Arial" w:cs="Arial"/>
        </w:rPr>
        <w:t xml:space="preserve"> modela las transacciones de gastos comunes realizadas por los residentes, almacenando información como monto, fecha, estado y método de pago. </w:t>
      </w:r>
      <w:r w:rsidRPr="20DC577B" w:rsidR="20DC577B">
        <w:rPr>
          <w:rFonts w:ascii="Arial" w:hAnsi="Arial" w:eastAsia="Arial" w:cs="Arial"/>
        </w:rPr>
        <w:t>Se relaciona directamente con el residente y el departamento correspondiente, permitiendo trazabilidad financiera y actualización de saldos.</w:t>
      </w:r>
    </w:p>
    <w:p w:rsidRPr="00843EE9" w:rsidR="00843EE9" w:rsidP="20DC577B" w:rsidRDefault="00843EE9" w14:paraId="01D41B9D" w14:textId="6BD7F287">
      <w:pPr>
        <w:spacing w:before="240" w:beforeAutospacing="off" w:after="11" w:line="249" w:lineRule="auto"/>
        <w:ind w:left="731" w:right="52" w:hanging="10"/>
        <w:jc w:val="both"/>
        <w:rPr>
          <w:rFonts w:ascii="Arial" w:hAnsi="Arial" w:eastAsia="Arial" w:cs="Arial"/>
        </w:rPr>
      </w:pPr>
      <w:r w:rsidRPr="20DC577B" w:rsidR="20DC577B">
        <w:rPr>
          <w:rFonts w:ascii="Arial" w:hAnsi="Arial" w:eastAsia="Arial" w:cs="Arial"/>
        </w:rPr>
        <w:t xml:space="preserve">La clase </w:t>
      </w:r>
      <w:r w:rsidRPr="20DC577B" w:rsidR="20DC577B">
        <w:rPr>
          <w:rFonts w:ascii="Arial" w:hAnsi="Arial" w:eastAsia="Arial" w:cs="Arial"/>
          <w:b w:val="1"/>
          <w:bCs w:val="1"/>
        </w:rPr>
        <w:t>Solicitud</w:t>
      </w:r>
      <w:r w:rsidRPr="20DC577B" w:rsidR="20DC577B">
        <w:rPr>
          <w:rFonts w:ascii="Arial" w:hAnsi="Arial" w:eastAsia="Arial" w:cs="Arial"/>
          <w:b w:val="1"/>
          <w:bCs w:val="1"/>
        </w:rPr>
        <w:t xml:space="preserve"> </w:t>
      </w:r>
      <w:r w:rsidRPr="20DC577B" w:rsidR="20DC577B">
        <w:rPr>
          <w:rFonts w:ascii="Arial" w:hAnsi="Arial" w:eastAsia="Arial" w:cs="Arial"/>
          <w:b w:val="1"/>
          <w:bCs w:val="1"/>
        </w:rPr>
        <w:t>Mantenimiento</w:t>
      </w:r>
      <w:r w:rsidRPr="20DC577B" w:rsidR="20DC577B">
        <w:rPr>
          <w:rFonts w:ascii="Arial" w:hAnsi="Arial" w:eastAsia="Arial" w:cs="Arial"/>
        </w:rPr>
        <w:t xml:space="preserve"> representa los </w:t>
      </w:r>
      <w:r w:rsidRPr="20DC577B" w:rsidR="20DC577B">
        <w:rPr>
          <w:rFonts w:ascii="Arial" w:hAnsi="Arial" w:eastAsia="Arial" w:cs="Arial"/>
        </w:rPr>
        <w:t>tickets</w:t>
      </w:r>
      <w:r w:rsidRPr="20DC577B" w:rsidR="20DC577B">
        <w:rPr>
          <w:rFonts w:ascii="Arial" w:hAnsi="Arial" w:eastAsia="Arial" w:cs="Arial"/>
        </w:rPr>
        <w:t xml:space="preserve"> generados para reportar incidencias o requerimientos técnicos. Incluye atributos como descripción, prioridad, estado y fecha de creación, además de relaciones con residentes, administrador y personal encargado de resolver la incidencia.</w:t>
      </w:r>
    </w:p>
    <w:p w:rsidR="00D03315" w:rsidP="20DC577B" w:rsidRDefault="00843EE9" w14:paraId="08E61765" w14:textId="7D48E68E">
      <w:pPr>
        <w:spacing w:before="240" w:beforeAutospacing="off" w:after="11" w:line="249" w:lineRule="auto"/>
        <w:ind w:left="731" w:right="52" w:hanging="10"/>
        <w:jc w:val="both"/>
        <w:rPr>
          <w:rFonts w:ascii="Arial" w:hAnsi="Arial" w:eastAsia="Arial" w:cs="Arial"/>
        </w:rPr>
      </w:pPr>
      <w:r w:rsidRPr="20DC577B" w:rsidR="20DC577B">
        <w:rPr>
          <w:rFonts w:ascii="Arial" w:hAnsi="Arial" w:eastAsia="Arial" w:cs="Arial"/>
        </w:rPr>
        <w:t>Finalmente, el modelo incorpora relaciones de asociación, herencia y dependencia que permiten estructurar el sistema de forma modular, facilitando la gestión de pagos, mantenimiento, usuarios y control operativo del edificio.</w:t>
      </w:r>
    </w:p>
    <w:p w:rsidRPr="00A31CAB" w:rsidR="00E34103" w:rsidP="00A31CAB" w:rsidRDefault="00E34103" w14:paraId="5F5D7295" w14:textId="6C833C17">
      <w:pPr>
        <w:spacing w:after="11" w:line="249" w:lineRule="auto"/>
        <w:ind w:left="731" w:right="52" w:hanging="10"/>
        <w:jc w:val="both"/>
        <w:rPr>
          <w:rFonts w:ascii="Arial" w:hAnsi="Arial" w:eastAsia="Arial" w:cs="Arial"/>
        </w:rPr>
      </w:pPr>
    </w:p>
    <w:p w:rsidR="00D03315" w:rsidP="20DC577B" w:rsidRDefault="0084244D" w14:paraId="20164E4A" w14:textId="56C6E764">
      <w:pPr>
        <w:pStyle w:val="Ttulo3"/>
        <w:keepNext w:val="0"/>
        <w:keepLines w:val="0"/>
        <w:spacing w:after="240"/>
        <w:ind w:left="0" w:firstLine="0"/>
        <w:rPr>
          <w:rFonts w:ascii="Arial" w:hAnsi="Arial" w:eastAsia="Arial" w:cs="Arial"/>
          <w:lang w:val="es-CL"/>
        </w:rPr>
      </w:pPr>
      <w:bookmarkStart w:name="_Toc2098893245" w:id="1709250160"/>
      <w:bookmarkStart w:name="_Toc833778968" w:id="1289321626"/>
      <w:r w:rsidRPr="20DC577B" w:rsidR="20DC577B">
        <w:rPr>
          <w:rFonts w:ascii="Arial" w:hAnsi="Arial" w:eastAsia="Arial" w:cs="Arial"/>
          <w:lang w:val="es-CL"/>
        </w:rPr>
        <w:t>4.3. VISTA DE IMPLEMENTACIÓN/DESARROLLO</w:t>
      </w:r>
      <w:bookmarkEnd w:id="1709250160"/>
      <w:bookmarkEnd w:id="1289321626"/>
      <w:r w:rsidRPr="20DC577B" w:rsidR="20DC577B">
        <w:rPr>
          <w:rFonts w:ascii="Arial" w:hAnsi="Arial" w:eastAsia="Arial" w:cs="Arial"/>
          <w:lang w:val="es-CL"/>
        </w:rPr>
        <w:t xml:space="preserve">  </w:t>
      </w:r>
    </w:p>
    <w:p w:rsidR="00D03315" w:rsidP="20DC577B" w:rsidRDefault="0084244D" w14:paraId="12C63AD0" w14:textId="77777777">
      <w:pPr>
        <w:pStyle w:val="Titulo4"/>
        <w:rPr>
          <w:rFonts w:ascii="Arial" w:hAnsi="Arial" w:eastAsia="Arial" w:cs="Arial"/>
          <w:b w:val="1"/>
          <w:bCs w:val="1"/>
          <w:sz w:val="24"/>
          <w:szCs w:val="24"/>
        </w:rPr>
      </w:pPr>
      <w:r w:rsidR="20DC577B">
        <w:rPr/>
        <w:t xml:space="preserve">4.3.1. Propósito </w:t>
      </w:r>
    </w:p>
    <w:p w:rsidR="00D03315" w:rsidP="5C9FC0B0" w:rsidRDefault="114C8529" w14:paraId="59CAED71" w14:textId="6E05F1CC">
      <w:pPr>
        <w:spacing w:after="240"/>
        <w:ind w:left="1226"/>
        <w:jc w:val="both"/>
        <w:rPr>
          <w:rFonts w:ascii="Arial" w:hAnsi="Arial" w:eastAsia="Arial" w:cs="Arial"/>
        </w:rPr>
      </w:pPr>
      <w:r w:rsidRPr="20DC577B" w:rsidR="20DC577B">
        <w:rPr>
          <w:rFonts w:ascii="Arial" w:hAnsi="Arial" w:eastAsia="Arial" w:cs="Arial"/>
        </w:rPr>
        <w:t>El propósito de esta vista es describir la organización física de los componentes de software que integran el sistema "Vecinos Conectados". Su objetivo es detallar cómo se estructura el código fuente bajo un esquema monolítico, definiendo la jerarquía de paquetes basada en el patrón MVC y la gestión de dependencias externas para asegurar un desarrollo ordenado y un mantenimiento eficiente de las funcionalidades del edificio</w:t>
      </w:r>
      <w:r w:rsidRPr="20DC577B" w:rsidR="20DC577B">
        <w:rPr>
          <w:rFonts w:ascii="Arial" w:hAnsi="Arial" w:eastAsia="Arial" w:cs="Arial"/>
        </w:rPr>
        <w:t>.</w:t>
      </w:r>
    </w:p>
    <w:p w:rsidR="00D03315" w:rsidP="20DC577B" w:rsidRDefault="0084244D" w14:paraId="5903E483" w14:textId="296A3F9C">
      <w:pPr>
        <w:pStyle w:val="Titulo4"/>
        <w:rPr>
          <w:rFonts w:ascii="Arial" w:hAnsi="Arial" w:eastAsia="Arial" w:cs="Arial"/>
          <w:b w:val="1"/>
          <w:bCs w:val="1"/>
          <w:sz w:val="24"/>
          <w:szCs w:val="24"/>
        </w:rPr>
      </w:pPr>
      <w:r w:rsidR="20DC577B">
        <w:rPr/>
        <w:t xml:space="preserve">4.3.2. Diagrama de componente </w:t>
      </w:r>
    </w:p>
    <w:p w:rsidR="008A1CD4" w:rsidP="20DC577B" w:rsidRDefault="008A1CD4" w14:paraId="7CEF5218" w14:textId="738BEF3D">
      <w:pPr>
        <w:spacing w:after="11" w:line="249" w:lineRule="auto"/>
        <w:ind w:left="731" w:right="52" w:hanging="10"/>
        <w:jc w:val="both"/>
        <w:rPr>
          <w:rFonts w:ascii="Arial" w:hAnsi="Arial" w:eastAsia="Arial" w:cs="Arial"/>
          <w:b w:val="1"/>
          <w:bCs w:val="1"/>
          <w:sz w:val="24"/>
          <w:szCs w:val="24"/>
        </w:rPr>
      </w:pPr>
      <w:r>
        <w:drawing>
          <wp:inline wp14:editId="227B47D4" wp14:anchorId="3F287F19">
            <wp:extent cx="5532114" cy="3244850"/>
            <wp:effectExtent l="0" t="0" r="0" b="0"/>
            <wp:docPr id="438274533"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053475" name="Imagen 730053475"/>
                    <pic:cNvPicPr/>
                  </pic:nvPicPr>
                  <pic:blipFill>
                    <a:blip xmlns:r="http://schemas.openxmlformats.org/officeDocument/2006/relationships" r:embed="rId12">
                      <a:extLst>
                        <a:ext uri="{28A0092B-C50C-407E-A947-70E740481C1C}">
                          <a14:useLocalDpi xmlns:a14="http://schemas.microsoft.com/office/drawing/2010/main" val="0"/>
                        </a:ext>
                      </a:extLst>
                    </a:blip>
                    <a:stretch>
                      <a:fillRect/>
                    </a:stretch>
                  </pic:blipFill>
                  <pic:spPr>
                    <a:xfrm>
                      <a:off x="0" y="0"/>
                      <a:ext cx="5535187" cy="3246653"/>
                    </a:xfrm>
                    <a:prstGeom prst="rect">
                      <a:avLst/>
                    </a:prstGeom>
                  </pic:spPr>
                </pic:pic>
              </a:graphicData>
            </a:graphic>
          </wp:inline>
        </w:drawing>
      </w:r>
    </w:p>
    <w:p w:rsidR="53D80FBA" w:rsidP="20DC577B" w:rsidRDefault="0084244D" w14:paraId="70E706C5" w14:textId="6A1DDB38">
      <w:pPr>
        <w:spacing w:after="11" w:line="249" w:lineRule="auto"/>
        <w:ind/>
        <w:rPr>
          <w:rFonts w:ascii="Arial" w:hAnsi="Arial" w:eastAsia="Arial" w:cs="Arial"/>
        </w:rPr>
      </w:pPr>
      <w:r w:rsidRPr="20DC577B">
        <w:rPr>
          <w:rFonts w:ascii="Arial" w:hAnsi="Arial" w:eastAsia="Arial" w:cs="Arial"/>
        </w:rPr>
        <w:br w:type="page"/>
      </w:r>
    </w:p>
    <w:p w:rsidR="53D80FBA" w:rsidP="20DC577B" w:rsidRDefault="0084244D" w14:paraId="6DB30F62" w14:textId="2E882E80">
      <w:pPr>
        <w:pStyle w:val="Titulo4"/>
        <w:rPr>
          <w:rFonts w:ascii="Arial" w:hAnsi="Arial" w:eastAsia="Arial" w:cs="Arial"/>
          <w:sz w:val="24"/>
          <w:szCs w:val="24"/>
        </w:rPr>
      </w:pPr>
      <w:r w:rsidR="20DC577B">
        <w:rPr/>
        <w:t>4.3.3. Descripción diagrama de componente</w:t>
      </w:r>
      <w:r w:rsidR="20DC577B">
        <w:rPr/>
        <w:t xml:space="preserve"> </w:t>
      </w:r>
    </w:p>
    <w:p w:rsidRPr="0013773E" w:rsidR="0013773E" w:rsidP="0013773E" w:rsidRDefault="0013773E" w14:paraId="4EB4852D" w14:textId="2AFD19A0">
      <w:pPr>
        <w:spacing w:after="11" w:line="249" w:lineRule="auto"/>
        <w:ind w:left="1440" w:right="52"/>
        <w:jc w:val="both"/>
        <w:rPr>
          <w:rFonts w:ascii="Arial" w:hAnsi="Arial" w:eastAsia="Arial" w:cs="Arial"/>
        </w:rPr>
      </w:pPr>
      <w:r w:rsidRPr="20DC577B" w:rsidR="20DC577B">
        <w:rPr>
          <w:rFonts w:ascii="Arial" w:hAnsi="Arial" w:eastAsia="Arial" w:cs="Arial"/>
        </w:rPr>
        <w:t>El diagrama detalla la organización física y lógica de los componentes de software que conforman el sistema Vecinos Conectados, así como sus interfaces de comunicación e integración.</w:t>
      </w:r>
    </w:p>
    <w:p w:rsidRPr="0013773E" w:rsidR="0013773E" w:rsidP="20DC577B" w:rsidRDefault="0013773E" w14:paraId="7E65E284" w14:textId="78BC904F">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Aplicación Web (Frontend):</w:t>
      </w:r>
      <w:r w:rsidRPr="20DC577B" w:rsidR="20DC577B">
        <w:rPr>
          <w:rFonts w:ascii="Arial" w:hAnsi="Arial" w:eastAsia="Arial" w:cs="Arial"/>
        </w:rPr>
        <w:t xml:space="preserve"> componente encargado de la interfaz gráfica utilizada por residentes, administración y personal del edificio. Gestiona la interacción del usuario mediante vistas dinámicas y consume los servicios del servidor a través de peticiones REST.</w:t>
      </w:r>
    </w:p>
    <w:p w:rsidRPr="0013773E" w:rsidR="0013773E" w:rsidP="20DC577B" w:rsidRDefault="0013773E" w14:paraId="6556435E" w14:textId="68E55405">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API Backend (Monolito):</w:t>
      </w:r>
      <w:r w:rsidRPr="20DC577B" w:rsidR="20DC577B">
        <w:rPr>
          <w:rFonts w:ascii="Arial" w:hAnsi="Arial" w:eastAsia="Arial" w:cs="Arial"/>
        </w:rPr>
        <w:t xml:space="preserve"> constituye el núcleo principal del sistema y centraliza la lógica de </w:t>
      </w:r>
      <w:r w:rsidRPr="20DC577B" w:rsidR="20DC577B">
        <w:rPr>
          <w:rFonts w:ascii="Arial" w:hAnsi="Arial" w:eastAsia="Arial" w:cs="Arial"/>
        </w:rPr>
        <w:t>negocio. Proce</w:t>
      </w:r>
      <w:r w:rsidRPr="20DC577B" w:rsidR="20DC577B">
        <w:rPr>
          <w:rFonts w:ascii="Arial" w:hAnsi="Arial" w:eastAsia="Arial" w:cs="Arial"/>
        </w:rPr>
        <w:t>sa la autenticación de usuarios, la gestión de residentes y departamentos, el cálculo de gastos comunes, el procesamiento de pagos y la generación de reportes.</w:t>
      </w:r>
    </w:p>
    <w:p w:rsidRPr="0013773E" w:rsidR="0013773E" w:rsidP="20DC577B" w:rsidRDefault="0013773E" w14:paraId="30B588F0" w14:textId="72603216">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Servicios internos especializados:</w:t>
      </w:r>
      <w:r w:rsidRPr="20DC577B" w:rsidR="20DC577B">
        <w:rPr>
          <w:rFonts w:ascii="Arial" w:hAnsi="Arial" w:eastAsia="Arial" w:cs="Arial"/>
        </w:rPr>
        <w:t xml:space="preserve"> módulos organizados dentro del backend que resuelven funcionalidades específicas del sistema:</w:t>
      </w:r>
    </w:p>
    <w:p w:rsidRPr="0013773E" w:rsidR="0013773E" w:rsidP="20DC577B" w:rsidRDefault="0013773E" w14:paraId="3F5323F9" w14:textId="2127EF02">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Servicio de autenticación:</w:t>
      </w:r>
      <w:r w:rsidRPr="20DC577B" w:rsidR="20DC577B">
        <w:rPr>
          <w:rFonts w:ascii="Arial" w:hAnsi="Arial" w:eastAsia="Arial" w:cs="Arial"/>
        </w:rPr>
        <w:t xml:space="preserve"> controla el acceso seguro a la plataforma, validación de credenciales y asignación de roles y permisos.</w:t>
      </w:r>
    </w:p>
    <w:p w:rsidRPr="0013773E" w:rsidR="0013773E" w:rsidP="20DC577B" w:rsidRDefault="0013773E" w14:paraId="7397D78D" w14:textId="51DD4C39">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Servicio de pagos:</w:t>
      </w:r>
      <w:r w:rsidRPr="20DC577B" w:rsidR="20DC577B">
        <w:rPr>
          <w:rFonts w:ascii="Arial" w:hAnsi="Arial" w:eastAsia="Arial" w:cs="Arial"/>
        </w:rPr>
        <w:t xml:space="preserve"> administra el flujo de transacciones financieras e integración con plataformas externas como Webpay o Transbank.</w:t>
      </w:r>
    </w:p>
    <w:p w:rsidRPr="0013773E" w:rsidR="0013773E" w:rsidP="20DC577B" w:rsidRDefault="0013773E" w14:paraId="23354318" w14:textId="34A13FA7">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Servicio de notificacione</w:t>
      </w:r>
      <w:r w:rsidRPr="20DC577B" w:rsidR="20DC577B">
        <w:rPr>
          <w:rFonts w:ascii="Arial" w:hAnsi="Arial" w:eastAsia="Arial" w:cs="Arial"/>
          <w:b w:val="1"/>
          <w:bCs w:val="1"/>
        </w:rPr>
        <w:t>s:</w:t>
      </w:r>
      <w:r w:rsidRPr="20DC577B" w:rsidR="20DC577B">
        <w:rPr>
          <w:rFonts w:ascii="Arial" w:hAnsi="Arial" w:eastAsia="Arial" w:cs="Arial"/>
        </w:rPr>
        <w:t xml:space="preserve"> gestiona el envío automático de alertas, recordatorios, avisos del sistema y correos electrónicos a residentes.</w:t>
      </w:r>
    </w:p>
    <w:p w:rsidRPr="0013773E" w:rsidR="0013773E" w:rsidP="20DC577B" w:rsidRDefault="0013773E" w14:paraId="4D5BC7C2" w14:textId="7C71B776">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Servicio de almacenamiento:</w:t>
      </w:r>
      <w:r w:rsidRPr="20DC577B" w:rsidR="20DC577B">
        <w:rPr>
          <w:rFonts w:ascii="Arial" w:hAnsi="Arial" w:eastAsia="Arial" w:cs="Arial"/>
        </w:rPr>
        <w:t xml:space="preserve"> </w:t>
      </w:r>
      <w:r w:rsidRPr="20DC577B" w:rsidR="20DC577B">
        <w:rPr>
          <w:rFonts w:ascii="Arial" w:hAnsi="Arial" w:eastAsia="Arial" w:cs="Arial"/>
        </w:rPr>
        <w:t>permite la gestión y persistencia de archivos físicos, tales como evidencias fotográficas, documentos y comprobantes de pago.</w:t>
      </w:r>
    </w:p>
    <w:p w:rsidRPr="00A575D3" w:rsidR="00D03315" w:rsidP="20DC577B" w:rsidRDefault="00D03315" w14:paraId="159D1E04" w14:textId="3499B43C">
      <w:pPr>
        <w:pStyle w:val="Prrafodelista"/>
        <w:numPr>
          <w:ilvl w:val="0"/>
          <w:numId w:val="30"/>
        </w:numPr>
        <w:spacing w:before="240" w:beforeAutospacing="off" w:after="11" w:line="249" w:lineRule="auto"/>
        <w:ind w:right="52"/>
        <w:jc w:val="both"/>
        <w:rPr>
          <w:rFonts w:ascii="Arial" w:hAnsi="Arial" w:eastAsia="Arial" w:cs="Arial"/>
        </w:rPr>
      </w:pPr>
      <w:r w:rsidRPr="20DC577B" w:rsidR="20DC577B">
        <w:rPr>
          <w:rFonts w:ascii="Arial" w:hAnsi="Arial" w:eastAsia="Arial" w:cs="Arial"/>
          <w:b w:val="1"/>
          <w:bCs w:val="1"/>
        </w:rPr>
        <w:t>Gestor de Base de Datos:</w:t>
      </w:r>
      <w:r w:rsidRPr="20DC577B" w:rsidR="20DC577B">
        <w:rPr>
          <w:rFonts w:ascii="Arial" w:hAnsi="Arial" w:eastAsia="Arial" w:cs="Arial"/>
        </w:rPr>
        <w:t xml:space="preserve"> componente relacional responsable del almacenamiento persistente e íntegro de la información del sistema, incluyendo usuarios, pagos, solicitudes y registros históricos.</w:t>
      </w:r>
    </w:p>
    <w:p w:rsidRPr="00A575D3" w:rsidR="00D03315" w:rsidP="20DC577B" w:rsidRDefault="7BC7891A" w14:paraId="2336668F" w14:textId="3D9105E1">
      <w:pPr>
        <w:spacing w:after="11" w:line="249" w:lineRule="auto"/>
        <w:rPr>
          <w:rFonts w:ascii="Arial" w:hAnsi="Arial" w:eastAsia="Arial" w:cs="Arial"/>
        </w:rPr>
      </w:pPr>
      <w:r w:rsidRPr="20DC577B">
        <w:rPr>
          <w:rFonts w:ascii="Arial" w:hAnsi="Arial" w:eastAsia="Arial" w:cs="Arial"/>
        </w:rPr>
        <w:br w:type="page"/>
      </w:r>
    </w:p>
    <w:p w:rsidRPr="00A575D3" w:rsidR="00D03315" w:rsidP="20DC577B" w:rsidRDefault="1386A997" w14:paraId="52DFE7C1" w14:textId="7C0FFED6">
      <w:pPr>
        <w:pStyle w:val="Titulo4"/>
        <w:rPr>
          <w:rFonts w:ascii="Arial" w:hAnsi="Arial" w:eastAsia="Arial" w:cs="Arial"/>
          <w:b w:val="1"/>
          <w:bCs w:val="1"/>
        </w:rPr>
      </w:pPr>
      <w:r w:rsidR="20DC577B">
        <w:rPr/>
        <w:t xml:space="preserve">4.3.4. Diagrama de paquete </w:t>
      </w:r>
    </w:p>
    <w:p w:rsidR="00041A20" w:rsidP="20DC577B" w:rsidRDefault="00041A20" w14:paraId="45734504" w14:textId="7E42B107">
      <w:pPr>
        <w:spacing w:after="11" w:line="249" w:lineRule="auto"/>
        <w:ind w:left="731" w:hanging="10"/>
        <w:jc w:val="both"/>
        <w:rPr>
          <w:rFonts w:ascii="Arial" w:hAnsi="Arial" w:eastAsia="Arial" w:cs="Arial"/>
        </w:rPr>
      </w:pPr>
      <w:r>
        <w:drawing>
          <wp:inline wp14:editId="21995D23" wp14:anchorId="0056B399">
            <wp:extent cx="5781675" cy="3990975"/>
            <wp:effectExtent l="0" t="0" r="0" b="0"/>
            <wp:docPr id="1525557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5557187" name="Picture 1525557187"/>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781675" cy="3990975"/>
                    </a:xfrm>
                    <a:prstGeom prst="rect">
                      <a:avLst/>
                    </a:prstGeom>
                  </pic:spPr>
                </pic:pic>
              </a:graphicData>
            </a:graphic>
          </wp:inline>
        </w:drawing>
      </w:r>
    </w:p>
    <w:p w:rsidR="006700C6" w:rsidP="20DC577B" w:rsidRDefault="57B21D08" w14:paraId="4C650A06" w14:textId="1F090F8A">
      <w:pPr>
        <w:pStyle w:val="Titulo4"/>
        <w:rPr>
          <w:rFonts w:ascii="Arial" w:hAnsi="Arial" w:eastAsia="Arial" w:cs="Arial"/>
          <w:b w:val="1"/>
          <w:bCs w:val="1"/>
          <w:sz w:val="24"/>
          <w:szCs w:val="24"/>
        </w:rPr>
      </w:pPr>
      <w:r w:rsidR="20DC577B">
        <w:rPr/>
        <w:t xml:space="preserve">4.3.5. Descripción diagrama de paquete </w:t>
      </w:r>
    </w:p>
    <w:p w:rsidRPr="00BB09E6" w:rsidR="00BB09E6" w:rsidP="00BB09E6" w:rsidRDefault="00BB09E6" w14:paraId="78AC06D9" w14:textId="77777777">
      <w:pPr>
        <w:spacing w:after="11" w:line="249" w:lineRule="auto"/>
        <w:ind w:left="731" w:hanging="10"/>
        <w:jc w:val="both"/>
        <w:rPr>
          <w:rFonts w:ascii="Arial" w:hAnsi="Arial" w:eastAsia="Arial" w:cs="Arial"/>
          <w:kern w:val="0"/>
          <w:lang w:eastAsia="en-US"/>
          <w14:ligatures w14:val="none"/>
        </w:rPr>
      </w:pPr>
      <w:r w:rsidRPr="00BB09E6">
        <w:rPr>
          <w:rFonts w:ascii="Arial" w:hAnsi="Arial" w:eastAsia="Arial" w:cs="Arial"/>
          <w:kern w:val="0"/>
          <w:lang w:eastAsia="en-US"/>
          <w14:ligatures w14:val="none"/>
        </w:rPr>
        <w:t xml:space="preserve">El diagrama de paquetes describe la organización interna del monolito "Vecinos Conectados", estructurado bajo el patrón MVC para asegurar una gestión modular de los requerimientos del edificio </w:t>
      </w:r>
    </w:p>
    <w:p w:rsidRPr="00BB09E6" w:rsidR="00BB09E6" w:rsidP="20DC577B" w:rsidRDefault="00BB09E6" w14:paraId="7A8FA086" w14:textId="77777777">
      <w:pPr>
        <w:pStyle w:val="Prrafodelista"/>
        <w:numPr>
          <w:ilvl w:val="0"/>
          <w:numId w:val="31"/>
        </w:numPr>
        <w:spacing w:after="11" w:line="249" w:lineRule="auto"/>
        <w:ind/>
        <w:jc w:val="both"/>
        <w:rPr>
          <w:rFonts w:ascii="Arial" w:hAnsi="Arial" w:eastAsia="Arial" w:cs="Arial"/>
          <w:kern w:val="0"/>
          <w:lang w:eastAsia="en-US"/>
          <w14:ligatures w14:val="none"/>
        </w:rPr>
      </w:pPr>
      <w:r w:rsidRPr="00BB09E6">
        <w:rPr>
          <w:rFonts w:ascii="Arial" w:hAnsi="Arial" w:eastAsia="Arial" w:cs="Arial"/>
          <w:b w:val="1"/>
          <w:bCs w:val="1"/>
          <w:kern w:val="0"/>
          <w:lang w:eastAsia="en-US"/>
          <w14:ligatures w14:val="none"/>
        </w:rPr>
        <w:t>Vista:</w:t>
      </w:r>
      <w:r w:rsidRPr="00BB09E6">
        <w:rPr>
          <w:rFonts w:ascii="Arial" w:hAnsi="Arial" w:eastAsia="Arial" w:cs="Arial"/>
          <w:kern w:val="0"/>
          <w:lang w:eastAsia="en-US"/>
          <w14:ligatures w14:val="none"/>
        </w:rPr>
        <w:t xml:space="preserve"> Contiene las interfaces de usuario que permiten la interacción de residentes, administración y personal.  </w:t>
      </w:r>
    </w:p>
    <w:p w:rsidRPr="00BB09E6" w:rsidR="00BB09E6" w:rsidP="20DC577B" w:rsidRDefault="00BB09E6" w14:paraId="730E31E2" w14:textId="77777777">
      <w:pPr>
        <w:pStyle w:val="Prrafodelista"/>
        <w:numPr>
          <w:ilvl w:val="0"/>
          <w:numId w:val="31"/>
        </w:numPr>
        <w:spacing w:after="11" w:line="249" w:lineRule="auto"/>
        <w:ind/>
        <w:jc w:val="both"/>
        <w:rPr>
          <w:rFonts w:ascii="Arial" w:hAnsi="Arial" w:eastAsia="Arial" w:cs="Arial"/>
          <w:kern w:val="0"/>
          <w:lang w:eastAsia="en-US"/>
          <w14:ligatures w14:val="none"/>
        </w:rPr>
      </w:pPr>
      <w:r w:rsidRPr="00BB09E6">
        <w:rPr>
          <w:rFonts w:ascii="Arial" w:hAnsi="Arial" w:eastAsia="Arial" w:cs="Arial"/>
          <w:b w:val="1"/>
          <w:bCs w:val="1"/>
          <w:kern w:val="0"/>
          <w:lang w:eastAsia="en-US"/>
          <w14:ligatures w14:val="none"/>
        </w:rPr>
        <w:t>Controlador:</w:t>
      </w:r>
      <w:r w:rsidRPr="00BB09E6">
        <w:rPr>
          <w:rFonts w:ascii="Arial" w:hAnsi="Arial" w:eastAsia="Arial" w:cs="Arial"/>
          <w:kern w:val="0"/>
          <w:lang w:eastAsia="en-US"/>
          <w14:ligatures w14:val="none"/>
        </w:rPr>
        <w:t xml:space="preserve"> Actúa como el núcleo lógico que procesa las solicitudes de la vista y coordina las respuestas mediante la lógica de negocio. </w:t>
      </w:r>
    </w:p>
    <w:p w:rsidRPr="00BB09E6" w:rsidR="00BB09E6" w:rsidP="20DC577B" w:rsidRDefault="00BB09E6" w14:paraId="029C9907" w14:textId="77777777">
      <w:pPr>
        <w:pStyle w:val="Prrafodelista"/>
        <w:numPr>
          <w:ilvl w:val="0"/>
          <w:numId w:val="31"/>
        </w:numPr>
        <w:spacing w:after="11" w:line="249" w:lineRule="auto"/>
        <w:ind/>
        <w:jc w:val="both"/>
        <w:rPr>
          <w:rFonts w:ascii="Arial" w:hAnsi="Arial" w:eastAsia="Arial" w:cs="Arial"/>
          <w:kern w:val="0"/>
          <w:lang w:eastAsia="en-US"/>
          <w14:ligatures w14:val="none"/>
        </w:rPr>
      </w:pPr>
      <w:r w:rsidRPr="00BB09E6">
        <w:rPr>
          <w:rFonts w:ascii="Arial" w:hAnsi="Arial" w:eastAsia="Arial" w:cs="Arial"/>
          <w:b w:val="1"/>
          <w:bCs w:val="1"/>
          <w:kern w:val="0"/>
          <w:lang w:eastAsia="en-US"/>
          <w14:ligatures w14:val="none"/>
        </w:rPr>
        <w:t>Modelo:</w:t>
      </w:r>
      <w:r w:rsidRPr="00BB09E6">
        <w:rPr>
          <w:rFonts w:ascii="Arial" w:hAnsi="Arial" w:eastAsia="Arial" w:cs="Arial"/>
          <w:kern w:val="0"/>
          <w:lang w:eastAsia="en-US"/>
          <w14:ligatures w14:val="none"/>
        </w:rPr>
        <w:t xml:space="preserve"> Gestiona la persistencia de datos y la integridad de la información del edificio.  </w:t>
      </w:r>
    </w:p>
    <w:p w:rsidRPr="00BB09E6" w:rsidR="00BB09E6" w:rsidP="20DC577B" w:rsidRDefault="00BB09E6" w14:paraId="4CA740A3" w14:textId="2DFC3687">
      <w:pPr>
        <w:pStyle w:val="Prrafodelista"/>
        <w:numPr>
          <w:ilvl w:val="0"/>
          <w:numId w:val="31"/>
        </w:numPr>
        <w:spacing w:after="11" w:line="249" w:lineRule="auto"/>
        <w:ind/>
        <w:jc w:val="both"/>
        <w:rPr>
          <w:rFonts w:ascii="Arial" w:hAnsi="Arial" w:eastAsia="Arial" w:cs="Arial"/>
          <w:kern w:val="0"/>
          <w:lang w:eastAsia="en-US"/>
          <w14:ligatures w14:val="none"/>
        </w:rPr>
      </w:pPr>
      <w:r w:rsidRPr="00BB09E6">
        <w:rPr>
          <w:rFonts w:ascii="Arial" w:hAnsi="Arial" w:eastAsia="Arial" w:cs="Arial"/>
          <w:b w:val="1"/>
          <w:bCs w:val="1"/>
          <w:kern w:val="0"/>
          <w:lang w:eastAsia="en-US"/>
          <w14:ligatures w14:val="none"/>
        </w:rPr>
        <w:t>Servicio externo:</w:t>
      </w:r>
      <w:r>
        <w:rPr>
          <w:rFonts w:ascii="Arial" w:hAnsi="Arial" w:eastAsia="Arial" w:cs="Arial"/>
          <w:kern w:val="0"/>
          <w:lang w:eastAsia="en-US"/>
          <w14:ligatures w14:val="none"/>
        </w:rPr>
        <w:t xml:space="preserve"> </w:t>
      </w:r>
      <w:r w:rsidRPr="00BB09E6">
        <w:rPr>
          <w:rFonts w:ascii="Arial" w:hAnsi="Arial" w:eastAsia="Arial" w:cs="Arial"/>
          <w:kern w:val="0"/>
          <w:lang w:eastAsia="en-US"/>
          <w14:ligatures w14:val="none"/>
        </w:rPr>
        <w:t xml:space="preserve">Submódulo del modelo que centraliza la comunicación con plataformas fuera del sistema. </w:t>
      </w:r>
    </w:p>
    <w:p w:rsidRPr="002D13B1" w:rsidR="00BB09E6" w:rsidP="20DC577B" w:rsidRDefault="00BB09E6" w14:textId="476795AB" w14:paraId="1E58D153">
      <w:pPr>
        <w:pStyle w:val="Prrafodelista"/>
        <w:numPr>
          <w:ilvl w:val="0"/>
          <w:numId w:val="31"/>
        </w:numPr>
        <w:spacing w:after="11" w:line="249" w:lineRule="auto"/>
        <w:ind/>
        <w:jc w:val="both"/>
        <w:rPr>
          <w:rFonts w:ascii="Arial" w:hAnsi="Arial" w:eastAsia="Arial" w:cs="Arial"/>
          <w:color w:val="auto"/>
          <w:lang w:eastAsia="en-US"/>
        </w:rPr>
      </w:pPr>
      <w:r w:rsidRPr="20DC577B">
        <w:rPr>
          <w:rFonts w:ascii="Arial" w:hAnsi="Arial" w:eastAsia="Arial" w:cs="Arial"/>
          <w:b w:val="1"/>
          <w:bCs w:val="1"/>
          <w:color w:val="auto"/>
          <w:kern w:val="0"/>
          <w:lang w:eastAsia="en-US"/>
          <w14:ligatures w14:val="none"/>
        </w:rPr>
        <w:t>Webpay API (Externo):</w:t>
      </w:r>
      <w:r w:rsidRPr="20DC577B">
        <w:rPr>
          <w:rFonts w:ascii="Arial" w:hAnsi="Arial" w:eastAsia="Arial" w:cs="Arial"/>
          <w:color w:val="auto"/>
          <w:kern w:val="0"/>
          <w:lang w:eastAsia="en-US"/>
          <w14:ligatures w14:val="none"/>
        </w:rPr>
        <w:t xml:space="preserve"> Representa la pasarela de pagos. La dependencia indica que el monolito delega el procesamiento financiero a este servicio para garantizar transacciones seguras.</w:t>
      </w:r>
    </w:p>
    <w:p w:rsidRPr="002D13B1" w:rsidR="00BB09E6" w:rsidP="20DC577B" w:rsidRDefault="00BB09E6" w14:paraId="2E334666" w14:textId="7B199FCB">
      <w:pPr>
        <w:spacing w:after="11" w:line="249" w:lineRule="auto"/>
        <w:ind/>
        <w:rPr>
          <w:rFonts w:ascii="Arial" w:hAnsi="Arial" w:eastAsia="Arial" w:cs="Arial"/>
          <w:kern w:val="0"/>
          <w:lang w:eastAsia="en-US"/>
          <w14:ligatures w14:val="none"/>
        </w:rPr>
      </w:pPr>
      <w:r w:rsidRPr="20DC577B">
        <w:rPr>
          <w:rFonts w:ascii="Arial" w:hAnsi="Arial" w:eastAsia="Arial" w:cs="Arial"/>
        </w:rPr>
        <w:br w:type="page"/>
      </w:r>
    </w:p>
    <w:p w:rsidR="00D03315" w:rsidP="20DC577B" w:rsidRDefault="0084244D" w14:paraId="3DFBF5A5" w14:textId="1BF5B549">
      <w:pPr>
        <w:pStyle w:val="Ttulo3"/>
        <w:keepNext w:val="0"/>
        <w:keepLines w:val="0"/>
        <w:spacing w:after="240"/>
        <w:ind w:left="361" w:firstLine="0"/>
        <w:rPr>
          <w:rFonts w:ascii="Arial" w:hAnsi="Arial" w:eastAsia="Arial" w:cs="Arial"/>
          <w:lang w:val="es-CL"/>
        </w:rPr>
      </w:pPr>
      <w:bookmarkStart w:name="_Toc997569979" w:id="1445135202"/>
      <w:bookmarkStart w:name="_Toc1274533346" w:id="421939420"/>
      <w:r w:rsidRPr="20DC577B" w:rsidR="20DC577B">
        <w:rPr>
          <w:rFonts w:ascii="Arial" w:hAnsi="Arial" w:eastAsia="Arial" w:cs="Arial"/>
          <w:lang w:val="es-CL"/>
        </w:rPr>
        <w:t>4.4. VISTA DE PROCESOS</w:t>
      </w:r>
      <w:bookmarkEnd w:id="1445135202"/>
      <w:bookmarkEnd w:id="421939420"/>
      <w:r w:rsidRPr="20DC577B" w:rsidR="20DC577B">
        <w:rPr>
          <w:rFonts w:ascii="Arial" w:hAnsi="Arial" w:eastAsia="Arial" w:cs="Arial"/>
          <w:lang w:val="es-CL"/>
        </w:rPr>
        <w:t xml:space="preserve">  </w:t>
      </w:r>
    </w:p>
    <w:p w:rsidRPr="00B63F24" w:rsidR="00D03315" w:rsidP="20DC577B" w:rsidRDefault="0084244D" w14:paraId="060B8892" w14:textId="77777777">
      <w:pPr>
        <w:pStyle w:val="Titulo4"/>
        <w:rPr>
          <w:rFonts w:ascii="Arial" w:hAnsi="Arial" w:eastAsia="Arial" w:cs="Arial"/>
          <w:b w:val="1"/>
          <w:bCs w:val="1"/>
        </w:rPr>
      </w:pPr>
      <w:r w:rsidR="20DC577B">
        <w:rPr/>
        <w:t xml:space="preserve">4.4.1. Propósito </w:t>
      </w:r>
    </w:p>
    <w:p w:rsidR="008A1CD4" w:rsidP="20DC577B" w:rsidRDefault="008A1CD4" w14:paraId="76F12F37" w14:textId="56012376">
      <w:pPr>
        <w:spacing w:after="240"/>
        <w:ind w:left="1226"/>
        <w:jc w:val="both"/>
        <w:rPr>
          <w:rFonts w:ascii="Arial" w:hAnsi="Arial" w:eastAsia="Arial" w:cs="Arial"/>
        </w:rPr>
      </w:pPr>
      <w:r w:rsidRPr="20DC577B" w:rsidR="20DC577B">
        <w:rPr>
          <w:rFonts w:ascii="Arial" w:hAnsi="Arial" w:eastAsia="Arial" w:cs="Arial"/>
        </w:rPr>
        <w:t>El propósito de este diagrama es modelar el flujo de control y el comportamiento dinámico del sistema ante procesos críticos del edificio. Busca visualizar la secuencia de actividades y decisiones lógicas que ocurren, por ejemplo, durante el flujo de un pago de gastos comunes o la validación de una visita, permitiendo identificar cómo interactúan los módulos del monolito para completar una tarea de forma eficiente.</w:t>
      </w:r>
    </w:p>
    <w:p w:rsidR="00D03315" w:rsidP="20DC577B" w:rsidRDefault="0084244D" w14:paraId="542699BA" w14:textId="0137F108">
      <w:pPr>
        <w:pStyle w:val="Titulo4"/>
        <w:rPr>
          <w:rFonts w:ascii="Arial" w:hAnsi="Arial" w:eastAsia="Arial" w:cs="Arial"/>
          <w:b w:val="1"/>
          <w:bCs w:val="1"/>
          <w:sz w:val="24"/>
          <w:szCs w:val="24"/>
        </w:rPr>
      </w:pPr>
      <w:r w:rsidR="20DC577B">
        <w:rPr/>
        <w:t xml:space="preserve">4.4.2. Diagrama de actividad </w:t>
      </w:r>
    </w:p>
    <w:p w:rsidRPr="00B63F24" w:rsidR="00D03315" w:rsidP="20DC577B" w:rsidRDefault="008A7DE7" w14:paraId="67E45274" w14:textId="4CADA637">
      <w:pPr>
        <w:spacing w:after="11" w:line="249" w:lineRule="auto"/>
        <w:ind w:left="731" w:right="52" w:hanging="10"/>
        <w:jc w:val="both"/>
        <w:rPr>
          <w:rFonts w:ascii="Arial" w:hAnsi="Arial" w:eastAsia="Arial" w:cs="Arial"/>
        </w:rPr>
      </w:pPr>
      <w:r>
        <w:drawing>
          <wp:inline wp14:editId="2D6369E7" wp14:anchorId="3C9635F2">
            <wp:extent cx="3743325" cy="5781675"/>
            <wp:effectExtent l="0" t="0" r="0" b="0"/>
            <wp:docPr id="260454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45405" name="Picture 26045405"/>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3743325" cy="5781675"/>
                    </a:xfrm>
                    <a:prstGeom prst="rect">
                      <a:avLst/>
                    </a:prstGeom>
                  </pic:spPr>
                </pic:pic>
              </a:graphicData>
            </a:graphic>
          </wp:inline>
        </w:drawing>
      </w:r>
    </w:p>
    <w:p w:rsidR="20DC577B" w:rsidP="20DC577B" w:rsidRDefault="20DC577B" w14:paraId="64D83738" w14:textId="2CFA39AA">
      <w:pPr>
        <w:rPr>
          <w:rFonts w:ascii="Arial" w:hAnsi="Arial" w:eastAsia="Arial" w:cs="Arial"/>
        </w:rPr>
      </w:pPr>
      <w:r w:rsidRPr="20DC577B">
        <w:rPr>
          <w:rFonts w:ascii="Arial" w:hAnsi="Arial" w:eastAsia="Arial" w:cs="Arial"/>
        </w:rPr>
        <w:br w:type="page"/>
      </w:r>
    </w:p>
    <w:p w:rsidRPr="00B63F24" w:rsidR="00D03315" w:rsidP="20DC577B" w:rsidRDefault="0084244D" w14:paraId="3D3C1CD5" w14:textId="77777777">
      <w:pPr>
        <w:pStyle w:val="Titulo4"/>
        <w:rPr>
          <w:rFonts w:ascii="Arial" w:hAnsi="Arial" w:eastAsia="Arial" w:cs="Arial"/>
          <w:b w:val="1"/>
          <w:bCs w:val="1"/>
        </w:rPr>
      </w:pPr>
      <w:r w:rsidR="20DC577B">
        <w:rPr/>
        <w:t xml:space="preserve">4.4.3. Descripción diagrama de actividad </w:t>
      </w:r>
    </w:p>
    <w:p w:rsidRPr="000F3109" w:rsidR="000F3109" w:rsidP="20DC577B" w:rsidRDefault="000F3109" w14:paraId="59B8DAD5" w14:textId="06DAECD6">
      <w:pPr>
        <w:spacing w:after="0"/>
        <w:ind w:left="731"/>
        <w:jc w:val="both"/>
        <w:rPr>
          <w:rFonts w:ascii="Arial" w:hAnsi="Arial" w:eastAsia="Arial" w:cs="Arial"/>
        </w:rPr>
      </w:pPr>
      <w:r w:rsidRPr="20DC577B" w:rsidR="20DC577B">
        <w:rPr>
          <w:rFonts w:ascii="Arial" w:hAnsi="Arial" w:eastAsia="Arial" w:cs="Arial"/>
        </w:rPr>
        <w:t>El diagrama modela el comportamiento dinámico y el flujo de control del proceso de recaudación de gastos comunes correspondiente al caso de uso CU-03: Realizar pago. La lógica del proceso se distribuye en cuatro líneas de responsabilidad que interactúan de la siguiente manera:</w:t>
      </w:r>
    </w:p>
    <w:p w:rsidRPr="000F3109" w:rsidR="000F3109" w:rsidP="20DC577B" w:rsidRDefault="000F3109" w14:paraId="301C377C" w14:textId="6E6E0A72">
      <w:pPr>
        <w:pStyle w:val="Prrafodelista"/>
        <w:numPr>
          <w:ilvl w:val="0"/>
          <w:numId w:val="32"/>
        </w:numPr>
        <w:spacing w:after="0"/>
        <w:ind/>
        <w:jc w:val="both"/>
        <w:rPr>
          <w:rFonts w:ascii="Arial" w:hAnsi="Arial" w:eastAsia="Arial" w:cs="Arial"/>
        </w:rPr>
      </w:pPr>
      <w:r w:rsidRPr="20DC577B" w:rsidR="20DC577B">
        <w:rPr>
          <w:rFonts w:ascii="Arial" w:hAnsi="Arial" w:eastAsia="Arial" w:cs="Arial"/>
          <w:b w:val="1"/>
          <w:bCs w:val="1"/>
        </w:rPr>
        <w:t>Residente:</w:t>
      </w:r>
      <w:r w:rsidRPr="20DC577B" w:rsidR="20DC577B">
        <w:rPr>
          <w:rFonts w:ascii="Arial" w:hAnsi="Arial" w:eastAsia="Arial" w:cs="Arial"/>
        </w:rPr>
        <w:t xml:space="preserve"> inicia el flujo autenticándose en la plataforma y accediendo al módulo de pagos. Luego visualiza su deuda pendiente, selecciona la opción de pago y elige el método correspondiente. Una vez completada exitosamente la transacción, puede visualizar y descargar su comprobante digital.</w:t>
      </w:r>
    </w:p>
    <w:p w:rsidRPr="000F3109" w:rsidR="000F3109" w:rsidP="20DC577B" w:rsidRDefault="000F3109" w14:paraId="4001258E" w14:textId="1A2DEAC0">
      <w:pPr>
        <w:pStyle w:val="Prrafodelista"/>
        <w:numPr>
          <w:ilvl w:val="0"/>
          <w:numId w:val="32"/>
        </w:numPr>
        <w:spacing w:after="0"/>
        <w:ind/>
        <w:jc w:val="both"/>
        <w:rPr>
          <w:rFonts w:ascii="Arial" w:hAnsi="Arial" w:eastAsia="Arial" w:cs="Arial"/>
        </w:rPr>
      </w:pPr>
      <w:r w:rsidRPr="20DC577B" w:rsidR="20DC577B">
        <w:rPr>
          <w:rFonts w:ascii="Arial" w:hAnsi="Arial" w:eastAsia="Arial" w:cs="Arial"/>
          <w:b w:val="1"/>
          <w:bCs w:val="1"/>
        </w:rPr>
        <w:t>Sistema:</w:t>
      </w:r>
      <w:r w:rsidRPr="20DC577B" w:rsidR="20DC577B">
        <w:rPr>
          <w:rFonts w:ascii="Arial" w:hAnsi="Arial" w:eastAsia="Arial" w:cs="Arial"/>
        </w:rPr>
        <w:t xml:space="preserve"> actúa como núcleo central de control del proceso. Se encarga de consultar y mostrar la deuda vigente del residente, generar la orden de pago y coordinar la comunicación entre la plataforma y los servicios externos. Tras recibir la confirmación de pago, registra la transacción, actualiza el saldo del residente y genera el comprobante.</w:t>
      </w:r>
    </w:p>
    <w:p w:rsidRPr="000F3109" w:rsidR="000F3109" w:rsidP="20DC577B" w:rsidRDefault="000F3109" w14:paraId="3CE7E287" w14:textId="64C98C4B">
      <w:pPr>
        <w:pStyle w:val="Prrafodelista"/>
        <w:numPr>
          <w:ilvl w:val="0"/>
          <w:numId w:val="32"/>
        </w:numPr>
        <w:spacing w:after="0"/>
        <w:ind/>
        <w:jc w:val="both"/>
        <w:rPr>
          <w:rFonts w:ascii="Arial" w:hAnsi="Arial" w:eastAsia="Arial" w:cs="Arial"/>
        </w:rPr>
      </w:pPr>
      <w:r w:rsidRPr="20DC577B" w:rsidR="20DC577B">
        <w:rPr>
          <w:rFonts w:ascii="Arial" w:hAnsi="Arial" w:eastAsia="Arial" w:cs="Arial"/>
          <w:b w:val="1"/>
          <w:bCs w:val="1"/>
        </w:rPr>
        <w:t>Plataforma de pago externa:</w:t>
      </w:r>
      <w:r w:rsidRPr="20DC577B" w:rsidR="20DC577B">
        <w:rPr>
          <w:rFonts w:ascii="Arial" w:hAnsi="Arial" w:eastAsia="Arial" w:cs="Arial"/>
        </w:rPr>
        <w:t xml:space="preserve"> recibe la redirección desde el sistema, presenta al usuario el resumen de la operación y procesa la transacción financiera. Posteriormente, envía la respuesta del pago al sistema para continuar con el flujo.</w:t>
      </w:r>
    </w:p>
    <w:p w:rsidRPr="007D5A74" w:rsidR="00200F53" w:rsidP="20DC577B" w:rsidRDefault="000F3109" w14:paraId="1ED3D89E" w14:textId="4C29BFD0">
      <w:pPr>
        <w:pStyle w:val="Prrafodelista"/>
        <w:numPr>
          <w:ilvl w:val="0"/>
          <w:numId w:val="32"/>
        </w:numPr>
        <w:spacing w:after="0"/>
        <w:ind/>
        <w:jc w:val="both"/>
        <w:rPr>
          <w:rFonts w:ascii="Arial" w:hAnsi="Arial" w:eastAsia="Arial" w:cs="Arial"/>
        </w:rPr>
      </w:pPr>
      <w:r w:rsidRPr="20DC577B" w:rsidR="20DC577B">
        <w:rPr>
          <w:rFonts w:ascii="Arial" w:hAnsi="Arial" w:eastAsia="Arial" w:cs="Arial"/>
          <w:b w:val="1"/>
          <w:bCs w:val="1"/>
        </w:rPr>
        <w:t>Procesador de pagos:</w:t>
      </w:r>
      <w:r w:rsidRPr="20DC577B" w:rsidR="20DC577B">
        <w:rPr>
          <w:rFonts w:ascii="Arial" w:hAnsi="Arial" w:eastAsia="Arial" w:cs="Arial"/>
        </w:rPr>
        <w:t xml:space="preserve"> corresponde al servicio bancario encargado de validar y autorizar la operación financiera. Existen dos posibles resultados: autorización del pago, permitiendo finalizar exitosamente la transacción, o rechazo del pago, lo que genera una notificación de error y permite al residente volver a seleccionar un método de pago.</w:t>
      </w:r>
    </w:p>
    <w:p w:rsidR="00200F53" w:rsidP="20DC577B" w:rsidRDefault="00200F53" w14:paraId="14A7D7A6" w14:textId="77777777">
      <w:pPr>
        <w:spacing w:after="0"/>
        <w:ind w:left="721"/>
        <w:rPr>
          <w:rFonts w:ascii="Arial" w:hAnsi="Arial" w:eastAsia="Arial" w:cs="Arial"/>
        </w:rPr>
      </w:pPr>
    </w:p>
    <w:p w:rsidR="00D03315" w:rsidP="20DC577B" w:rsidRDefault="0084244D" w14:paraId="0CD1FF5A" w14:textId="37012631">
      <w:pPr>
        <w:pStyle w:val="Ttulo3"/>
        <w:keepNext w:val="0"/>
        <w:keepLines w:val="0"/>
        <w:spacing w:after="0"/>
        <w:ind w:left="371"/>
        <w:rPr>
          <w:rFonts w:ascii="Arial" w:hAnsi="Arial" w:eastAsia="Arial" w:cs="Arial"/>
          <w:lang w:val="es-CL"/>
        </w:rPr>
      </w:pPr>
      <w:bookmarkStart w:name="_Toc1319847500" w:id="245065492"/>
      <w:bookmarkStart w:name="_Toc900234411" w:id="1316199844"/>
      <w:r w:rsidRPr="20DC577B" w:rsidR="20DC577B">
        <w:rPr>
          <w:rFonts w:ascii="Arial" w:hAnsi="Arial" w:eastAsia="Arial" w:cs="Arial"/>
          <w:lang w:val="es-CL"/>
        </w:rPr>
        <w:t>4.5. VISTA FÍSICA</w:t>
      </w:r>
      <w:bookmarkEnd w:id="245065492"/>
      <w:bookmarkEnd w:id="1316199844"/>
      <w:r w:rsidRPr="20DC577B" w:rsidR="20DC577B">
        <w:rPr>
          <w:rFonts w:ascii="Arial" w:hAnsi="Arial" w:eastAsia="Arial" w:cs="Arial"/>
          <w:lang w:val="es-CL"/>
        </w:rPr>
        <w:t xml:space="preserve"> </w:t>
      </w:r>
    </w:p>
    <w:p w:rsidRPr="00B63F24" w:rsidR="00D03315" w:rsidP="20DC577B" w:rsidRDefault="0084244D" w14:paraId="6F3DC53B" w14:textId="77777777">
      <w:pPr>
        <w:pStyle w:val="Titulo4"/>
        <w:rPr>
          <w:rFonts w:ascii="Arial" w:hAnsi="Arial" w:eastAsia="Arial" w:cs="Arial"/>
          <w:b w:val="1"/>
          <w:bCs w:val="1"/>
        </w:rPr>
      </w:pPr>
      <w:r w:rsidR="20DC577B">
        <w:rPr/>
        <w:t xml:space="preserve">4.5.1. Propósito </w:t>
      </w:r>
    </w:p>
    <w:p w:rsidR="009A682B" w:rsidP="5C9FC0B0" w:rsidRDefault="00F31698" w14:paraId="2FC468B6" w14:textId="07324D59">
      <w:pPr>
        <w:spacing w:after="240"/>
        <w:ind w:left="1226"/>
        <w:jc w:val="both"/>
        <w:rPr>
          <w:rFonts w:ascii="Arial" w:hAnsi="Arial" w:eastAsia="Arial" w:cs="Arial"/>
        </w:rPr>
      </w:pPr>
      <w:r w:rsidRPr="20DC577B" w:rsidR="20DC577B">
        <w:rPr>
          <w:rFonts w:ascii="Arial" w:hAnsi="Arial" w:eastAsia="Arial" w:cs="Arial"/>
        </w:rPr>
        <w:t>El propósito de este diagrama es representar la arquitectura física y la distribución de los componentes del software en el hardware. Detalla la topología de red, los servidores donde se aloja el monolito, el motor de base de datos SQL y la conectividad necesaria para que los 160 departamentos y la administración accedan a la plataforma desde sus dispositivos móviles o computadores.</w:t>
      </w:r>
    </w:p>
    <w:p w:rsidRPr="009A682B" w:rsidR="00D03315" w:rsidP="009A682B" w:rsidRDefault="009A682B" w14:paraId="09F14009" w14:textId="51AC8A95">
      <w:pPr>
        <w:rPr>
          <w:rFonts w:ascii="Arial" w:hAnsi="Arial" w:eastAsia="Arial" w:cs="Arial"/>
        </w:rPr>
      </w:pPr>
      <w:r w:rsidRPr="20DC577B">
        <w:rPr>
          <w:rFonts w:ascii="Arial" w:hAnsi="Arial" w:eastAsia="Arial" w:cs="Arial"/>
        </w:rPr>
        <w:br w:type="page"/>
      </w:r>
    </w:p>
    <w:p w:rsidRPr="00200F53" w:rsidR="00D03315" w:rsidP="20DC577B" w:rsidRDefault="00200F53" w14:paraId="1CF1E6C3" w14:textId="053039B2">
      <w:pPr>
        <w:pStyle w:val="Titulo4"/>
        <w:rPr>
          <w:rFonts w:ascii="Arial" w:hAnsi="Arial" w:eastAsia="Arial" w:cs="Arial"/>
        </w:rPr>
      </w:pPr>
      <w:r w:rsidR="20DC577B">
        <w:rPr/>
        <w:t>4.5.2. Diagrama de despliegue</w:t>
      </w:r>
      <w:r>
        <w:tab/>
      </w:r>
    </w:p>
    <w:p w:rsidRPr="00B63F24" w:rsidR="00D03315" w:rsidP="20DC577B" w:rsidRDefault="0084244D" w14:paraId="072E75C0" w14:textId="20581A3F">
      <w:pPr>
        <w:spacing w:after="11" w:line="249" w:lineRule="auto"/>
        <w:ind w:left="731" w:right="52" w:hanging="10"/>
        <w:jc w:val="both"/>
        <w:rPr>
          <w:rFonts w:ascii="Arial" w:hAnsi="Arial" w:eastAsia="Arial" w:cs="Arial"/>
          <w:b w:val="1"/>
          <w:bCs w:val="1"/>
        </w:rPr>
      </w:pPr>
      <w:r>
        <w:drawing>
          <wp:inline wp14:editId="53864328" wp14:anchorId="77917C7F">
            <wp:extent cx="5250873" cy="2941179"/>
            <wp:effectExtent l="0" t="0" r="6985" b="0"/>
            <wp:docPr id="216427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427665" name="Picture 216427665"/>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269188" cy="2951438"/>
                    </a:xfrm>
                    <a:prstGeom prst="rect">
                      <a:avLst/>
                    </a:prstGeom>
                  </pic:spPr>
                </pic:pic>
              </a:graphicData>
            </a:graphic>
          </wp:inline>
        </w:drawing>
      </w:r>
      <w:r w:rsidRPr="20DC577B" w:rsidR="20DC577B">
        <w:rPr>
          <w:rFonts w:ascii="Arial" w:hAnsi="Arial" w:eastAsia="Arial" w:cs="Arial"/>
          <w:b w:val="1"/>
          <w:bCs w:val="1"/>
          <w:sz w:val="24"/>
          <w:szCs w:val="24"/>
        </w:rPr>
        <w:t xml:space="preserve"> </w:t>
      </w:r>
    </w:p>
    <w:p w:rsidR="00D03315" w:rsidP="20DC577B" w:rsidRDefault="0084244D" w14:paraId="1C67EEFD" w14:textId="77777777">
      <w:pPr>
        <w:pStyle w:val="Titulo4"/>
        <w:rPr>
          <w:rFonts w:ascii="Arial" w:hAnsi="Arial" w:eastAsia="Arial" w:cs="Arial"/>
          <w:b w:val="1"/>
          <w:bCs w:val="1"/>
          <w:sz w:val="24"/>
          <w:szCs w:val="24"/>
        </w:rPr>
      </w:pPr>
      <w:r w:rsidR="20DC577B">
        <w:rPr/>
        <w:t xml:space="preserve">4.5.3. Descripción diagrama de despliegue </w:t>
      </w:r>
    </w:p>
    <w:p w:rsidR="007A282E" w:rsidP="20DC577B" w:rsidRDefault="007A282E" w14:paraId="64C6C325" w14:textId="33A0143E">
      <w:pPr>
        <w:spacing w:after="11" w:line="249" w:lineRule="auto"/>
        <w:ind w:left="731" w:right="52" w:hanging="10"/>
        <w:jc w:val="both"/>
        <w:rPr>
          <w:rFonts w:ascii="Arial" w:hAnsi="Arial" w:eastAsia="Arial" w:cs="Arial"/>
        </w:rPr>
      </w:pPr>
      <w:r w:rsidRPr="20DC577B" w:rsidR="20DC577B">
        <w:rPr>
          <w:rFonts w:ascii="Arial" w:hAnsi="Arial" w:eastAsia="Arial" w:cs="Arial"/>
        </w:rPr>
        <w:t>El diagrama representa la arquitectura física y la distribución de los componentes de software en la infraestructura de hardware, adoptando un esquema centralizado apto para una arquitectura monolítica:</w:t>
      </w:r>
    </w:p>
    <w:p w:rsidRPr="00E214AA" w:rsidR="00E214AA" w:rsidP="20DC577B" w:rsidRDefault="00E214AA" w14:paraId="56261582" w14:textId="31D39E8E">
      <w:pPr>
        <w:pStyle w:val="Prrafodelista"/>
        <w:numPr>
          <w:ilvl w:val="0"/>
          <w:numId w:val="33"/>
        </w:numPr>
        <w:spacing w:after="11" w:line="249" w:lineRule="auto"/>
        <w:ind w:right="52"/>
        <w:jc w:val="both"/>
        <w:rPr>
          <w:rFonts w:ascii="Arial" w:hAnsi="Arial" w:eastAsia="Arial" w:cs="Arial"/>
        </w:rPr>
      </w:pPr>
      <w:r w:rsidRPr="20DC577B" w:rsidR="20DC577B">
        <w:rPr>
          <w:rFonts w:ascii="Arial" w:hAnsi="Arial" w:eastAsia="Arial" w:cs="Arial"/>
          <w:b w:val="1"/>
          <w:bCs w:val="1"/>
        </w:rPr>
        <w:t xml:space="preserve">Dispositivos Cliente (Nodos de Acceso): </w:t>
      </w:r>
      <w:r w:rsidRPr="20DC577B" w:rsidR="20DC577B">
        <w:rPr>
          <w:rFonts w:ascii="Arial" w:hAnsi="Arial" w:eastAsia="Arial" w:cs="Arial"/>
        </w:rPr>
        <w:t>Representan los computadores y smartphones utilizados por los residentes, la administración y el personal del edificio. El acceso se realiza de forma remota a través de navegadores web mediante el protocolo seguro HTTPS.</w:t>
      </w:r>
    </w:p>
    <w:p w:rsidRPr="00E214AA" w:rsidR="00E214AA" w:rsidP="20DC577B" w:rsidRDefault="00E214AA" w14:paraId="2FCB07BB" w14:textId="14245855">
      <w:pPr>
        <w:pStyle w:val="Prrafodelista"/>
        <w:numPr>
          <w:ilvl w:val="0"/>
          <w:numId w:val="33"/>
        </w:numPr>
        <w:spacing w:after="11" w:line="249" w:lineRule="auto"/>
        <w:ind w:right="52"/>
        <w:jc w:val="both"/>
        <w:rPr>
          <w:rFonts w:ascii="Arial" w:hAnsi="Arial" w:eastAsia="Arial" w:cs="Arial"/>
        </w:rPr>
      </w:pPr>
      <w:r w:rsidRPr="20DC577B" w:rsidR="20DC577B">
        <w:rPr>
          <w:rFonts w:ascii="Arial" w:hAnsi="Arial" w:eastAsia="Arial" w:cs="Arial"/>
          <w:b w:val="1"/>
          <w:bCs w:val="1"/>
        </w:rPr>
        <w:t>Servidor de Aplicaciones (Servidor Web):</w:t>
      </w:r>
      <w:r w:rsidRPr="20DC577B" w:rsidR="20DC577B">
        <w:rPr>
          <w:rFonts w:ascii="Arial" w:hAnsi="Arial" w:eastAsia="Arial" w:cs="Arial"/>
        </w:rPr>
        <w:t xml:space="preserve"> Nodo central que aloja el monolito ejecutable del sistema. Este servidor procesa todas las solicitudes provenientes de las interfaces (Capa de Presentación) y ejecuta la lógica de negocio (Capa de Control) de manera unificada.</w:t>
      </w:r>
    </w:p>
    <w:p w:rsidRPr="00E214AA" w:rsidR="00E214AA" w:rsidP="20DC577B" w:rsidRDefault="00E214AA" w14:paraId="2AE53FCE" w14:textId="751AA1E0">
      <w:pPr>
        <w:pStyle w:val="Prrafodelista"/>
        <w:numPr>
          <w:ilvl w:val="0"/>
          <w:numId w:val="33"/>
        </w:numPr>
        <w:spacing w:after="11" w:line="249" w:lineRule="auto"/>
        <w:ind w:right="52"/>
        <w:jc w:val="both"/>
        <w:rPr>
          <w:rFonts w:ascii="Arial" w:hAnsi="Arial" w:eastAsia="Arial" w:cs="Arial"/>
        </w:rPr>
      </w:pPr>
      <w:r w:rsidRPr="20DC577B" w:rsidR="20DC577B">
        <w:rPr>
          <w:rFonts w:ascii="Arial" w:hAnsi="Arial" w:eastAsia="Arial" w:cs="Arial"/>
          <w:b w:val="1"/>
          <w:bCs w:val="1"/>
        </w:rPr>
        <w:t xml:space="preserve">Servidor de Base de Datos: </w:t>
      </w:r>
      <w:r w:rsidRPr="20DC577B" w:rsidR="20DC577B">
        <w:rPr>
          <w:rFonts w:ascii="Arial" w:hAnsi="Arial" w:eastAsia="Arial" w:cs="Arial"/>
        </w:rPr>
        <w:t>Nodo independiente que contiene el motor de base de datos SQL. Se comunica directamente con el servidor de aplicaciones dentro de la red interna para garantizar una baja latencia en el almacenamiento y consulta de la información de los 160 departamentos.</w:t>
      </w:r>
    </w:p>
    <w:p w:rsidR="00D03315" w:rsidP="20DC577B" w:rsidRDefault="00E214AA" w14:paraId="1D38CAD1" w14:textId="197743C7">
      <w:pPr>
        <w:pStyle w:val="Prrafodelista"/>
        <w:numPr>
          <w:ilvl w:val="0"/>
          <w:numId w:val="33"/>
        </w:numPr>
        <w:spacing w:after="11" w:line="249" w:lineRule="auto"/>
        <w:ind w:right="52"/>
        <w:jc w:val="both"/>
        <w:rPr>
          <w:rFonts w:ascii="Arial" w:hAnsi="Arial" w:eastAsia="Arial" w:cs="Arial"/>
        </w:rPr>
      </w:pPr>
      <w:r w:rsidRPr="20DC577B" w:rsidR="20DC577B">
        <w:rPr>
          <w:rFonts w:ascii="Arial" w:hAnsi="Arial" w:eastAsia="Arial" w:cs="Arial"/>
          <w:b w:val="1"/>
          <w:bCs w:val="1"/>
        </w:rPr>
        <w:t>Servicio Externo (Webpay API):</w:t>
      </w:r>
      <w:r w:rsidRPr="20DC577B" w:rsidR="20DC577B">
        <w:rPr>
          <w:rFonts w:ascii="Arial" w:hAnsi="Arial" w:eastAsia="Arial" w:cs="Arial"/>
        </w:rPr>
        <w:t xml:space="preserve"> Representa la infraestructura externa de la pasarela de pagos. La conexión se realiza a través de Internet desde el servidor de aplicaciones para procesar de manera segura las transacciones financieras.</w:t>
      </w:r>
    </w:p>
    <w:p w:rsidR="00E34103" w:rsidP="20DC577B" w:rsidRDefault="00E34103" w14:paraId="7709658C" w14:textId="080B1914">
      <w:pPr>
        <w:spacing w:after="11" w:line="249" w:lineRule="auto"/>
        <w:ind w:left="731" w:right="52" w:hanging="10"/>
        <w:jc w:val="both"/>
        <w:rPr>
          <w:rFonts w:ascii="Arial" w:hAnsi="Arial" w:eastAsia="Arial" w:cs="Arial"/>
        </w:rPr>
      </w:pPr>
    </w:p>
    <w:p w:rsidR="20DC577B" w:rsidP="20DC577B" w:rsidRDefault="20DC577B" w14:paraId="2E17FABD" w14:textId="1B725E0C">
      <w:pPr>
        <w:rPr>
          <w:rFonts w:ascii="Arial" w:hAnsi="Arial" w:eastAsia="Arial" w:cs="Arial"/>
        </w:rPr>
      </w:pPr>
      <w:r w:rsidRPr="20DC577B">
        <w:rPr>
          <w:rFonts w:ascii="Arial" w:hAnsi="Arial" w:eastAsia="Arial" w:cs="Arial"/>
        </w:rPr>
        <w:br w:type="page"/>
      </w:r>
    </w:p>
    <w:p w:rsidRPr="0004448B" w:rsidR="00D03315" w:rsidP="20DC577B" w:rsidRDefault="0084244D" w14:paraId="18E6BCB4" w14:textId="5220CC55">
      <w:pPr>
        <w:pStyle w:val="Ttulo2"/>
        <w:keepNext w:val="0"/>
        <w:keepLines w:val="0"/>
        <w:ind w:left="-5"/>
        <w:rPr>
          <w:rFonts w:ascii="Arial" w:hAnsi="Arial" w:eastAsia="Arial" w:cs="Arial"/>
          <w:lang w:val="es-CL"/>
        </w:rPr>
      </w:pPr>
      <w:bookmarkStart w:name="_Toc660569647" w:id="743769560"/>
      <w:bookmarkStart w:name="_Toc1356670352" w:id="583445491"/>
      <w:r w:rsidRPr="20DC577B" w:rsidR="20DC577B">
        <w:rPr>
          <w:rFonts w:ascii="Arial" w:hAnsi="Arial" w:eastAsia="Arial" w:cs="Arial"/>
          <w:lang w:val="es-CL"/>
        </w:rPr>
        <w:t>5. REQUISITOS DE CALIDAD</w:t>
      </w:r>
      <w:bookmarkEnd w:id="743769560"/>
      <w:bookmarkEnd w:id="583445491"/>
      <w:r w:rsidRPr="20DC577B" w:rsidR="20DC577B">
        <w:rPr>
          <w:rFonts w:ascii="Arial" w:hAnsi="Arial" w:eastAsia="Arial" w:cs="Arial"/>
          <w:lang w:val="es-CL"/>
        </w:rPr>
        <w:t xml:space="preserve">  </w:t>
      </w:r>
    </w:p>
    <w:p w:rsidRPr="00805C47" w:rsidR="00D03315" w:rsidP="20DC577B" w:rsidRDefault="0084244D" w14:paraId="66E200BB" w14:textId="77777777">
      <w:pPr>
        <w:pStyle w:val="Ttulo3"/>
        <w:rPr>
          <w:rFonts w:ascii="Arial" w:hAnsi="Arial" w:eastAsia="Arial" w:cs="Arial"/>
          <w:b w:val="1"/>
          <w:bCs w:val="1"/>
        </w:rPr>
      </w:pPr>
      <w:bookmarkStart w:name="_Toc1661295386" w:id="1752483919"/>
      <w:r w:rsidR="20DC577B">
        <w:rPr/>
        <w:t>5.1. Propósito</w:t>
      </w:r>
      <w:bookmarkEnd w:id="1752483919"/>
      <w:r w:rsidR="20DC577B">
        <w:rPr/>
        <w:t xml:space="preserve"> </w:t>
      </w:r>
    </w:p>
    <w:p w:rsidRPr="00D71AA2" w:rsidR="00D03315" w:rsidP="20DC577B" w:rsidRDefault="00D71AA2" w14:paraId="074300BF" w14:textId="4695C8A2">
      <w:pPr>
        <w:spacing w:after="0"/>
        <w:ind w:left="791"/>
        <w:jc w:val="both"/>
        <w:rPr>
          <w:rFonts w:ascii="Arial" w:hAnsi="Arial" w:eastAsia="Arial" w:cs="Arial"/>
        </w:rPr>
      </w:pPr>
      <w:r w:rsidRPr="20DC577B" w:rsidR="20DC577B">
        <w:rPr>
          <w:rFonts w:ascii="Arial" w:hAnsi="Arial" w:eastAsia="Arial" w:cs="Arial"/>
        </w:rPr>
        <w:t>El propósito es definir y cuantificar los atributos de calidad (requerimientos no funcionales) que gobiernan el comportamiento del sistema "Vecinos Conectados". El establecimiento de estas métricas asegura que el diseño monolítico en capas no solo sea funcional, sino que además sea seguro, eficiente, escalable y mantenible en el tiempo para la comunidad de 160 departamentos del edificio "El Mirador".</w:t>
      </w:r>
    </w:p>
    <w:p w:rsidRPr="00805C47" w:rsidR="00D03315" w:rsidP="20DC577B" w:rsidRDefault="0084244D" w14:paraId="308047B3" w14:textId="04C693AB">
      <w:pPr>
        <w:pStyle w:val="Ttulo3"/>
        <w:rPr>
          <w:rFonts w:ascii="Arial" w:hAnsi="Arial" w:eastAsia="Arial" w:cs="Arial"/>
          <w:b w:val="1"/>
          <w:bCs w:val="1"/>
        </w:rPr>
      </w:pPr>
      <w:bookmarkStart w:name="_Toc476226099" w:id="1379220019"/>
      <w:r w:rsidR="20DC577B">
        <w:rPr/>
        <w:t>5.2. Atributos de calidad</w:t>
      </w:r>
      <w:bookmarkEnd w:id="1379220019"/>
    </w:p>
    <w:tbl>
      <w:tblPr>
        <w:tblStyle w:val="TableGrid"/>
        <w:tblW w:w="8674" w:type="dxa"/>
        <w:tblInd w:w="366" w:type="dxa"/>
        <w:tblCellMar>
          <w:top w:w="59" w:type="dxa"/>
          <w:left w:w="105" w:type="dxa"/>
          <w:right w:w="115" w:type="dxa"/>
        </w:tblCellMar>
        <w:tblLook w:val="04A0" w:firstRow="1" w:lastRow="0" w:firstColumn="1" w:lastColumn="0" w:noHBand="0" w:noVBand="1"/>
      </w:tblPr>
      <w:tblGrid>
        <w:gridCol w:w="1929"/>
        <w:gridCol w:w="2907"/>
        <w:gridCol w:w="3838"/>
      </w:tblGrid>
      <w:tr w:rsidR="00D03315" w:rsidTr="20DC577B" w14:paraId="00F18626" w14:textId="77777777">
        <w:trPr>
          <w:trHeight w:val="250"/>
        </w:trPr>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444B6D3A" w14:textId="77777777">
            <w:pPr>
              <w:ind w:left="17"/>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ATRIBUTO DE CALIDAD </w:t>
            </w:r>
          </w:p>
        </w:tc>
        <w:tc>
          <w:tcPr>
            <w:tcW w:w="29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1CAA23B0" w14:textId="77777777">
            <w:pPr>
              <w:ind w:left="13"/>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DESCRIPCION </w:t>
            </w:r>
          </w:p>
        </w:tc>
        <w:tc>
          <w:tcPr>
            <w:tcW w:w="3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4627D3B4" w14:textId="77777777">
            <w:pPr>
              <w:ind w:right="3"/>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JUSTIFICACIÓN </w:t>
            </w:r>
          </w:p>
        </w:tc>
      </w:tr>
      <w:tr w:rsidR="00D03315" w:rsidTr="20DC577B" w14:paraId="1A2465C0" w14:textId="77777777">
        <w:trPr>
          <w:trHeight w:val="250"/>
        </w:trPr>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BB45E5" w14:paraId="4CB4068B" w14:textId="5ABDBAF8">
            <w:pPr>
              <w:ind w:left="5"/>
              <w:jc w:val="left"/>
              <w:rPr>
                <w:rFonts w:ascii="Arial" w:hAnsi="Arial" w:eastAsia="Arial" w:cs="Arial"/>
                <w:sz w:val="20"/>
                <w:szCs w:val="20"/>
              </w:rPr>
            </w:pPr>
            <w:r w:rsidRPr="20DC577B" w:rsidR="20DC577B">
              <w:rPr>
                <w:rFonts w:ascii="Arial" w:hAnsi="Arial" w:eastAsia="Arial" w:cs="Arial"/>
                <w:sz w:val="20"/>
                <w:szCs w:val="20"/>
              </w:rPr>
              <w:t>Seguridad y Confidencialidad</w:t>
            </w:r>
          </w:p>
        </w:tc>
        <w:tc>
          <w:tcPr>
            <w:tcW w:w="29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BB45E5" w14:paraId="316BD8D1" w14:textId="22E63637">
            <w:pPr>
              <w:ind w:left="5"/>
              <w:jc w:val="left"/>
              <w:rPr>
                <w:rFonts w:ascii="Arial" w:hAnsi="Arial" w:eastAsia="Arial" w:cs="Arial"/>
                <w:sz w:val="20"/>
                <w:szCs w:val="20"/>
              </w:rPr>
            </w:pPr>
            <w:r w:rsidRPr="20DC577B" w:rsidR="20DC577B">
              <w:rPr>
                <w:rFonts w:ascii="Arial" w:hAnsi="Arial" w:eastAsia="Arial" w:cs="Arial"/>
                <w:sz w:val="20"/>
                <w:szCs w:val="20"/>
              </w:rPr>
              <w:t>Garantía de protección de datos sensibles financieros y personales contra accesos no autorizados</w:t>
            </w:r>
          </w:p>
        </w:tc>
        <w:tc>
          <w:tcPr>
            <w:tcW w:w="3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C3B8F" w:rsidR="00D03315" w:rsidP="20DC577B" w:rsidRDefault="008C3B8F" w14:paraId="11699276" w14:textId="74BA9D51">
            <w:pPr>
              <w:jc w:val="both"/>
              <w:rPr>
                <w:rFonts w:ascii="Arial" w:hAnsi="Arial" w:eastAsia="Arial" w:cs="Arial"/>
                <w:sz w:val="20"/>
                <w:szCs w:val="20"/>
              </w:rPr>
            </w:pPr>
            <w:r w:rsidRPr="20DC577B" w:rsidR="20DC577B">
              <w:rPr>
                <w:rFonts w:ascii="Arial" w:hAnsi="Arial" w:eastAsia="Arial" w:cs="Arial"/>
                <w:sz w:val="20"/>
                <w:szCs w:val="20"/>
              </w:rPr>
              <w:t xml:space="preserve">Crítico para el cumplimiento legal: Protege los datos bancarios en el proceso de pago e implementa cifrado en el módulo de denuncias para cumplir con la Ley Karin. Se refleja en el </w:t>
            </w:r>
            <w:r w:rsidRPr="20DC577B" w:rsidR="20DC577B">
              <w:rPr>
                <w:rFonts w:ascii="Arial" w:hAnsi="Arial" w:eastAsia="Arial" w:cs="Arial"/>
                <w:i w:val="1"/>
                <w:iCs w:val="1"/>
                <w:sz w:val="20"/>
                <w:szCs w:val="20"/>
              </w:rPr>
              <w:t>Diagrama de Despliegue</w:t>
            </w:r>
            <w:r w:rsidRPr="20DC577B" w:rsidR="20DC577B">
              <w:rPr>
                <w:rFonts w:ascii="Arial" w:hAnsi="Arial" w:eastAsia="Arial" w:cs="Arial"/>
                <w:sz w:val="20"/>
                <w:szCs w:val="20"/>
              </w:rPr>
              <w:t xml:space="preserve"> al aislar el servidor MySQL en una red interna y forzar tráfico cifrado bajo HTTPS</w:t>
            </w:r>
          </w:p>
        </w:tc>
      </w:tr>
      <w:tr w:rsidR="00D03315" w:rsidTr="20DC577B" w14:paraId="4F5E2D89" w14:textId="77777777">
        <w:trPr>
          <w:trHeight w:val="251"/>
        </w:trPr>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8C3B8F" w14:paraId="01604907" w14:textId="234F163E">
            <w:pPr>
              <w:ind w:left="5"/>
              <w:jc w:val="left"/>
              <w:rPr>
                <w:rFonts w:ascii="Arial" w:hAnsi="Arial" w:eastAsia="Arial" w:cs="Arial"/>
                <w:sz w:val="20"/>
                <w:szCs w:val="20"/>
              </w:rPr>
            </w:pPr>
            <w:r w:rsidRPr="20DC577B" w:rsidR="20DC577B">
              <w:rPr>
                <w:rFonts w:ascii="Arial" w:hAnsi="Arial" w:eastAsia="Arial" w:cs="Arial"/>
                <w:sz w:val="20"/>
                <w:szCs w:val="20"/>
              </w:rPr>
              <w:t>Mantenibilidad</w:t>
            </w:r>
          </w:p>
        </w:tc>
        <w:tc>
          <w:tcPr>
            <w:tcW w:w="29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7816AD" w14:paraId="65DE2F96" w14:textId="066D1C60">
            <w:pPr>
              <w:ind w:left="5"/>
              <w:jc w:val="left"/>
              <w:rPr>
                <w:rFonts w:ascii="Arial" w:hAnsi="Arial" w:eastAsia="Arial" w:cs="Arial"/>
                <w:sz w:val="20"/>
                <w:szCs w:val="20"/>
              </w:rPr>
            </w:pPr>
            <w:r w:rsidRPr="20DC577B" w:rsidR="20DC577B">
              <w:rPr>
                <w:rFonts w:ascii="Arial" w:hAnsi="Arial" w:eastAsia="Arial" w:cs="Arial"/>
                <w:sz w:val="20"/>
                <w:szCs w:val="20"/>
              </w:rPr>
              <w:t>Capacidad del software para ser modificado, corregido o mejorado con el menor esfuerzo y riesgo posible</w:t>
            </w:r>
          </w:p>
        </w:tc>
        <w:tc>
          <w:tcPr>
            <w:tcW w:w="3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4917C9" w:rsidR="00D03315" w:rsidP="20DC577B" w:rsidRDefault="004917C9" w14:paraId="17D4877B" w14:textId="566DAD37">
            <w:pPr>
              <w:jc w:val="both"/>
              <w:rPr>
                <w:rFonts w:ascii="Arial" w:hAnsi="Arial" w:eastAsia="Arial" w:cs="Arial"/>
                <w:i w:val="1"/>
                <w:iCs w:val="1"/>
                <w:sz w:val="20"/>
                <w:szCs w:val="20"/>
              </w:rPr>
            </w:pPr>
            <w:r w:rsidRPr="20DC577B" w:rsidR="20DC577B">
              <w:rPr>
                <w:rFonts w:ascii="Arial" w:hAnsi="Arial" w:eastAsia="Arial" w:cs="Arial"/>
                <w:sz w:val="20"/>
                <w:szCs w:val="20"/>
              </w:rPr>
              <w:t xml:space="preserve">Justificación por el diseño: Al adoptar una arquitectura monolítica con el patrón MVC, cualquier cambio en las interfaces del </w:t>
            </w:r>
            <w:r w:rsidRPr="20DC577B" w:rsidR="20DC577B">
              <w:rPr>
                <w:rFonts w:ascii="Arial" w:hAnsi="Arial" w:eastAsia="Arial" w:cs="Arial"/>
                <w:sz w:val="20"/>
                <w:szCs w:val="20"/>
              </w:rPr>
              <w:t>frontend</w:t>
            </w:r>
            <w:r w:rsidRPr="20DC577B" w:rsidR="20DC577B">
              <w:rPr>
                <w:rFonts w:ascii="Arial" w:hAnsi="Arial" w:eastAsia="Arial" w:cs="Arial"/>
                <w:sz w:val="20"/>
                <w:szCs w:val="20"/>
              </w:rPr>
              <w:t xml:space="preserve"> no corrompe las reglas del negocio ni el modelo de datos. Se evidencia en la alta cohesión del </w:t>
            </w:r>
            <w:r w:rsidRPr="20DC577B" w:rsidR="20DC577B">
              <w:rPr>
                <w:rFonts w:ascii="Arial" w:hAnsi="Arial" w:eastAsia="Arial" w:cs="Arial"/>
                <w:i w:val="1"/>
                <w:iCs w:val="1"/>
                <w:sz w:val="20"/>
                <w:szCs w:val="20"/>
              </w:rPr>
              <w:t>Diagrama de Paquetes</w:t>
            </w:r>
          </w:p>
        </w:tc>
      </w:tr>
      <w:tr w:rsidR="00D03315" w:rsidTr="20DC577B" w14:paraId="0326E105" w14:textId="77777777">
        <w:trPr>
          <w:trHeight w:val="250"/>
        </w:trPr>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5F4AB4" w14:paraId="6B05AEEB" w14:textId="65DB2609">
            <w:pPr>
              <w:ind w:left="5"/>
              <w:jc w:val="left"/>
              <w:rPr>
                <w:rFonts w:ascii="Arial" w:hAnsi="Arial" w:eastAsia="Arial" w:cs="Arial"/>
                <w:sz w:val="20"/>
                <w:szCs w:val="20"/>
              </w:rPr>
            </w:pPr>
            <w:r w:rsidRPr="20DC577B" w:rsidR="20DC577B">
              <w:rPr>
                <w:rFonts w:ascii="Arial" w:hAnsi="Arial" w:eastAsia="Arial" w:cs="Arial"/>
                <w:sz w:val="20"/>
                <w:szCs w:val="20"/>
              </w:rPr>
              <w:t>Rendimiento y Tiempo de Respuesta</w:t>
            </w:r>
          </w:p>
        </w:tc>
        <w:tc>
          <w:tcPr>
            <w:tcW w:w="29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4917C9" w14:paraId="54145885" w14:textId="5EE48613">
            <w:pPr>
              <w:ind w:left="5"/>
              <w:jc w:val="left"/>
              <w:rPr>
                <w:rFonts w:ascii="Arial" w:hAnsi="Arial" w:eastAsia="Arial" w:cs="Arial"/>
                <w:sz w:val="20"/>
                <w:szCs w:val="20"/>
              </w:rPr>
            </w:pPr>
            <w:r w:rsidRPr="20DC577B" w:rsidR="20DC577B">
              <w:rPr>
                <w:rFonts w:ascii="Arial" w:hAnsi="Arial" w:eastAsia="Arial" w:cs="Arial"/>
                <w:sz w:val="20"/>
                <w:szCs w:val="20"/>
              </w:rPr>
              <w:t>Capacidad del sistema para procesar transacciones y desplegar información dentro de límites de tiempo aceptables</w:t>
            </w:r>
          </w:p>
        </w:tc>
        <w:tc>
          <w:tcPr>
            <w:tcW w:w="3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B41CAB" w:rsidR="00D03315" w:rsidP="20DC577B" w:rsidRDefault="00B41CAB" w14:paraId="2B94B66B" w14:textId="72F654B6">
            <w:pPr>
              <w:jc w:val="both"/>
              <w:rPr>
                <w:rFonts w:ascii="Arial" w:hAnsi="Arial" w:eastAsia="Arial" w:cs="Arial"/>
                <w:sz w:val="20"/>
                <w:szCs w:val="20"/>
              </w:rPr>
            </w:pPr>
            <w:r w:rsidRPr="20DC577B" w:rsidR="20DC577B">
              <w:rPr>
                <w:rFonts w:ascii="Arial" w:hAnsi="Arial" w:eastAsia="Arial" w:cs="Arial"/>
                <w:sz w:val="20"/>
                <w:szCs w:val="20"/>
              </w:rPr>
              <w:t xml:space="preserve">Crítico para la conserjería: El registro de visitas y recepción de encomiendas debe ser inmediato para evitar aglomeraciones en el acceso peatonal del edificio. Se optimiza en el </w:t>
            </w:r>
            <w:r w:rsidRPr="20DC577B" w:rsidR="20DC577B">
              <w:rPr>
                <w:rFonts w:ascii="Arial" w:hAnsi="Arial" w:eastAsia="Arial" w:cs="Arial"/>
                <w:i w:val="1"/>
                <w:iCs w:val="1"/>
                <w:sz w:val="20"/>
                <w:szCs w:val="20"/>
              </w:rPr>
              <w:t>Diagrama de Despliegue</w:t>
            </w:r>
            <w:r w:rsidRPr="20DC577B" w:rsidR="20DC577B">
              <w:rPr>
                <w:rFonts w:ascii="Arial" w:hAnsi="Arial" w:eastAsia="Arial" w:cs="Arial"/>
                <w:sz w:val="20"/>
                <w:szCs w:val="20"/>
              </w:rPr>
              <w:t xml:space="preserve"> eliminando la latencia de red mediante la centralización en un único Servidor de Aplicaciones Spring Boot</w:t>
            </w:r>
          </w:p>
        </w:tc>
      </w:tr>
      <w:tr w:rsidR="00D03315" w:rsidTr="20DC577B" w14:paraId="75E38A7D" w14:textId="77777777">
        <w:trPr>
          <w:trHeight w:val="250"/>
        </w:trPr>
        <w:tc>
          <w:tcPr>
            <w:tcW w:w="19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84244D" w14:paraId="05932E7F" w14:textId="6F0D21EB">
            <w:pPr>
              <w:ind w:left="5"/>
              <w:jc w:val="left"/>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Disponibilidad</w:t>
            </w:r>
          </w:p>
        </w:tc>
        <w:tc>
          <w:tcPr>
            <w:tcW w:w="29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vAlign w:val="center"/>
          </w:tcPr>
          <w:p w:rsidR="00D03315" w:rsidP="20DC577B" w:rsidRDefault="00B41CAB" w14:paraId="7A6B8205" w14:textId="109067CB">
            <w:pPr>
              <w:ind w:left="5"/>
              <w:jc w:val="left"/>
              <w:rPr>
                <w:rFonts w:ascii="Arial" w:hAnsi="Arial" w:eastAsia="Arial" w:cs="Arial"/>
                <w:sz w:val="20"/>
                <w:szCs w:val="20"/>
              </w:rPr>
            </w:pPr>
            <w:r w:rsidRPr="20DC577B" w:rsidR="20DC577B">
              <w:rPr>
                <w:rFonts w:ascii="Arial" w:hAnsi="Arial" w:eastAsia="Arial" w:cs="Arial"/>
                <w:sz w:val="20"/>
                <w:szCs w:val="20"/>
              </w:rPr>
              <w:t>Fracción de tiempo en la que el sistema se encuentra operativo y accesible para realizar sus funciones.</w:t>
            </w:r>
          </w:p>
        </w:tc>
        <w:tc>
          <w:tcPr>
            <w:tcW w:w="383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05C47" w14:paraId="09680063" w14:textId="00FA143E">
            <w:pPr>
              <w:jc w:val="both"/>
              <w:rPr>
                <w:rFonts w:ascii="Arial" w:hAnsi="Arial" w:eastAsia="Arial" w:cs="Arial"/>
                <w:sz w:val="20"/>
                <w:szCs w:val="20"/>
              </w:rPr>
            </w:pPr>
            <w:r w:rsidRPr="20DC577B" w:rsidR="20DC577B">
              <w:rPr>
                <w:rFonts w:ascii="Arial" w:hAnsi="Arial" w:eastAsia="Arial" w:cs="Arial"/>
                <w:sz w:val="20"/>
                <w:szCs w:val="20"/>
              </w:rPr>
              <w:t xml:space="preserve">Crítico para la comunidad: Los conserjes operan en turnos 24/7 y la gestión de seguridad no puede interrumpirse. Se sustenta mediante el </w:t>
            </w:r>
            <w:r w:rsidRPr="20DC577B" w:rsidR="20DC577B">
              <w:rPr>
                <w:rFonts w:ascii="Arial" w:hAnsi="Arial" w:eastAsia="Arial" w:cs="Arial"/>
                <w:i w:val="1"/>
                <w:iCs w:val="1"/>
                <w:sz w:val="20"/>
                <w:szCs w:val="20"/>
              </w:rPr>
              <w:t>Diagrama de Componentes</w:t>
            </w:r>
            <w:r w:rsidRPr="20DC577B" w:rsidR="20DC577B">
              <w:rPr>
                <w:rFonts w:ascii="Arial" w:hAnsi="Arial" w:eastAsia="Arial" w:cs="Arial"/>
                <w:sz w:val="20"/>
                <w:szCs w:val="20"/>
              </w:rPr>
              <w:t xml:space="preserve">, aislando los servicios </w:t>
            </w:r>
            <w:r w:rsidRPr="20DC577B" w:rsidR="20DC577B">
              <w:rPr>
                <w:rFonts w:ascii="Arial" w:hAnsi="Arial" w:eastAsia="Arial" w:cs="Arial"/>
                <w:sz w:val="20"/>
                <w:szCs w:val="20"/>
              </w:rPr>
              <w:t>especializados para evitar caídas globales del sistema.</w:t>
            </w:r>
          </w:p>
        </w:tc>
      </w:tr>
    </w:tbl>
    <w:p w:rsidRPr="005C6278" w:rsidR="00D03315" w:rsidP="20DC577B" w:rsidRDefault="0084244D" w14:paraId="5902DFDA" w14:textId="40342231">
      <w:pPr>
        <w:pStyle w:val="Normal"/>
        <w:spacing w:after="11" w:line="249" w:lineRule="auto"/>
        <w:ind/>
        <w:rPr>
          <w:rFonts w:ascii="Arial" w:hAnsi="Arial" w:eastAsia="Arial" w:cs="Arial"/>
          <w:b w:val="1"/>
          <w:bCs w:val="1"/>
          <w:sz w:val="24"/>
          <w:szCs w:val="24"/>
        </w:rPr>
      </w:pPr>
    </w:p>
    <w:p w:rsidRPr="005C6278" w:rsidR="00D03315" w:rsidP="20DC577B" w:rsidRDefault="0084244D" w14:paraId="24C9C00F" w14:textId="22244F06">
      <w:pPr>
        <w:spacing w:after="11" w:line="249" w:lineRule="auto"/>
        <w:ind/>
        <w:rPr>
          <w:rFonts w:ascii="Arial" w:hAnsi="Arial" w:eastAsia="Arial" w:cs="Arial"/>
        </w:rPr>
      </w:pPr>
      <w:r w:rsidRPr="20DC577B">
        <w:rPr>
          <w:rFonts w:ascii="Arial" w:hAnsi="Arial" w:eastAsia="Arial" w:cs="Arial"/>
        </w:rPr>
        <w:br w:type="page"/>
      </w:r>
    </w:p>
    <w:p w:rsidRPr="005C6278" w:rsidR="00D03315" w:rsidP="20DC577B" w:rsidRDefault="0084244D" w14:paraId="2A1CAE11" w14:textId="48FEACE7">
      <w:pPr>
        <w:pStyle w:val="Ttulo3"/>
        <w:rPr>
          <w:rFonts w:ascii="Arial" w:hAnsi="Arial" w:eastAsia="Arial" w:cs="Arial"/>
          <w:b w:val="1"/>
          <w:bCs w:val="1"/>
          <w:sz w:val="24"/>
          <w:szCs w:val="24"/>
        </w:rPr>
      </w:pPr>
      <w:bookmarkStart w:name="_Toc1126270245" w:id="862885507"/>
      <w:r w:rsidR="20DC577B">
        <w:rPr/>
        <w:t>5.3. Reglas y criterios de evaluación de calidad</w:t>
      </w:r>
      <w:bookmarkEnd w:id="862885507"/>
      <w:r w:rsidR="20DC577B">
        <w:rPr/>
        <w:t xml:space="preserve"> </w:t>
      </w:r>
    </w:p>
    <w:p w:rsidRPr="008B70FC" w:rsidR="005C6278" w:rsidP="20DC577B" w:rsidRDefault="005C6278" w14:paraId="65A31989" w14:textId="7C580DB9">
      <w:pPr>
        <w:spacing w:after="11" w:line="249" w:lineRule="auto"/>
        <w:ind w:left="371" w:right="52" w:hanging="10"/>
        <w:jc w:val="both"/>
        <w:rPr>
          <w:rFonts w:ascii="Arial" w:hAnsi="Arial" w:eastAsia="Arial" w:cs="Arial"/>
        </w:rPr>
      </w:pPr>
      <w:r w:rsidRPr="20DC577B" w:rsidR="20DC577B">
        <w:rPr>
          <w:rFonts w:ascii="Arial" w:hAnsi="Arial" w:eastAsia="Arial" w:cs="Arial"/>
        </w:rPr>
        <w:t xml:space="preserve">Para auditar y garantizar el cumplimiento de los estándares propuestos, se establecen las siguientes métricas cuantitativas y metodologías de evaluación:  </w:t>
      </w:r>
    </w:p>
    <w:p w:rsidRPr="008B70FC" w:rsidR="005C6278" w:rsidP="20DC577B" w:rsidRDefault="005C6278" w14:paraId="5773C9E6" w14:textId="44AF49EF">
      <w:pPr>
        <w:spacing w:before="240" w:beforeAutospacing="off" w:after="11" w:line="249" w:lineRule="auto"/>
        <w:ind w:left="371" w:right="52" w:hanging="10"/>
        <w:jc w:val="both"/>
        <w:rPr>
          <w:rFonts w:ascii="Arial" w:hAnsi="Arial" w:eastAsia="Arial" w:cs="Arial"/>
          <w:b w:val="1"/>
          <w:bCs w:val="1"/>
        </w:rPr>
      </w:pPr>
      <w:r w:rsidRPr="20DC577B" w:rsidR="20DC577B">
        <w:rPr>
          <w:rFonts w:ascii="Arial" w:hAnsi="Arial" w:eastAsia="Arial" w:cs="Arial"/>
          <w:b w:val="1"/>
          <w:bCs w:val="1"/>
        </w:rPr>
        <w:t>1. Seguridad y Confidencialidad (Cumplimiento Ley Karin)</w:t>
      </w:r>
    </w:p>
    <w:p w:rsidRPr="008B70FC" w:rsidR="005C6278" w:rsidP="20DC577B" w:rsidRDefault="005C6278" w14:paraId="2168E6C8" w14:textId="340C1EE0">
      <w:pPr>
        <w:pStyle w:val="Prrafodelista"/>
        <w:numPr>
          <w:ilvl w:val="0"/>
          <w:numId w:val="17"/>
        </w:numPr>
        <w:spacing w:after="11" w:line="249" w:lineRule="auto"/>
        <w:ind w:right="52"/>
        <w:jc w:val="both"/>
        <w:rPr>
          <w:rFonts w:ascii="Arial" w:hAnsi="Arial" w:eastAsia="Arial" w:cs="Arial"/>
        </w:rPr>
      </w:pPr>
      <w:r w:rsidRPr="20DC577B" w:rsidR="20DC577B">
        <w:rPr>
          <w:rFonts w:ascii="Arial" w:hAnsi="Arial" w:eastAsia="Arial" w:cs="Arial"/>
        </w:rPr>
        <w:t>Criterio: El 100% de las conexiones externas deben viajar cifradas bajo el protocolo HTTPS. Las contraseñas en la clase Usuario deben estar encriptadas en la base de datos mediante algoritmos de hash (ej. BScrypt).</w:t>
      </w:r>
    </w:p>
    <w:p w:rsidRPr="008B70FC" w:rsidR="005C6278" w:rsidP="20DC577B" w:rsidRDefault="005C6278" w14:paraId="506A5854" w14:textId="77777777">
      <w:pPr>
        <w:pStyle w:val="Prrafodelista"/>
        <w:numPr>
          <w:ilvl w:val="0"/>
          <w:numId w:val="17"/>
        </w:numPr>
        <w:spacing w:after="11" w:line="249" w:lineRule="auto"/>
        <w:ind w:right="52"/>
        <w:jc w:val="both"/>
        <w:rPr>
          <w:rFonts w:ascii="Arial" w:hAnsi="Arial" w:eastAsia="Arial" w:cs="Arial"/>
        </w:rPr>
      </w:pPr>
      <w:r w:rsidRPr="20DC577B" w:rsidR="20DC577B">
        <w:rPr>
          <w:rFonts w:ascii="Arial" w:hAnsi="Arial" w:eastAsia="Arial" w:cs="Arial"/>
        </w:rPr>
        <w:t>Evaluación: Pruebas de penetración web (Penetration Testing) e inspección automatizada de código para mitigar riesgos de inyección SQL.</w:t>
      </w:r>
    </w:p>
    <w:p w:rsidRPr="008B70FC" w:rsidR="005C6278" w:rsidP="20DC577B" w:rsidRDefault="005C6278" w14:paraId="1ACB67E8" w14:textId="77777777">
      <w:pPr>
        <w:spacing w:after="11" w:line="249" w:lineRule="auto"/>
        <w:ind w:left="371" w:right="52" w:hanging="10"/>
        <w:jc w:val="both"/>
        <w:rPr>
          <w:rFonts w:ascii="Arial" w:hAnsi="Arial" w:eastAsia="Arial" w:cs="Arial"/>
        </w:rPr>
      </w:pPr>
    </w:p>
    <w:p w:rsidRPr="008B70FC" w:rsidR="005C6278" w:rsidP="20DC577B" w:rsidRDefault="005C6278" w14:paraId="18D32FFB" w14:textId="58DC88D5">
      <w:pPr>
        <w:spacing w:after="11" w:line="249" w:lineRule="auto"/>
        <w:ind w:left="371" w:right="52" w:hanging="10"/>
        <w:jc w:val="both"/>
        <w:rPr>
          <w:rFonts w:ascii="Arial" w:hAnsi="Arial" w:eastAsia="Arial" w:cs="Arial"/>
          <w:b w:val="1"/>
          <w:bCs w:val="1"/>
        </w:rPr>
      </w:pPr>
      <w:r w:rsidRPr="20DC577B" w:rsidR="20DC577B">
        <w:rPr>
          <w:rFonts w:ascii="Arial" w:hAnsi="Arial" w:eastAsia="Arial" w:cs="Arial"/>
          <w:b w:val="1"/>
          <w:bCs w:val="1"/>
        </w:rPr>
        <w:t>2. Mantenibilidad (Arquitectura en Capas - MVC)</w:t>
      </w:r>
    </w:p>
    <w:p w:rsidRPr="008B70FC" w:rsidR="005C6278" w:rsidP="20DC577B" w:rsidRDefault="005C6278" w14:paraId="62C2D3E3" w14:textId="4187A910">
      <w:pPr>
        <w:pStyle w:val="Prrafodelista"/>
        <w:numPr>
          <w:ilvl w:val="0"/>
          <w:numId w:val="20"/>
        </w:numPr>
        <w:spacing w:after="11" w:line="249" w:lineRule="auto"/>
        <w:ind w:right="52"/>
        <w:jc w:val="both"/>
        <w:rPr>
          <w:rFonts w:ascii="Arial" w:hAnsi="Arial" w:eastAsia="Arial" w:cs="Arial"/>
        </w:rPr>
      </w:pPr>
      <w:r w:rsidRPr="20DC577B" w:rsidR="20DC577B">
        <w:rPr>
          <w:rFonts w:ascii="Arial" w:hAnsi="Arial" w:eastAsia="Arial" w:cs="Arial"/>
        </w:rPr>
        <w:t xml:space="preserve">Criterio: Mantener un bajo acoplamiento y alta cohesión. Cualquier modificación en un servicio especializado (ej. Servicio de notificaciones) debe tener un 0% de impacto en las líneas de código del controlador financiero principal.  </w:t>
      </w:r>
    </w:p>
    <w:p w:rsidRPr="008B70FC" w:rsidR="005C6278" w:rsidP="20DC577B" w:rsidRDefault="005C6278" w14:paraId="67478826" w14:textId="77777777">
      <w:pPr>
        <w:pStyle w:val="Prrafodelista"/>
        <w:numPr>
          <w:ilvl w:val="0"/>
          <w:numId w:val="20"/>
        </w:numPr>
        <w:spacing w:after="11" w:line="249" w:lineRule="auto"/>
        <w:ind w:right="52"/>
        <w:jc w:val="both"/>
        <w:rPr>
          <w:rFonts w:ascii="Arial" w:hAnsi="Arial" w:eastAsia="Arial" w:cs="Arial"/>
        </w:rPr>
      </w:pPr>
      <w:r w:rsidRPr="20DC577B" w:rsidR="20DC577B">
        <w:rPr>
          <w:rFonts w:ascii="Arial" w:hAnsi="Arial" w:eastAsia="Arial" w:cs="Arial"/>
        </w:rPr>
        <w:t>Evaluación: Análisis estático de código mediante SonarQube, exigiendo una calificación de mantenibilidad nivel "A".</w:t>
      </w:r>
    </w:p>
    <w:p w:rsidRPr="008B70FC" w:rsidR="005C6278" w:rsidP="20DC577B" w:rsidRDefault="005C6278" w14:paraId="3E3F0E18" w14:textId="77777777">
      <w:pPr>
        <w:spacing w:after="11" w:line="249" w:lineRule="auto"/>
        <w:ind w:left="371" w:right="52" w:hanging="10"/>
        <w:jc w:val="both"/>
        <w:rPr>
          <w:rFonts w:ascii="Arial" w:hAnsi="Arial" w:eastAsia="Arial" w:cs="Arial"/>
        </w:rPr>
      </w:pPr>
    </w:p>
    <w:p w:rsidRPr="008B70FC" w:rsidR="005C6278" w:rsidP="20DC577B" w:rsidRDefault="005C6278" w14:paraId="3F55ADD4" w14:textId="40924255">
      <w:pPr>
        <w:spacing w:after="11" w:line="249" w:lineRule="auto"/>
        <w:ind w:left="371" w:right="52" w:hanging="10"/>
        <w:jc w:val="both"/>
        <w:rPr>
          <w:rFonts w:ascii="Arial" w:hAnsi="Arial" w:eastAsia="Arial" w:cs="Arial"/>
          <w:b w:val="1"/>
          <w:bCs w:val="1"/>
        </w:rPr>
      </w:pPr>
      <w:r w:rsidRPr="20DC577B" w:rsidR="20DC577B">
        <w:rPr>
          <w:rFonts w:ascii="Arial" w:hAnsi="Arial" w:eastAsia="Arial" w:cs="Arial"/>
          <w:b w:val="1"/>
          <w:bCs w:val="1"/>
        </w:rPr>
        <w:t>3. Rendimiento y Tiempo de Respuesta</w:t>
      </w:r>
    </w:p>
    <w:p w:rsidRPr="008B70FC" w:rsidR="005C6278" w:rsidP="20DC577B" w:rsidRDefault="005C6278" w14:paraId="28A994A9" w14:textId="6D609B6B">
      <w:pPr>
        <w:pStyle w:val="Prrafodelista"/>
        <w:numPr>
          <w:ilvl w:val="0"/>
          <w:numId w:val="19"/>
        </w:numPr>
        <w:spacing w:after="11" w:line="249" w:lineRule="auto"/>
        <w:ind w:right="52"/>
        <w:jc w:val="both"/>
        <w:rPr>
          <w:rFonts w:ascii="Arial" w:hAnsi="Arial" w:eastAsia="Arial" w:cs="Arial"/>
        </w:rPr>
      </w:pPr>
      <w:r w:rsidRPr="20DC577B" w:rsidR="20DC577B">
        <w:rPr>
          <w:rFonts w:ascii="Arial" w:hAnsi="Arial" w:eastAsia="Arial" w:cs="Arial"/>
        </w:rPr>
        <w:t>Criterio: Las consultas de saldos, paneles de morosidad y registros de visitas en conserjería deben desplegar la información en un tiempo menor a 2.0 segundos bajo condiciones normales.</w:t>
      </w:r>
    </w:p>
    <w:p w:rsidRPr="008B70FC" w:rsidR="005C6278" w:rsidP="20DC577B" w:rsidRDefault="005C6278" w14:paraId="0CB8F2BC" w14:textId="77777777">
      <w:pPr>
        <w:pStyle w:val="Prrafodelista"/>
        <w:numPr>
          <w:ilvl w:val="0"/>
          <w:numId w:val="19"/>
        </w:numPr>
        <w:spacing w:after="11" w:line="249" w:lineRule="auto"/>
        <w:ind w:right="52"/>
        <w:jc w:val="both"/>
        <w:rPr>
          <w:rFonts w:ascii="Arial" w:hAnsi="Arial" w:eastAsia="Arial" w:cs="Arial"/>
        </w:rPr>
      </w:pPr>
      <w:r w:rsidRPr="20DC577B" w:rsidR="20DC577B">
        <w:rPr>
          <w:rFonts w:ascii="Arial" w:hAnsi="Arial" w:eastAsia="Arial" w:cs="Arial"/>
        </w:rPr>
        <w:t xml:space="preserve">Evaluación: Pruebas de estrés y carga automatizadas con Apache </w:t>
      </w:r>
      <w:r w:rsidRPr="20DC577B" w:rsidR="20DC577B">
        <w:rPr>
          <w:rFonts w:ascii="Arial" w:hAnsi="Arial" w:eastAsia="Arial" w:cs="Arial"/>
        </w:rPr>
        <w:t>JMeter</w:t>
      </w:r>
      <w:r w:rsidRPr="20DC577B" w:rsidR="20DC577B">
        <w:rPr>
          <w:rFonts w:ascii="Arial" w:hAnsi="Arial" w:eastAsia="Arial" w:cs="Arial"/>
        </w:rPr>
        <w:t>, simulando la concurrencia máxima del edificio el día de vencimiento de los gastos comunes.</w:t>
      </w:r>
    </w:p>
    <w:p w:rsidRPr="008B70FC" w:rsidR="005C6278" w:rsidP="20DC577B" w:rsidRDefault="005C6278" w14:paraId="2E44D9E2" w14:textId="77777777">
      <w:pPr>
        <w:spacing w:after="11" w:line="249" w:lineRule="auto"/>
        <w:ind w:left="371" w:right="52" w:hanging="10"/>
        <w:jc w:val="both"/>
        <w:rPr>
          <w:rFonts w:ascii="Arial" w:hAnsi="Arial" w:eastAsia="Arial" w:cs="Arial"/>
        </w:rPr>
      </w:pPr>
    </w:p>
    <w:p w:rsidRPr="008B70FC" w:rsidR="005C6278" w:rsidP="20DC577B" w:rsidRDefault="005C6278" w14:paraId="78AB15D3" w14:textId="2C961BC9">
      <w:pPr>
        <w:spacing w:after="11" w:line="249" w:lineRule="auto"/>
        <w:ind w:left="371" w:right="52" w:hanging="10"/>
        <w:jc w:val="both"/>
        <w:rPr>
          <w:rFonts w:ascii="Arial" w:hAnsi="Arial" w:eastAsia="Arial" w:cs="Arial"/>
          <w:b w:val="1"/>
          <w:bCs w:val="1"/>
        </w:rPr>
      </w:pPr>
      <w:r w:rsidRPr="20DC577B" w:rsidR="20DC577B">
        <w:rPr>
          <w:rFonts w:ascii="Arial" w:hAnsi="Arial" w:eastAsia="Arial" w:cs="Arial"/>
          <w:b w:val="1"/>
          <w:bCs w:val="1"/>
        </w:rPr>
        <w:t>4. Disponibilidad del Sistema (Operación 24/7)</w:t>
      </w:r>
    </w:p>
    <w:p w:rsidRPr="008B70FC" w:rsidR="005C6278" w:rsidP="20DC577B" w:rsidRDefault="005C6278" w14:paraId="508093C1" w14:textId="31E472B1">
      <w:pPr>
        <w:pStyle w:val="Prrafodelista"/>
        <w:numPr>
          <w:ilvl w:val="0"/>
          <w:numId w:val="21"/>
        </w:numPr>
        <w:spacing w:after="11" w:line="249" w:lineRule="auto"/>
        <w:ind w:right="52"/>
        <w:jc w:val="both"/>
        <w:rPr>
          <w:rFonts w:ascii="Arial" w:hAnsi="Arial" w:eastAsia="Arial" w:cs="Arial"/>
        </w:rPr>
      </w:pPr>
      <w:r w:rsidRPr="20DC577B" w:rsidR="20DC577B">
        <w:rPr>
          <w:rFonts w:ascii="Arial" w:hAnsi="Arial" w:eastAsia="Arial" w:cs="Arial"/>
        </w:rPr>
        <w:t>Criterio: Garantizar un Acuerdo de Nivel de Servicio (SLA) de disponibilidad del 99.5% mensual, limitando el tiempo de inactividad técnica imprevista a un máximo de 3.6 horas al mes.</w:t>
      </w:r>
    </w:p>
    <w:p w:rsidRPr="00712EE9" w:rsidR="00D03315" w:rsidP="20DC577B" w:rsidRDefault="005C6278" w14:paraId="5A791DA9" w14:textId="10A39F38">
      <w:pPr>
        <w:pStyle w:val="Prrafodelista"/>
        <w:numPr>
          <w:ilvl w:val="0"/>
          <w:numId w:val="21"/>
        </w:numPr>
        <w:spacing w:after="11" w:line="249" w:lineRule="auto"/>
        <w:ind w:right="52"/>
        <w:jc w:val="both"/>
        <w:rPr>
          <w:rFonts w:ascii="Arial" w:hAnsi="Arial" w:eastAsia="Arial" w:cs="Arial"/>
        </w:rPr>
      </w:pPr>
      <w:r w:rsidRPr="20DC577B" w:rsidR="20DC577B">
        <w:rPr>
          <w:rFonts w:ascii="Arial" w:hAnsi="Arial" w:eastAsia="Arial" w:cs="Arial"/>
        </w:rPr>
        <w:t>Evaluación: Monitoreo continuo de infraestructura mediante sondas automatizadas (ej. Uptime Robot) con alertas inmediatas ante pérdidas de conectividad.</w:t>
      </w:r>
    </w:p>
    <w:p w:rsidR="00D03315" w:rsidP="20DC577B" w:rsidRDefault="0084244D" w14:paraId="7373B781" w14:textId="77777777">
      <w:pPr>
        <w:spacing w:after="0"/>
        <w:rPr>
          <w:rFonts w:ascii="Arial" w:hAnsi="Arial" w:eastAsia="Arial" w:cs="Arial"/>
          <w:sz w:val="24"/>
          <w:szCs w:val="24"/>
        </w:rPr>
      </w:pPr>
      <w:r w:rsidRPr="20DC577B" w:rsidR="20DC577B">
        <w:rPr>
          <w:rFonts w:ascii="Arial" w:hAnsi="Arial" w:eastAsia="Arial" w:cs="Arial"/>
          <w:sz w:val="24"/>
          <w:szCs w:val="24"/>
        </w:rPr>
        <w:t xml:space="preserve"> </w:t>
      </w:r>
    </w:p>
    <w:p w:rsidRPr="001A4DEC" w:rsidR="00D03315" w:rsidP="20DC577B" w:rsidRDefault="0084244D" w14:paraId="3953CB45" w14:textId="77777777">
      <w:pPr>
        <w:pStyle w:val="Ttulo2"/>
        <w:keepNext w:val="0"/>
        <w:keepLines w:val="0"/>
        <w:ind w:left="-5"/>
        <w:rPr>
          <w:rFonts w:ascii="Arial" w:hAnsi="Arial" w:eastAsia="Arial" w:cs="Arial"/>
          <w:lang w:val="es-CL"/>
        </w:rPr>
      </w:pPr>
      <w:bookmarkStart w:name="_Toc847623955" w:id="1594335634"/>
      <w:bookmarkStart w:name="_Toc1506548147" w:id="1778386817"/>
      <w:r w:rsidRPr="20DC577B" w:rsidR="20DC577B">
        <w:rPr>
          <w:rFonts w:ascii="Arial" w:hAnsi="Arial" w:eastAsia="Arial" w:cs="Arial"/>
          <w:lang w:val="es-CL"/>
        </w:rPr>
        <w:t>6. PRINCIPIOS DE DISEÑO APLICADOS</w:t>
      </w:r>
      <w:bookmarkEnd w:id="1594335634"/>
      <w:bookmarkEnd w:id="1778386817"/>
      <w:r w:rsidRPr="20DC577B" w:rsidR="20DC577B">
        <w:rPr>
          <w:rFonts w:ascii="Arial" w:hAnsi="Arial" w:eastAsia="Arial" w:cs="Arial"/>
          <w:lang w:val="es-CL"/>
        </w:rPr>
        <w:t xml:space="preserve">  </w:t>
      </w:r>
    </w:p>
    <w:p w:rsidRPr="006368A9" w:rsidR="00D03315" w:rsidP="20DC577B" w:rsidRDefault="0084244D" w14:paraId="5EA9F633" w14:textId="77777777">
      <w:pPr>
        <w:pStyle w:val="Ttulo3"/>
        <w:rPr>
          <w:rFonts w:ascii="Arial" w:hAnsi="Arial" w:eastAsia="Arial" w:cs="Arial"/>
          <w:b w:val="1"/>
          <w:bCs w:val="1"/>
          <w:sz w:val="24"/>
          <w:szCs w:val="24"/>
        </w:rPr>
      </w:pPr>
      <w:bookmarkStart w:name="_Toc1571342437" w:id="895234172"/>
      <w:r w:rsidR="20DC577B">
        <w:rPr/>
        <w:t>6.1. Propósito</w:t>
      </w:r>
      <w:bookmarkEnd w:id="895234172"/>
      <w:r w:rsidR="20DC577B">
        <w:rPr/>
        <w:t xml:space="preserve"> </w:t>
      </w:r>
    </w:p>
    <w:p w:rsidR="006368A9" w:rsidP="20DC577B" w:rsidRDefault="006368A9" w14:paraId="4EE3ED61" w14:textId="1E966B18">
      <w:pPr>
        <w:spacing w:after="11" w:line="249" w:lineRule="auto"/>
        <w:ind w:left="371" w:right="52" w:hanging="10"/>
        <w:jc w:val="both"/>
        <w:rPr>
          <w:rFonts w:ascii="Arial" w:hAnsi="Arial" w:eastAsia="Arial" w:cs="Arial"/>
        </w:rPr>
      </w:pPr>
      <w:r w:rsidRPr="20DC577B" w:rsidR="20DC577B">
        <w:rPr>
          <w:rFonts w:ascii="Arial" w:hAnsi="Arial" w:eastAsia="Arial" w:cs="Arial"/>
        </w:rPr>
        <w:t>El propósito es justificar cómo los principios fundamentales de la ingeniería de software</w:t>
      </w:r>
      <w:r w:rsidRPr="20DC577B" w:rsidR="20DC577B">
        <w:rPr>
          <w:rFonts w:ascii="Arial" w:hAnsi="Arial" w:eastAsia="Arial" w:cs="Arial"/>
        </w:rPr>
        <w:t xml:space="preserve"> </w:t>
      </w:r>
      <w:r w:rsidRPr="20DC577B" w:rsidR="20DC577B">
        <w:rPr>
          <w:rFonts w:ascii="Arial" w:hAnsi="Arial" w:eastAsia="Arial" w:cs="Arial"/>
        </w:rPr>
        <w:t>guiaron la construcción de las interfaces interactivas en Figma. La aplicación de estos principios asegura que el prototipo no sea solo una maqueta visual, sino una simulación fiel de la arquitectura modular y limpia definida para el sistema.</w:t>
      </w:r>
    </w:p>
    <w:p w:rsidRPr="006368A9" w:rsidR="00D03315" w:rsidP="20DC577B" w:rsidRDefault="0084244D" w14:paraId="2279B299" w14:textId="67A50426">
      <w:pPr>
        <w:spacing w:after="11" w:line="249" w:lineRule="auto"/>
        <w:ind w:left="776" w:hanging="430"/>
        <w:rPr>
          <w:rFonts w:ascii="Arial" w:hAnsi="Arial" w:eastAsia="Arial" w:cs="Arial"/>
          <w:b w:val="1"/>
          <w:bCs w:val="1"/>
          <w:sz w:val="24"/>
          <w:szCs w:val="24"/>
        </w:rPr>
      </w:pPr>
    </w:p>
    <w:p w:rsidRPr="006368A9" w:rsidR="00D03315" w:rsidP="20DC577B" w:rsidRDefault="0084244D" w14:paraId="43864001" w14:textId="11CD90EA">
      <w:pPr>
        <w:spacing w:after="11" w:line="249" w:lineRule="auto"/>
        <w:ind/>
        <w:rPr>
          <w:rFonts w:ascii="Arial" w:hAnsi="Arial" w:eastAsia="Arial" w:cs="Arial"/>
        </w:rPr>
      </w:pPr>
      <w:r w:rsidRPr="20DC577B">
        <w:rPr>
          <w:rFonts w:ascii="Arial" w:hAnsi="Arial" w:eastAsia="Arial" w:cs="Arial"/>
        </w:rPr>
        <w:br w:type="page"/>
      </w:r>
    </w:p>
    <w:p w:rsidRPr="006368A9" w:rsidR="00D03315" w:rsidP="20DC577B" w:rsidRDefault="0084244D" w14:paraId="3956DE17" w14:textId="2EBCD6F1">
      <w:pPr>
        <w:pStyle w:val="Ttulo3"/>
        <w:rPr>
          <w:rFonts w:ascii="Arial" w:hAnsi="Arial" w:eastAsia="Arial" w:cs="Arial"/>
          <w:b w:val="1"/>
          <w:bCs w:val="1"/>
        </w:rPr>
      </w:pPr>
      <w:bookmarkStart w:name="_Toc929115958" w:id="1982480103"/>
      <w:r w:rsidR="20DC577B">
        <w:rPr/>
        <w:t>6.2. Principios de diseño</w:t>
      </w:r>
      <w:bookmarkEnd w:id="1982480103"/>
      <w:r w:rsidR="20DC577B">
        <w:rPr/>
        <w:t xml:space="preserve"> </w:t>
      </w:r>
    </w:p>
    <w:tbl>
      <w:tblPr>
        <w:tblStyle w:val="TableGrid"/>
        <w:tblW w:w="8674" w:type="dxa"/>
        <w:tblInd w:w="366" w:type="dxa"/>
        <w:tblCellMar>
          <w:top w:w="59" w:type="dxa"/>
          <w:left w:w="105" w:type="dxa"/>
          <w:right w:w="59" w:type="dxa"/>
        </w:tblCellMar>
        <w:tblLook w:val="04A0" w:firstRow="1" w:lastRow="0" w:firstColumn="1" w:lastColumn="0" w:noHBand="0" w:noVBand="1"/>
      </w:tblPr>
      <w:tblGrid>
        <w:gridCol w:w="1761"/>
        <w:gridCol w:w="3406"/>
        <w:gridCol w:w="3507"/>
      </w:tblGrid>
      <w:tr w:rsidR="00D03315" w:rsidTr="20DC577B" w14:paraId="061B62EE" w14:textId="77777777">
        <w:trPr>
          <w:trHeight w:val="250"/>
        </w:trPr>
        <w:tc>
          <w:tcPr>
            <w:tcW w:w="17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5492F0D8" w14:textId="77777777">
            <w:pPr>
              <w:ind w:right="41"/>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PRINCIPIO </w:t>
            </w:r>
          </w:p>
        </w:tc>
        <w:tc>
          <w:tcPr>
            <w:tcW w:w="3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242E7C2A" w14:textId="77777777">
            <w:pPr>
              <w:ind w:right="46"/>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DESCRIPCIÓN </w:t>
            </w:r>
          </w:p>
        </w:tc>
        <w:tc>
          <w:tcPr>
            <w:tcW w:w="3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84244D" w14:paraId="265E2E1A" w14:textId="77777777">
            <w:pPr>
              <w:ind w:right="60"/>
              <w:jc w:val="center"/>
              <w:rPr>
                <w:rFonts w:ascii="Arial" w:hAnsi="Arial" w:eastAsia="Arial" w:cs="Arial"/>
                <w:b w:val="1"/>
                <w:bCs w:val="1"/>
                <w:sz w:val="20"/>
                <w:szCs w:val="20"/>
              </w:rPr>
            </w:pPr>
            <w:r w:rsidRPr="20DC577B" w:rsidR="20DC577B">
              <w:rPr>
                <w:rFonts w:ascii="Arial" w:hAnsi="Arial" w:eastAsia="Arial" w:cs="Arial"/>
                <w:b w:val="1"/>
                <w:bCs w:val="1"/>
                <w:sz w:val="20"/>
                <w:szCs w:val="20"/>
              </w:rPr>
              <w:t xml:space="preserve">APLICACIÓN EN EL SISTEMA </w:t>
            </w:r>
          </w:p>
        </w:tc>
      </w:tr>
      <w:tr w:rsidR="00D03315" w:rsidTr="20DC577B" w14:paraId="2B049CC2" w14:textId="77777777">
        <w:trPr>
          <w:trHeight w:val="250"/>
        </w:trPr>
        <w:tc>
          <w:tcPr>
            <w:tcW w:w="17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564C02" w14:paraId="25A91D83" w14:textId="722DB846">
            <w:pPr>
              <w:ind w:left="5"/>
              <w:jc w:val="center"/>
              <w:rPr>
                <w:rFonts w:ascii="Arial" w:hAnsi="Arial" w:eastAsia="Arial" w:cs="Arial"/>
                <w:sz w:val="20"/>
                <w:szCs w:val="20"/>
              </w:rPr>
            </w:pPr>
            <w:r w:rsidRPr="20DC577B" w:rsidR="20DC577B">
              <w:rPr>
                <w:rFonts w:ascii="Arial" w:hAnsi="Arial" w:eastAsia="Arial" w:cs="Arial"/>
                <w:sz w:val="20"/>
                <w:szCs w:val="20"/>
              </w:rPr>
              <w:t>Modularidad</w:t>
            </w:r>
          </w:p>
        </w:tc>
        <w:tc>
          <w:tcPr>
            <w:tcW w:w="3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373A53" w14:paraId="63DDE69B" w14:textId="0ABF6C44">
            <w:pPr>
              <w:ind w:left="5"/>
              <w:jc w:val="both"/>
              <w:rPr>
                <w:rFonts w:ascii="Arial" w:hAnsi="Arial" w:eastAsia="Arial" w:cs="Arial"/>
                <w:sz w:val="20"/>
                <w:szCs w:val="20"/>
              </w:rPr>
            </w:pPr>
            <w:r w:rsidRPr="20DC577B" w:rsidR="20DC577B">
              <w:rPr>
                <w:rFonts w:ascii="Arial" w:hAnsi="Arial" w:eastAsia="Arial" w:cs="Arial"/>
                <w:sz w:val="20"/>
                <w:szCs w:val="20"/>
              </w:rPr>
              <w:t>Dividir el sistema en componentes visuales e interfaces independientes para facilitar la comprensión y reutilización.</w:t>
            </w:r>
          </w:p>
        </w:tc>
        <w:tc>
          <w:tcPr>
            <w:tcW w:w="3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564C02" w:rsidR="00D03315" w:rsidP="20DC577B" w:rsidRDefault="00564C02" w14:paraId="52E4B51B" w14:textId="07BD00D6">
            <w:pPr>
              <w:jc w:val="both"/>
              <w:rPr>
                <w:rFonts w:ascii="Arial" w:hAnsi="Arial" w:eastAsia="Arial" w:cs="Arial"/>
                <w:sz w:val="20"/>
                <w:szCs w:val="20"/>
              </w:rPr>
            </w:pPr>
            <w:r w:rsidRPr="20DC577B" w:rsidR="20DC577B">
              <w:rPr>
                <w:rFonts w:ascii="Arial" w:hAnsi="Arial" w:eastAsia="Arial" w:cs="Arial"/>
                <w:sz w:val="20"/>
                <w:szCs w:val="20"/>
              </w:rPr>
              <w:t xml:space="preserve">Estructura por Componentes UI: Las interfaces de inicio, </w:t>
            </w:r>
            <w:r w:rsidRPr="20DC577B" w:rsidR="20DC577B">
              <w:rPr>
                <w:rFonts w:ascii="Arial" w:hAnsi="Arial" w:eastAsia="Arial" w:cs="Arial"/>
                <w:sz w:val="20"/>
                <w:szCs w:val="20"/>
              </w:rPr>
              <w:t>Login</w:t>
            </w:r>
            <w:r w:rsidRPr="20DC577B" w:rsidR="20DC577B">
              <w:rPr>
                <w:rFonts w:ascii="Arial" w:hAnsi="Arial" w:eastAsia="Arial" w:cs="Arial"/>
                <w:sz w:val="20"/>
                <w:szCs w:val="20"/>
              </w:rPr>
              <w:t xml:space="preserve"> y del requerimiento asignado se diseñaron utilizando </w:t>
            </w:r>
            <w:r w:rsidRPr="20DC577B" w:rsidR="20DC577B">
              <w:rPr>
                <w:rFonts w:ascii="Arial" w:hAnsi="Arial" w:eastAsia="Arial" w:cs="Arial"/>
                <w:i w:val="1"/>
                <w:iCs w:val="1"/>
                <w:sz w:val="20"/>
                <w:szCs w:val="20"/>
              </w:rPr>
              <w:t>Componentes</w:t>
            </w:r>
            <w:r w:rsidRPr="20DC577B" w:rsidR="20DC577B">
              <w:rPr>
                <w:rFonts w:ascii="Arial" w:hAnsi="Arial" w:eastAsia="Arial" w:cs="Arial"/>
                <w:sz w:val="20"/>
                <w:szCs w:val="20"/>
              </w:rPr>
              <w:t xml:space="preserve"> y </w:t>
            </w:r>
            <w:r w:rsidRPr="20DC577B" w:rsidR="20DC577B">
              <w:rPr>
                <w:rFonts w:ascii="Arial" w:hAnsi="Arial" w:eastAsia="Arial" w:cs="Arial"/>
                <w:i w:val="1"/>
                <w:iCs w:val="1"/>
                <w:sz w:val="20"/>
                <w:szCs w:val="20"/>
              </w:rPr>
              <w:t>Variantes</w:t>
            </w:r>
            <w:r w:rsidRPr="20DC577B" w:rsidR="20DC577B">
              <w:rPr>
                <w:rFonts w:ascii="Arial" w:hAnsi="Arial" w:eastAsia="Arial" w:cs="Arial"/>
                <w:sz w:val="20"/>
                <w:szCs w:val="20"/>
              </w:rPr>
              <w:t xml:space="preserve"> en Figma, permitiendo que cualquier cambio en la barra de navegación o botones se replique automáticamente en todas las vistas del prototipo.</w:t>
            </w:r>
          </w:p>
        </w:tc>
      </w:tr>
      <w:tr w:rsidR="00D03315" w:rsidTr="20DC577B" w14:paraId="6B00F962" w14:textId="77777777">
        <w:trPr>
          <w:trHeight w:val="250"/>
        </w:trPr>
        <w:tc>
          <w:tcPr>
            <w:tcW w:w="17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7F376D" w14:paraId="6AFE910C" w14:textId="4B0D7DA2">
            <w:pPr>
              <w:ind w:left="5"/>
              <w:jc w:val="center"/>
              <w:rPr>
                <w:rFonts w:ascii="Arial" w:hAnsi="Arial" w:eastAsia="Arial" w:cs="Arial"/>
                <w:sz w:val="20"/>
                <w:szCs w:val="20"/>
              </w:rPr>
            </w:pPr>
            <w:r w:rsidRPr="20DC577B" w:rsidR="20DC577B">
              <w:rPr>
                <w:rFonts w:ascii="Arial" w:hAnsi="Arial" w:eastAsia="Arial" w:cs="Arial"/>
                <w:sz w:val="20"/>
                <w:szCs w:val="20"/>
              </w:rPr>
              <w:t>Encapsulación</w:t>
            </w:r>
          </w:p>
        </w:tc>
        <w:tc>
          <w:tcPr>
            <w:tcW w:w="3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D7725F" w14:paraId="430F59A4" w14:textId="2A24E0B1">
            <w:pPr>
              <w:ind w:left="5"/>
              <w:jc w:val="both"/>
              <w:rPr>
                <w:rFonts w:ascii="Arial" w:hAnsi="Arial" w:eastAsia="Arial" w:cs="Arial"/>
                <w:sz w:val="20"/>
                <w:szCs w:val="20"/>
              </w:rPr>
            </w:pPr>
            <w:r w:rsidRPr="20DC577B" w:rsidR="20DC577B">
              <w:rPr>
                <w:rFonts w:ascii="Arial" w:hAnsi="Arial" w:eastAsia="Arial" w:cs="Arial"/>
                <w:sz w:val="20"/>
                <w:szCs w:val="20"/>
              </w:rPr>
              <w:t>O</w:t>
            </w:r>
            <w:r w:rsidRPr="20DC577B" w:rsidR="20DC577B">
              <w:rPr>
                <w:rFonts w:ascii="Arial" w:hAnsi="Arial" w:eastAsia="Arial" w:cs="Arial"/>
                <w:sz w:val="20"/>
                <w:szCs w:val="20"/>
              </w:rPr>
              <w:t>cultar los detalles internos y operativos de los componentes, mostrando exclusivamente lo necesario para su uso inmediato</w:t>
            </w:r>
          </w:p>
        </w:tc>
        <w:tc>
          <w:tcPr>
            <w:tcW w:w="3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7F376D" w:rsidR="00D03315" w:rsidP="20DC577B" w:rsidRDefault="0084244D" w14:paraId="3EEED227" w14:textId="63CCB067">
            <w:pPr>
              <w:jc w:val="both"/>
              <w:rPr>
                <w:rFonts w:ascii="Arial" w:hAnsi="Arial" w:eastAsia="Arial" w:cs="Arial"/>
                <w:sz w:val="20"/>
                <w:szCs w:val="20"/>
              </w:rPr>
            </w:pPr>
            <w:r w:rsidRPr="20DC577B" w:rsidR="20DC577B">
              <w:rPr>
                <w:rFonts w:ascii="Arial" w:hAnsi="Arial" w:eastAsia="Arial" w:cs="Arial"/>
                <w:sz w:val="20"/>
                <w:szCs w:val="20"/>
              </w:rPr>
              <w:t xml:space="preserve"> </w:t>
            </w:r>
            <w:r w:rsidRPr="20DC577B" w:rsidR="20DC577B">
              <w:rPr>
                <w:rFonts w:ascii="Arial" w:hAnsi="Arial" w:eastAsia="Arial" w:cs="Arial"/>
                <w:sz w:val="20"/>
                <w:szCs w:val="20"/>
              </w:rPr>
              <w:t>Flujos de Entrada Controlados: En la interfaz de Login, los detalles de verificación técnica quedan ocultos tras el botón interactivo. La interfaz solo expone los campos controlados de texto necesarios para que el usuario experimente la autenticación segura</w:t>
            </w:r>
          </w:p>
        </w:tc>
      </w:tr>
      <w:tr w:rsidR="00D03315" w:rsidTr="20DC577B" w14:paraId="190FD24F" w14:textId="77777777">
        <w:trPr>
          <w:trHeight w:val="250"/>
        </w:trPr>
        <w:tc>
          <w:tcPr>
            <w:tcW w:w="17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F71675" w14:paraId="1F6C0EED" w14:textId="7F93A929">
            <w:pPr>
              <w:ind w:left="5"/>
              <w:jc w:val="center"/>
              <w:rPr>
                <w:rFonts w:ascii="Arial" w:hAnsi="Arial" w:eastAsia="Arial" w:cs="Arial"/>
                <w:sz w:val="20"/>
                <w:szCs w:val="20"/>
              </w:rPr>
            </w:pPr>
            <w:r w:rsidRPr="20DC577B" w:rsidR="20DC577B">
              <w:rPr>
                <w:rFonts w:ascii="Arial" w:hAnsi="Arial" w:eastAsia="Arial" w:cs="Arial"/>
                <w:sz w:val="20"/>
                <w:szCs w:val="20"/>
              </w:rPr>
              <w:t>Abstracción</w:t>
            </w:r>
          </w:p>
        </w:tc>
        <w:tc>
          <w:tcPr>
            <w:tcW w:w="3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03315" w:rsidP="20DC577B" w:rsidRDefault="00A34FB5" w14:paraId="0F856A59" w14:textId="03F6B25A">
            <w:pPr>
              <w:ind w:left="5"/>
              <w:jc w:val="both"/>
              <w:rPr>
                <w:rFonts w:ascii="Arial" w:hAnsi="Arial" w:eastAsia="Arial" w:cs="Arial"/>
                <w:sz w:val="20"/>
                <w:szCs w:val="20"/>
              </w:rPr>
            </w:pPr>
            <w:r w:rsidRPr="20DC577B" w:rsidR="20DC577B">
              <w:rPr>
                <w:rFonts w:ascii="Arial" w:hAnsi="Arial" w:eastAsia="Arial" w:cs="Arial"/>
                <w:sz w:val="20"/>
                <w:szCs w:val="20"/>
              </w:rPr>
              <w:t>Simplificar la complejidad del sistema del mundo real enfocándose en los elementos y flujos esenciales para el usuario</w:t>
            </w:r>
          </w:p>
        </w:tc>
        <w:tc>
          <w:tcPr>
            <w:tcW w:w="3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A34FB5" w:rsidR="00D03315" w:rsidP="20DC577B" w:rsidRDefault="00A34FB5" w14:paraId="0C4DA06B" w14:textId="5A9588A2">
            <w:pPr>
              <w:jc w:val="both"/>
              <w:rPr>
                <w:rFonts w:ascii="Arial" w:hAnsi="Arial" w:eastAsia="Arial" w:cs="Arial"/>
                <w:sz w:val="20"/>
                <w:szCs w:val="20"/>
              </w:rPr>
            </w:pPr>
            <w:r w:rsidRPr="20DC577B" w:rsidR="20DC577B">
              <w:rPr>
                <w:rFonts w:ascii="Arial" w:hAnsi="Arial" w:eastAsia="Arial" w:cs="Arial"/>
                <w:sz w:val="20"/>
                <w:szCs w:val="20"/>
              </w:rPr>
              <w:t>Simulación del Negocio: Para las 160 unidades del edificio, se abstraen flujos complejos de bases de datos relacionales en interacciones visuales directas (ej. el botón "Pagar con Webpay" simplifica la pasarela transaccional externa en un solo flujo interactivo de clics).</w:t>
            </w:r>
          </w:p>
        </w:tc>
      </w:tr>
      <w:tr w:rsidR="007F376D" w:rsidTr="20DC577B" w14:paraId="03FEB14E" w14:textId="77777777">
        <w:trPr>
          <w:trHeight w:val="250"/>
        </w:trPr>
        <w:tc>
          <w:tcPr>
            <w:tcW w:w="17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7F376D" w:rsidP="002214EC" w:rsidRDefault="002214EC" w14:paraId="2C74D6F4" w14:textId="4E9282BD">
            <w:pPr>
              <w:ind w:left="5"/>
              <w:jc w:val="center"/>
              <w:rPr>
                <w:rFonts w:ascii="Arial" w:hAnsi="Arial" w:eastAsia="Arial" w:cs="Arial"/>
                <w:sz w:val="20"/>
                <w:szCs w:val="20"/>
              </w:rPr>
            </w:pPr>
            <w:r w:rsidRPr="20DC577B" w:rsidR="20DC577B">
              <w:rPr>
                <w:rFonts w:ascii="Arial" w:hAnsi="Arial" w:eastAsia="Arial" w:cs="Arial"/>
                <w:sz w:val="20"/>
                <w:szCs w:val="20"/>
              </w:rPr>
              <w:t>Cohesión</w:t>
            </w:r>
          </w:p>
        </w:tc>
        <w:tc>
          <w:tcPr>
            <w:tcW w:w="3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7F376D" w:rsidP="002214EC" w:rsidRDefault="002214EC" w14:paraId="196718D3" w14:textId="5BC91FE3">
            <w:pPr>
              <w:ind w:left="5"/>
              <w:jc w:val="both"/>
              <w:rPr>
                <w:rFonts w:ascii="Arial" w:hAnsi="Arial" w:eastAsia="Arial" w:cs="Arial"/>
                <w:sz w:val="20"/>
                <w:szCs w:val="20"/>
              </w:rPr>
            </w:pPr>
            <w:r w:rsidRPr="20DC577B" w:rsidR="20DC577B">
              <w:rPr>
                <w:rFonts w:ascii="Arial" w:hAnsi="Arial" w:eastAsia="Arial" w:cs="Arial"/>
                <w:sz w:val="20"/>
                <w:szCs w:val="20"/>
              </w:rPr>
              <w:t>Propiedad que busca que cada pantalla, módulo o componente especializado resuelva una única tarea del negocio</w:t>
            </w:r>
          </w:p>
        </w:tc>
        <w:tc>
          <w:tcPr>
            <w:tcW w:w="3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2214EC" w:rsidR="007F376D" w:rsidP="002214EC" w:rsidRDefault="002214EC" w14:paraId="23300363" w14:textId="4D79DCAC">
            <w:pPr>
              <w:jc w:val="both"/>
              <w:rPr>
                <w:rFonts w:ascii="Arial" w:hAnsi="Arial" w:eastAsia="Arial" w:cs="Arial"/>
                <w:sz w:val="20"/>
                <w:szCs w:val="20"/>
              </w:rPr>
            </w:pPr>
            <w:r w:rsidRPr="20DC577B" w:rsidR="20DC577B">
              <w:rPr>
                <w:rFonts w:ascii="Arial" w:hAnsi="Arial" w:eastAsia="Arial" w:cs="Arial"/>
                <w:sz w:val="20"/>
                <w:szCs w:val="20"/>
              </w:rPr>
              <w:t>Alta Cohesión de Pantallas: La interfaz del requerimiento asignado (ej. Gestión de Pagos) se enfoca exclusivamente en mostrar saldos y el historial financiero, eliminando elementos distractores de conserjería o mantenimiento</w:t>
            </w:r>
          </w:p>
        </w:tc>
      </w:tr>
      <w:tr w:rsidR="007F376D" w:rsidTr="20DC577B" w14:paraId="0B9D3187" w14:textId="77777777">
        <w:trPr>
          <w:trHeight w:val="250"/>
        </w:trPr>
        <w:tc>
          <w:tcPr>
            <w:tcW w:w="17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7F376D" w:rsidP="002B6A84" w:rsidRDefault="002B6A84" w14:paraId="07C00BFB" w14:textId="5BE147F9">
            <w:pPr>
              <w:jc w:val="center"/>
              <w:rPr>
                <w:rFonts w:ascii="Arial" w:hAnsi="Arial" w:eastAsia="Arial" w:cs="Arial"/>
                <w:sz w:val="20"/>
                <w:szCs w:val="20"/>
              </w:rPr>
            </w:pPr>
            <w:r w:rsidRPr="20DC577B" w:rsidR="20DC577B">
              <w:rPr>
                <w:rFonts w:ascii="Arial" w:hAnsi="Arial" w:eastAsia="Arial" w:cs="Arial"/>
                <w:sz w:val="20"/>
                <w:szCs w:val="20"/>
              </w:rPr>
              <w:t>Acoplamiento</w:t>
            </w:r>
          </w:p>
        </w:tc>
        <w:tc>
          <w:tcPr>
            <w:tcW w:w="3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7BD97C76" w:rsidR="007F376D" w:rsidP="004B6E1B" w:rsidRDefault="004B6E1B" w14:paraId="6D984791" w14:textId="709308EA">
            <w:pPr>
              <w:ind w:left="5"/>
              <w:jc w:val="both"/>
              <w:rPr>
                <w:rFonts w:ascii="Arial" w:hAnsi="Arial" w:eastAsia="Arial" w:cs="Arial"/>
                <w:sz w:val="20"/>
                <w:szCs w:val="20"/>
              </w:rPr>
            </w:pPr>
            <w:r w:rsidRPr="20DC577B" w:rsidR="20DC577B">
              <w:rPr>
                <w:rFonts w:ascii="Arial" w:hAnsi="Arial" w:eastAsia="Arial" w:cs="Arial"/>
                <w:sz w:val="20"/>
                <w:szCs w:val="20"/>
              </w:rPr>
              <w:t>Grado de interdependencia o conexión que posee una interfaz o un módulo respecto a otros dentro del sistema</w:t>
            </w:r>
          </w:p>
        </w:tc>
        <w:tc>
          <w:tcPr>
            <w:tcW w:w="35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4B6E1B" w:rsidR="007F376D" w:rsidP="004B6E1B" w:rsidRDefault="004B6E1B" w14:paraId="05FE660A" w14:textId="03F3555E">
            <w:pPr>
              <w:jc w:val="both"/>
              <w:rPr>
                <w:rFonts w:ascii="Arial" w:hAnsi="Arial" w:eastAsia="Arial" w:cs="Arial"/>
                <w:sz w:val="20"/>
                <w:szCs w:val="20"/>
              </w:rPr>
            </w:pPr>
            <w:r w:rsidRPr="20DC577B" w:rsidR="20DC577B">
              <w:rPr>
                <w:rFonts w:ascii="Arial" w:hAnsi="Arial" w:eastAsia="Arial" w:cs="Arial"/>
                <w:sz w:val="20"/>
                <w:szCs w:val="20"/>
              </w:rPr>
              <w:t xml:space="preserve">Bajo Acoplamiento por Conexiones: Los flujos dinámicos interconectan las vistas utilizando conectores lógicos independientes. Si se modifica el diseño del portal de reclamos, el flujo del </w:t>
            </w:r>
            <w:r w:rsidRPr="20DC577B" w:rsidR="20DC577B">
              <w:rPr>
                <w:rFonts w:ascii="Arial" w:hAnsi="Arial" w:eastAsia="Arial" w:cs="Arial"/>
                <w:sz w:val="20"/>
                <w:szCs w:val="20"/>
              </w:rPr>
              <w:t>Login</w:t>
            </w:r>
            <w:r w:rsidRPr="20DC577B" w:rsidR="20DC577B">
              <w:rPr>
                <w:rFonts w:ascii="Arial" w:hAnsi="Arial" w:eastAsia="Arial" w:cs="Arial"/>
                <w:sz w:val="20"/>
                <w:szCs w:val="20"/>
              </w:rPr>
              <w:t xml:space="preserve"> no sufre alteraciones en su cableado interactivo.</w:t>
            </w:r>
          </w:p>
        </w:tc>
      </w:tr>
    </w:tbl>
    <w:p w:rsidR="00D03315" w:rsidP="20DC577B" w:rsidRDefault="0084244D" w14:paraId="0F03E556" w14:textId="77777777">
      <w:pPr>
        <w:spacing w:after="0"/>
        <w:ind w:left="361"/>
        <w:rPr>
          <w:rFonts w:ascii="Arial" w:hAnsi="Arial" w:eastAsia="Arial" w:cs="Arial"/>
          <w:sz w:val="24"/>
          <w:szCs w:val="24"/>
        </w:rPr>
      </w:pPr>
      <w:r w:rsidRPr="20DC577B" w:rsidR="20DC577B">
        <w:rPr>
          <w:rFonts w:ascii="Arial" w:hAnsi="Arial" w:eastAsia="Arial" w:cs="Arial"/>
          <w:sz w:val="24"/>
          <w:szCs w:val="24"/>
        </w:rPr>
        <w:t xml:space="preserve"> </w:t>
      </w:r>
    </w:p>
    <w:p w:rsidRPr="001A4DEC" w:rsidR="00D03315" w:rsidP="20DC577B" w:rsidRDefault="0084244D" w14:paraId="2381D668" w14:textId="77777777">
      <w:pPr>
        <w:pStyle w:val="Ttulo2"/>
        <w:keepNext w:val="0"/>
        <w:keepLines w:val="0"/>
        <w:ind w:left="-5"/>
        <w:rPr>
          <w:rFonts w:ascii="Arial" w:hAnsi="Arial" w:eastAsia="Arial" w:cs="Arial"/>
          <w:lang w:val="es-CL"/>
        </w:rPr>
      </w:pPr>
      <w:bookmarkStart w:name="_Toc1117413100" w:id="2017094100"/>
      <w:bookmarkStart w:name="_Toc1896479650" w:id="274482393"/>
      <w:r w:rsidRPr="20DC577B" w:rsidR="20DC577B">
        <w:rPr>
          <w:rFonts w:ascii="Arial" w:hAnsi="Arial" w:eastAsia="Arial" w:cs="Arial"/>
          <w:lang w:val="es-CL"/>
        </w:rPr>
        <w:t>7. PROTOTIPO</w:t>
      </w:r>
      <w:bookmarkEnd w:id="2017094100"/>
      <w:bookmarkEnd w:id="274482393"/>
      <w:r w:rsidRPr="20DC577B" w:rsidR="20DC577B">
        <w:rPr>
          <w:rFonts w:ascii="Arial" w:hAnsi="Arial" w:eastAsia="Arial" w:cs="Arial"/>
          <w:lang w:val="es-CL"/>
        </w:rPr>
        <w:t xml:space="preserve"> </w:t>
      </w:r>
    </w:p>
    <w:p w:rsidRPr="006319EA" w:rsidR="00D03315" w:rsidP="20DC577B" w:rsidRDefault="0084244D" w14:paraId="470B162B" w14:textId="77777777">
      <w:pPr>
        <w:pStyle w:val="Ttulo3"/>
        <w:rPr>
          <w:rFonts w:ascii="Arial" w:hAnsi="Arial" w:eastAsia="Arial" w:cs="Arial"/>
          <w:b w:val="1"/>
          <w:bCs w:val="1"/>
          <w:sz w:val="24"/>
          <w:szCs w:val="24"/>
        </w:rPr>
      </w:pPr>
      <w:bookmarkStart w:name="_Toc1220093547" w:id="819807215"/>
      <w:r w:rsidR="20DC577B">
        <w:rPr/>
        <w:t>7.1. Propósito</w:t>
      </w:r>
      <w:bookmarkEnd w:id="819807215"/>
      <w:r w:rsidR="20DC577B">
        <w:rPr/>
        <w:t xml:space="preserve"> </w:t>
      </w:r>
    </w:p>
    <w:p w:rsidRPr="00A7096B" w:rsidR="006319EA" w:rsidRDefault="006319EA" w14:paraId="4630126D" w14:textId="744C55ED">
      <w:pPr>
        <w:spacing w:after="11" w:line="249" w:lineRule="auto"/>
        <w:ind w:left="371" w:right="52" w:hanging="10"/>
        <w:jc w:val="both"/>
        <w:rPr>
          <w:rFonts w:ascii="Arial" w:hAnsi="Arial" w:eastAsia="Arial" w:cs="Arial"/>
        </w:rPr>
      </w:pPr>
      <w:r w:rsidRPr="20DC577B" w:rsidR="20DC577B">
        <w:rPr>
          <w:rFonts w:ascii="Arial" w:hAnsi="Arial" w:eastAsia="Arial" w:cs="Arial"/>
        </w:rPr>
        <w:t>El propósito del prototipado es construir una versión interactiva de alta fidelidad que simule el comportamiento real del sistema "Vecinos Conectados" ante los escenarios críticos del edificio "El Mirador". Esto permite validar de forma empírica la satisfacción del usuario y refinar los flujos lógicos antes de iniciar la codificación final.</w:t>
      </w:r>
    </w:p>
    <w:p w:rsidR="00A7096B" w:rsidP="20DC577B" w:rsidRDefault="00A7096B" w14:paraId="77567F13" w14:textId="1DC51BC7">
      <w:pPr>
        <w:pStyle w:val="Normal"/>
        <w:spacing w:after="11" w:line="249" w:lineRule="auto"/>
        <w:ind w:left="371" w:right="52" w:hanging="10"/>
        <w:jc w:val="both"/>
        <w:rPr>
          <w:rFonts w:ascii="Arial" w:hAnsi="Arial" w:eastAsia="Arial" w:cs="Arial"/>
          <w:sz w:val="24"/>
          <w:szCs w:val="24"/>
        </w:rPr>
      </w:pPr>
    </w:p>
    <w:p w:rsidR="004021BA" w:rsidP="20DC577B" w:rsidRDefault="0084244D" w14:paraId="6DC4CF90" w14:textId="51BBE8E6">
      <w:pPr>
        <w:pStyle w:val="Ttulo3"/>
        <w:rPr>
          <w:rFonts w:ascii="Arial" w:hAnsi="Arial" w:eastAsia="Arial" w:cs="Arial"/>
          <w:b w:val="1"/>
          <w:bCs w:val="1"/>
          <w:sz w:val="28"/>
          <w:szCs w:val="28"/>
        </w:rPr>
      </w:pPr>
      <w:bookmarkStart w:name="_Toc2024610975" w:id="1278295285"/>
      <w:r w:rsidR="20DC577B">
        <w:rPr/>
        <w:t>7.2. Mockups (imágenes con una breve descripción)</w:t>
      </w:r>
      <w:bookmarkEnd w:id="1278295285"/>
      <w:r w:rsidR="20DC577B">
        <w:rPr/>
        <w:t xml:space="preserve"> </w:t>
      </w:r>
    </w:p>
    <w:p w:rsidRPr="00A9136D" w:rsidR="00A974E0" w:rsidP="20DC577B" w:rsidRDefault="004634C2" w14:paraId="60A492C6" w14:textId="697ACDB0">
      <w:pPr>
        <w:pStyle w:val="Titulo4"/>
        <w:rPr>
          <w:rFonts w:ascii="Arial" w:hAnsi="Arial" w:eastAsia="Arial" w:cs="Arial"/>
          <w:b w:val="1"/>
          <w:bCs w:val="1"/>
          <w:sz w:val="24"/>
          <w:szCs w:val="24"/>
        </w:rPr>
      </w:pPr>
      <w:r w:rsidR="20DC577B">
        <w:rPr/>
        <w:t>Mockup 1: Panel de Inicio - Personal del Edificio</w:t>
      </w:r>
    </w:p>
    <w:p w:rsidR="004761C8" w:rsidP="20DC577B" w:rsidRDefault="004761C8" w14:paraId="3D5314AE" w14:textId="078C3A35">
      <w:pPr>
        <w:bidi w:val="0"/>
        <w:spacing w:after="11" w:line="249" w:lineRule="auto"/>
        <w:ind w:left="371" w:right="52" w:hanging="10"/>
        <w:jc w:val="both"/>
        <w:rPr>
          <w:rFonts w:ascii="Arial" w:hAnsi="Arial" w:eastAsia="Arial" w:cs="Arial"/>
        </w:rPr>
      </w:pPr>
      <w:r>
        <w:drawing>
          <wp:inline wp14:editId="7F817D2E" wp14:anchorId="17DD7762">
            <wp:extent cx="5777865" cy="2480945"/>
            <wp:effectExtent l="0" t="0" r="0" b="0"/>
            <wp:docPr id="1123219420" name="Imagen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219420" name="Imagen 1123219420"/>
                    <pic:cNvPicPr/>
                  </pic:nvPicPr>
                  <pic:blipFill>
                    <a:blip xmlns:r="http://schemas.openxmlformats.org/officeDocument/2006/relationships" r:embed="rId16" cstate="print">
                      <a:extLst>
                        <a:ext uri="{28A0092B-C50C-407E-A947-70E740481C1C}">
                          <a14:useLocalDpi xmlns:a14="http://schemas.microsoft.com/office/drawing/2010/main" val="0"/>
                        </a:ext>
                      </a:extLst>
                    </a:blip>
                    <a:stretch>
                      <a:fillRect/>
                    </a:stretch>
                  </pic:blipFill>
                  <pic:spPr>
                    <a:xfrm>
                      <a:off x="0" y="0"/>
                      <a:ext cx="5777865" cy="2480945"/>
                    </a:xfrm>
                    <a:prstGeom prst="rect">
                      <a:avLst/>
                    </a:prstGeom>
                  </pic:spPr>
                </pic:pic>
              </a:graphicData>
            </a:graphic>
          </wp:inline>
        </w:drawing>
      </w:r>
    </w:p>
    <w:p w:rsidR="004761C8" w:rsidP="20DC577B" w:rsidRDefault="004761C8" w14:paraId="14CB14F7" w14:textId="2170887E">
      <w:pPr>
        <w:spacing w:before="0" w:beforeAutospacing="off" w:after="11" w:line="249" w:lineRule="auto"/>
        <w:ind w:left="371" w:right="52" w:hanging="10"/>
        <w:jc w:val="both"/>
        <w:rPr>
          <w:rFonts w:ascii="Arial" w:hAnsi="Arial" w:eastAsia="Arial" w:cs="Arial"/>
        </w:rPr>
      </w:pPr>
      <w:r w:rsidRPr="20DC577B" w:rsidR="20DC577B">
        <w:rPr>
          <w:rFonts w:ascii="Arial" w:hAnsi="Arial" w:eastAsia="Arial" w:cs="Arial"/>
        </w:rPr>
        <w:t>Esta interfaz corresponde al panel principal del personal del edificio una vez iniciada la sesión. En ella se presenta un resumen de las actividades del día, mostrando indicadores como el número de visitas registradas, solicitudes asignadas y encomiendas pendientes de entrega. Además, incorpora accesos rápidos a las funcionalidades más utilizadas, como registrar visitas, registrar encomiendas, consultar solicitudes y revisar notificaciones, facilitando el trabajo diario del personal de conserjería.</w:t>
      </w:r>
    </w:p>
    <w:p w:rsidR="00092AEF" w:rsidP="20DC577B" w:rsidRDefault="00092AEF" w14:paraId="63A883FC" w14:textId="697B5AEB">
      <w:pPr>
        <w:pStyle w:val="Titulo4"/>
        <w:rPr>
          <w:rFonts w:ascii="Arial" w:hAnsi="Arial" w:eastAsia="Arial" w:cs="Arial"/>
          <w:b w:val="1"/>
          <w:bCs w:val="1"/>
          <w:sz w:val="24"/>
          <w:szCs w:val="24"/>
        </w:rPr>
      </w:pPr>
      <w:r w:rsidR="20DC577B">
        <w:rPr/>
        <w:t xml:space="preserve">Mockup </w:t>
      </w:r>
      <w:r w:rsidR="20DC577B">
        <w:rPr/>
        <w:t>2</w:t>
      </w:r>
      <w:r w:rsidR="20DC577B">
        <w:rPr/>
        <w:t>:</w:t>
      </w:r>
      <w:r w:rsidR="20DC577B">
        <w:rPr/>
        <w:t xml:space="preserve"> </w:t>
      </w:r>
      <w:r w:rsidR="20DC577B">
        <w:rPr/>
        <w:t xml:space="preserve">Gestión de </w:t>
      </w:r>
      <w:r w:rsidR="20DC577B">
        <w:rPr/>
        <w:t>V</w:t>
      </w:r>
      <w:r w:rsidR="20DC577B">
        <w:rPr/>
        <w:t xml:space="preserve">isitas y </w:t>
      </w:r>
      <w:r w:rsidR="20DC577B">
        <w:rPr/>
        <w:t>E</w:t>
      </w:r>
      <w:r w:rsidR="20DC577B">
        <w:rPr/>
        <w:t xml:space="preserve">ncomiendas </w:t>
      </w:r>
      <w:r w:rsidR="20DC577B">
        <w:rPr/>
        <w:t>- Personal del Edificio</w:t>
      </w:r>
    </w:p>
    <w:p w:rsidRPr="00C10393" w:rsidR="00092AEF" w:rsidP="20DC577B" w:rsidRDefault="00DF6E1E" w14:paraId="0CB404D9" w14:textId="6C21B115">
      <w:pPr>
        <w:spacing w:after="11" w:line="249" w:lineRule="auto"/>
        <w:ind w:left="371" w:right="52" w:hanging="10"/>
        <w:jc w:val="both"/>
        <w:rPr>
          <w:rFonts w:ascii="Arial" w:hAnsi="Arial" w:eastAsia="Arial" w:cs="Arial"/>
        </w:rPr>
      </w:pPr>
      <w:r>
        <w:drawing>
          <wp:inline wp14:editId="0BE3186F" wp14:anchorId="1978192E">
            <wp:extent cx="5777865" cy="2520950"/>
            <wp:effectExtent l="0" t="0" r="0" b="0"/>
            <wp:docPr id="995077638" name="Imagen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077638" name="Imagen 995077638"/>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5777865" cy="2520950"/>
                    </a:xfrm>
                    <a:prstGeom prst="rect">
                      <a:avLst/>
                    </a:prstGeom>
                  </pic:spPr>
                </pic:pic>
              </a:graphicData>
            </a:graphic>
          </wp:inline>
        </w:drawing>
      </w:r>
    </w:p>
    <w:p w:rsidRPr="00C10393" w:rsidR="00092AEF" w:rsidP="20DC577B" w:rsidRDefault="00DF6E1E" w14:paraId="72990831" w14:textId="2BB871FF">
      <w:pPr>
        <w:spacing w:after="240" w:afterAutospacing="off" w:line="249" w:lineRule="auto"/>
        <w:ind w:left="371" w:right="52" w:hanging="10"/>
        <w:jc w:val="both"/>
        <w:rPr>
          <w:rFonts w:ascii="Arial" w:hAnsi="Arial" w:eastAsia="Arial" w:cs="Arial"/>
        </w:rPr>
      </w:pPr>
      <w:r w:rsidRPr="20DC577B" w:rsidR="20DC577B">
        <w:rPr>
          <w:rFonts w:ascii="Arial" w:hAnsi="Arial" w:eastAsia="Arial" w:cs="Arial"/>
        </w:rPr>
        <w:t>Esta pantalla permite al personal registrar y administrar el ingreso de visitas y la recepción de encomiendas del edificio. Se visualizan indicadores con el total de visitas del día, personas actualmente dentro del edificio, encomiendas pendientes y entregas realizadas. Asimismo, se incluye una tabla con el historial de registros, permitiendo consultar información como visitante, residente asociado, departamento, horario de ingreso y salida, fortaleciendo el control de acceso y la trazabilidad de los registros.</w:t>
      </w:r>
    </w:p>
    <w:p w:rsidR="00C10393" w:rsidP="20DC577B" w:rsidRDefault="00C10393" w14:paraId="5F14A7FB" w14:textId="2A1107D4">
      <w:pPr>
        <w:pStyle w:val="Titulo4"/>
        <w:rPr>
          <w:rFonts w:ascii="Arial" w:hAnsi="Arial" w:eastAsia="Arial" w:cs="Arial"/>
          <w:b w:val="1"/>
          <w:bCs w:val="1"/>
          <w:sz w:val="24"/>
          <w:szCs w:val="24"/>
        </w:rPr>
      </w:pPr>
      <w:r w:rsidR="20DC577B">
        <w:rPr/>
        <w:t xml:space="preserve">Mockup </w:t>
      </w:r>
      <w:r w:rsidR="20DC577B">
        <w:rPr/>
        <w:t>3</w:t>
      </w:r>
      <w:r w:rsidR="20DC577B">
        <w:rPr/>
        <w:t>:</w:t>
      </w:r>
      <w:r w:rsidR="20DC577B">
        <w:rPr/>
        <w:t xml:space="preserve"> </w:t>
      </w:r>
      <w:r w:rsidR="20DC577B">
        <w:rPr/>
        <w:t>Gestión</w:t>
      </w:r>
      <w:r w:rsidR="20DC577B">
        <w:rPr/>
        <w:t xml:space="preserve"> de </w:t>
      </w:r>
      <w:r w:rsidR="20DC577B">
        <w:rPr/>
        <w:t>S</w:t>
      </w:r>
      <w:r w:rsidR="20DC577B">
        <w:rPr/>
        <w:t xml:space="preserve">olicitudes </w:t>
      </w:r>
      <w:r w:rsidR="20DC577B">
        <w:rPr/>
        <w:t xml:space="preserve">de </w:t>
      </w:r>
      <w:r w:rsidR="20DC577B">
        <w:rPr/>
        <w:t>M</w:t>
      </w:r>
      <w:r w:rsidR="20DC577B">
        <w:rPr/>
        <w:t>antención</w:t>
      </w:r>
      <w:r w:rsidR="20DC577B">
        <w:rPr/>
        <w:t xml:space="preserve"> - Personal del Edificio</w:t>
      </w:r>
    </w:p>
    <w:p w:rsidR="004761C8" w:rsidRDefault="005F1D90" w14:paraId="0C090078" w14:textId="2E31991C">
      <w:pPr>
        <w:spacing w:after="11" w:line="249" w:lineRule="auto"/>
        <w:ind w:left="371" w:right="52" w:hanging="10"/>
        <w:jc w:val="both"/>
        <w:rPr>
          <w:rFonts w:ascii="Arial" w:hAnsi="Arial" w:eastAsia="Arial" w:cs="Arial"/>
          <w:b w:val="1"/>
          <w:bCs w:val="1"/>
          <w:sz w:val="24"/>
          <w:szCs w:val="24"/>
        </w:rPr>
      </w:pPr>
      <w:r>
        <w:drawing>
          <wp:inline wp14:editId="28320403" wp14:anchorId="3FCB98B2">
            <wp:extent cx="5777865" cy="2494280"/>
            <wp:effectExtent l="0" t="0" r="0" b="1270"/>
            <wp:docPr id="543790299" name="Imagen 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3790299" name="Imagen 543790299"/>
                    <pic:cNvPicPr/>
                  </pic:nvPicPr>
                  <pic:blipFill>
                    <a:blip xmlns:r="http://schemas.openxmlformats.org/officeDocument/2006/relationships" r:embed="rId18" cstate="print">
                      <a:extLst>
                        <a:ext uri="{28A0092B-C50C-407E-A947-70E740481C1C}">
                          <a14:useLocalDpi xmlns:a14="http://schemas.microsoft.com/office/drawing/2010/main" val="0"/>
                        </a:ext>
                      </a:extLst>
                    </a:blip>
                    <a:stretch>
                      <a:fillRect/>
                    </a:stretch>
                  </pic:blipFill>
                  <pic:spPr>
                    <a:xfrm>
                      <a:off x="0" y="0"/>
                      <a:ext cx="5777865" cy="2494280"/>
                    </a:xfrm>
                    <a:prstGeom prst="rect">
                      <a:avLst/>
                    </a:prstGeom>
                  </pic:spPr>
                </pic:pic>
              </a:graphicData>
            </a:graphic>
          </wp:inline>
        </w:drawing>
      </w:r>
    </w:p>
    <w:p w:rsidR="000428F6" w:rsidRDefault="000428F6" w14:paraId="7B244947" w14:textId="28ECA4EC">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corresponde al módulo de solicitudes de mantención, donde el personal del edificio puede visualizar los tickets registrados por los residentes. La pantalla presenta indicadores del total de solicitudes y su estado (pendientes, en proceso y resueltas), además de herramientas de búsqueda y filtrado por prioridad y estado. Cada solicitud muestra información relevante como descripción del problema, ubicación, residente solicitante y encargado asignado, permitiendo realizar un adecuado seguimiento de las tareas de mantenimiento.</w:t>
      </w:r>
    </w:p>
    <w:p w:rsidR="00E410BB" w:rsidP="20DC577B" w:rsidRDefault="00E410BB" w14:paraId="59F9A9E7" w14:textId="0EFAFA1C">
      <w:pPr>
        <w:pStyle w:val="Titulo4"/>
        <w:rPr>
          <w:rFonts w:ascii="Arial" w:hAnsi="Arial" w:eastAsia="Arial" w:cs="Arial"/>
          <w:b w:val="1"/>
          <w:bCs w:val="1"/>
          <w:sz w:val="24"/>
          <w:szCs w:val="24"/>
        </w:rPr>
      </w:pPr>
      <w:r w:rsidR="20DC577B">
        <w:rPr/>
        <w:t>Mockup 4</w:t>
      </w:r>
      <w:r w:rsidR="20DC577B">
        <w:rPr/>
        <w:t>:</w:t>
      </w:r>
      <w:r w:rsidR="20DC577B">
        <w:rPr/>
        <w:t xml:space="preserve"> Centro de </w:t>
      </w:r>
      <w:r w:rsidR="20DC577B">
        <w:rPr/>
        <w:t>N</w:t>
      </w:r>
      <w:r w:rsidR="20DC577B">
        <w:rPr/>
        <w:t>otificaciones</w:t>
      </w:r>
      <w:r w:rsidR="20DC577B">
        <w:rPr/>
        <w:t xml:space="preserve"> - Personal del Edificio</w:t>
      </w:r>
    </w:p>
    <w:p w:rsidR="00555D60" w:rsidP="00E410BB" w:rsidRDefault="00555D60" w14:paraId="1721E51C" w14:textId="4B43FE12">
      <w:pPr>
        <w:spacing w:after="11" w:line="249" w:lineRule="auto"/>
        <w:ind w:left="371" w:right="52" w:hanging="10"/>
        <w:jc w:val="both"/>
        <w:rPr>
          <w:rFonts w:ascii="Arial" w:hAnsi="Arial" w:eastAsia="Arial" w:cs="Arial"/>
          <w:b w:val="1"/>
          <w:bCs w:val="1"/>
          <w:sz w:val="24"/>
          <w:szCs w:val="24"/>
        </w:rPr>
      </w:pPr>
      <w:r>
        <w:drawing>
          <wp:inline wp14:editId="21E09907" wp14:anchorId="0A76E7A0">
            <wp:extent cx="5777865" cy="2498725"/>
            <wp:effectExtent l="0" t="0" r="0" b="0"/>
            <wp:docPr id="1401475377" name="Imagen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475377" name="Imagen 1401475377"/>
                    <pic:cNvPicPr/>
                  </pic:nvPicPr>
                  <pic:blipFill>
                    <a:blip xmlns:r="http://schemas.openxmlformats.org/officeDocument/2006/relationships" r:embed="rId19" cstate="print">
                      <a:extLst>
                        <a:ext uri="{28A0092B-C50C-407E-A947-70E740481C1C}">
                          <a14:useLocalDpi xmlns:a14="http://schemas.microsoft.com/office/drawing/2010/main" val="0"/>
                        </a:ext>
                      </a:extLst>
                    </a:blip>
                    <a:stretch>
                      <a:fillRect/>
                    </a:stretch>
                  </pic:blipFill>
                  <pic:spPr>
                    <a:xfrm>
                      <a:off x="0" y="0"/>
                      <a:ext cx="5777865" cy="2498725"/>
                    </a:xfrm>
                    <a:prstGeom prst="rect">
                      <a:avLst/>
                    </a:prstGeom>
                  </pic:spPr>
                </pic:pic>
              </a:graphicData>
            </a:graphic>
          </wp:inline>
        </w:drawing>
      </w:r>
    </w:p>
    <w:p w:rsidRPr="000428F6" w:rsidR="00555D60" w:rsidRDefault="00555D60" w14:paraId="030533E2" w14:textId="1D911BAE">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concentra todas las notificaciones dirigidas al personal del edificio, incluyendo avisos sobre encomiendas recibidas, solicitudes de mantenimiento, recordatorios de pagos y comunicados emitidos por la administración. Las notificaciones se presentan ordenadas cronológicamente y es posible identificar aquellas que aún no han sido leídas, favoreciendo una comunicación oportuna entre la administración, los residentes y el personal operativo.</w:t>
      </w:r>
    </w:p>
    <w:p w:rsidR="00622350" w:rsidP="20DC577B" w:rsidRDefault="003261AB" w14:paraId="1B5414A9" w14:textId="263CAA73">
      <w:pPr>
        <w:pStyle w:val="Titulo4"/>
        <w:rPr>
          <w:rFonts w:ascii="Arial" w:hAnsi="Arial" w:eastAsia="Arial" w:cs="Arial"/>
          <w:b w:val="1"/>
          <w:bCs w:val="1"/>
          <w:sz w:val="24"/>
          <w:szCs w:val="24"/>
        </w:rPr>
      </w:pPr>
      <w:r w:rsidR="20DC577B">
        <w:rPr/>
        <w:t>Mockup 5</w:t>
      </w:r>
      <w:r w:rsidR="20DC577B">
        <w:rPr/>
        <w:t xml:space="preserve">: </w:t>
      </w:r>
      <w:r w:rsidR="20DC577B">
        <w:rPr/>
        <w:t xml:space="preserve">Panel de </w:t>
      </w:r>
      <w:r w:rsidR="20DC577B">
        <w:rPr/>
        <w:t>In</w:t>
      </w:r>
      <w:r w:rsidR="20DC577B">
        <w:rPr/>
        <w:t>icio – Residente</w:t>
      </w:r>
    </w:p>
    <w:p w:rsidR="00986A18" w:rsidRDefault="00986A18" w14:paraId="5250501C" w14:textId="131CFCAA">
      <w:pPr>
        <w:spacing w:after="11" w:line="249" w:lineRule="auto"/>
        <w:ind w:left="371" w:right="52" w:hanging="10"/>
        <w:jc w:val="both"/>
        <w:rPr>
          <w:rFonts w:ascii="Arial" w:hAnsi="Arial" w:eastAsia="Arial" w:cs="Arial"/>
          <w:b w:val="1"/>
          <w:bCs w:val="1"/>
          <w:sz w:val="24"/>
          <w:szCs w:val="24"/>
        </w:rPr>
      </w:pPr>
      <w:r>
        <w:drawing>
          <wp:inline wp14:editId="28745078" wp14:anchorId="5A15B470">
            <wp:extent cx="5777865" cy="2516505"/>
            <wp:effectExtent l="0" t="0" r="0" b="0"/>
            <wp:docPr id="818109240" name="Imagen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8109240" name="Imagen 818109240"/>
                    <pic:cNvPicPr/>
                  </pic:nvPicPr>
                  <pic:blipFill>
                    <a:blip xmlns:r="http://schemas.openxmlformats.org/officeDocument/2006/relationships" r:embed="rId20" cstate="print">
                      <a:extLst>
                        <a:ext uri="{28A0092B-C50C-407E-A947-70E740481C1C}">
                          <a14:useLocalDpi xmlns:a14="http://schemas.microsoft.com/office/drawing/2010/main" val="0"/>
                        </a:ext>
                      </a:extLst>
                    </a:blip>
                    <a:stretch>
                      <a:fillRect/>
                    </a:stretch>
                  </pic:blipFill>
                  <pic:spPr>
                    <a:xfrm>
                      <a:off x="0" y="0"/>
                      <a:ext cx="5777865" cy="2516505"/>
                    </a:xfrm>
                    <a:prstGeom prst="rect">
                      <a:avLst/>
                    </a:prstGeom>
                  </pic:spPr>
                </pic:pic>
              </a:graphicData>
            </a:graphic>
          </wp:inline>
        </w:drawing>
      </w:r>
    </w:p>
    <w:p w:rsidR="002F6BC8" w:rsidRDefault="002F6BC8" w14:paraId="780E1448" w14:textId="299E0825">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corresponde al panel principal del residente después de iniciar sesión en la plataforma. La pantalla presenta un resumen de la información más relevante, incluyendo la deuda actual de gastos comunes, el número de solicitudes de mantención registradas y las notificaciones pendientes. Además, incorpora accesos directos para realizar el pago de gastos comunes, consultar solicitudes y revisar avisos recientes, permitiendo al residente acceder rápidamente a las funcionalidades de mayor uso.</w:t>
      </w:r>
    </w:p>
    <w:p w:rsidR="002F6BC8" w:rsidP="20DC577B" w:rsidRDefault="002F6BC8" w14:paraId="4BC06B96" w14:textId="58FEFB6C">
      <w:pPr>
        <w:pStyle w:val="Titulo4"/>
        <w:rPr>
          <w:rFonts w:ascii="Arial" w:hAnsi="Arial" w:eastAsia="Arial" w:cs="Arial"/>
          <w:b w:val="1"/>
          <w:bCs w:val="1"/>
          <w:sz w:val="24"/>
          <w:szCs w:val="24"/>
        </w:rPr>
      </w:pPr>
      <w:r w:rsidR="20DC577B">
        <w:rPr/>
        <w:t>Mockup</w:t>
      </w:r>
      <w:r w:rsidR="20DC577B">
        <w:rPr/>
        <w:t xml:space="preserve"> 6</w:t>
      </w:r>
      <w:r w:rsidR="20DC577B">
        <w:rPr/>
        <w:t xml:space="preserve">: </w:t>
      </w:r>
      <w:r w:rsidR="20DC577B">
        <w:rPr/>
        <w:t xml:space="preserve">Modulo de </w:t>
      </w:r>
      <w:r w:rsidR="20DC577B">
        <w:rPr/>
        <w:t>P</w:t>
      </w:r>
      <w:r w:rsidR="20DC577B">
        <w:rPr/>
        <w:t>agos</w:t>
      </w:r>
      <w:r w:rsidR="20DC577B">
        <w:rPr/>
        <w:t xml:space="preserve"> - Residente</w:t>
      </w:r>
    </w:p>
    <w:p w:rsidR="00C411B9" w:rsidP="002F6BC8" w:rsidRDefault="00C411B9" w14:paraId="5BC35743" w14:textId="06A5A491">
      <w:pPr>
        <w:spacing w:after="11" w:line="249" w:lineRule="auto"/>
        <w:ind w:left="371" w:right="52" w:hanging="10"/>
        <w:jc w:val="both"/>
        <w:rPr>
          <w:rFonts w:ascii="Arial" w:hAnsi="Arial" w:eastAsia="Arial" w:cs="Arial"/>
          <w:b w:val="1"/>
          <w:bCs w:val="1"/>
          <w:sz w:val="24"/>
          <w:szCs w:val="24"/>
        </w:rPr>
      </w:pPr>
      <w:r>
        <w:drawing>
          <wp:inline wp14:editId="7AE255DC" wp14:anchorId="1BA6F677">
            <wp:extent cx="5777865" cy="2534920"/>
            <wp:effectExtent l="0" t="0" r="0" b="0"/>
            <wp:docPr id="1018087909" name="Imagen 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087909" name="Imagen 1018087909"/>
                    <pic:cNvPicPr/>
                  </pic:nvPicPr>
                  <pic:blipFill>
                    <a:blip xmlns:r="http://schemas.openxmlformats.org/officeDocument/2006/relationships" r:embed="rId21" cstate="print">
                      <a:extLst>
                        <a:ext uri="{28A0092B-C50C-407E-A947-70E740481C1C}">
                          <a14:useLocalDpi xmlns:a14="http://schemas.microsoft.com/office/drawing/2010/main" val="0"/>
                        </a:ext>
                      </a:extLst>
                    </a:blip>
                    <a:stretch>
                      <a:fillRect/>
                    </a:stretch>
                  </pic:blipFill>
                  <pic:spPr>
                    <a:xfrm>
                      <a:off x="0" y="0"/>
                      <a:ext cx="5777865" cy="2534920"/>
                    </a:xfrm>
                    <a:prstGeom prst="rect">
                      <a:avLst/>
                    </a:prstGeom>
                  </pic:spPr>
                </pic:pic>
              </a:graphicData>
            </a:graphic>
          </wp:inline>
        </w:drawing>
      </w:r>
    </w:p>
    <w:p w:rsidR="00EA79EF" w:rsidRDefault="00EA79EF" w14:paraId="4325643A" w14:textId="7433EC64">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permite al residente consultar el estado de su deuda de gastos comunes y acceder al proceso de pago mediante la plataforma integrada. También muestra un historial de pagos realizados, indicando el concepto, monto, fecha y estado de cada transacción. Esta funcionalidad facilita el seguimiento de los pagos efectuados y mejora la transparencia de la información financiera del departamento.</w:t>
      </w:r>
    </w:p>
    <w:p w:rsidR="00A1402A" w:rsidP="20DC577B" w:rsidRDefault="00A1402A" w14:paraId="54CEAFE3" w14:textId="6DD262A8">
      <w:pPr>
        <w:pStyle w:val="Titulo4"/>
        <w:rPr>
          <w:rFonts w:ascii="Arial" w:hAnsi="Arial" w:eastAsia="Arial" w:cs="Arial"/>
          <w:b w:val="1"/>
          <w:bCs w:val="1"/>
          <w:sz w:val="24"/>
          <w:szCs w:val="24"/>
        </w:rPr>
      </w:pPr>
      <w:r w:rsidR="20DC577B">
        <w:rPr/>
        <w:t>Mockup 7</w:t>
      </w:r>
      <w:r w:rsidR="20DC577B">
        <w:rPr/>
        <w:t>:</w:t>
      </w:r>
      <w:r w:rsidR="20DC577B">
        <w:rPr/>
        <w:t xml:space="preserve"> </w:t>
      </w:r>
      <w:r w:rsidR="20DC577B">
        <w:rPr/>
        <w:t>Ge</w:t>
      </w:r>
      <w:r w:rsidR="20DC577B">
        <w:rPr/>
        <w:t xml:space="preserve">stión de </w:t>
      </w:r>
      <w:r w:rsidR="20DC577B">
        <w:rPr/>
        <w:t>S</w:t>
      </w:r>
      <w:r w:rsidR="20DC577B">
        <w:rPr/>
        <w:t>olicitudes de Mantención</w:t>
      </w:r>
      <w:r w:rsidR="20DC577B">
        <w:rPr/>
        <w:t xml:space="preserve"> - Residente</w:t>
      </w:r>
    </w:p>
    <w:p w:rsidRPr="002F6BC8" w:rsidR="00A1402A" w:rsidRDefault="00BD2B75" w14:paraId="7D1F3CC3" w14:textId="699CA52C">
      <w:pPr>
        <w:spacing w:after="11" w:line="249" w:lineRule="auto"/>
        <w:ind w:left="371" w:right="52" w:hanging="10"/>
        <w:jc w:val="both"/>
        <w:rPr>
          <w:rFonts w:ascii="Arial" w:hAnsi="Arial" w:eastAsia="Arial" w:cs="Arial"/>
        </w:rPr>
      </w:pPr>
      <w:r>
        <w:drawing>
          <wp:inline wp14:editId="6F6791CC" wp14:anchorId="39797F86">
            <wp:extent cx="5777865" cy="2517140"/>
            <wp:effectExtent l="0" t="0" r="0" b="0"/>
            <wp:docPr id="1478923440" name="Imagen 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8923440" name="Imagen 1478923440"/>
                    <pic:cNvPicPr/>
                  </pic:nvPicPr>
                  <pic:blipFill>
                    <a:blip xmlns:r="http://schemas.openxmlformats.org/officeDocument/2006/relationships" r:embed="rId22" cstate="print">
                      <a:extLst>
                        <a:ext uri="{28A0092B-C50C-407E-A947-70E740481C1C}">
                          <a14:useLocalDpi xmlns:a14="http://schemas.microsoft.com/office/drawing/2010/main" val="0"/>
                        </a:ext>
                      </a:extLst>
                    </a:blip>
                    <a:stretch>
                      <a:fillRect/>
                    </a:stretch>
                  </pic:blipFill>
                  <pic:spPr>
                    <a:xfrm>
                      <a:off x="0" y="0"/>
                      <a:ext cx="5777865" cy="2517140"/>
                    </a:xfrm>
                    <a:prstGeom prst="rect">
                      <a:avLst/>
                    </a:prstGeom>
                  </pic:spPr>
                </pic:pic>
              </a:graphicData>
            </a:graphic>
          </wp:inline>
        </w:drawing>
      </w:r>
    </w:p>
    <w:p w:rsidR="009474E8" w:rsidRDefault="009474E8" w14:paraId="30793017" w14:textId="2AE5B7E4">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permite al residente visualizar y administrar las solicitudes de mantención registradas para su departamento. La pantalla muestra un resumen de las solicitudes según su estado, además de herramientas de búsqueda y filtrado por estado y prioridad. Cada solicitud presenta información como el tipo de incidencia, descripción, ubicación, fecha de registro y estado actual, permitiendo al residente realizar un seguimiento del proceso de atención y registrar nuevas solicitudes cuando sea necesario.</w:t>
      </w:r>
    </w:p>
    <w:p w:rsidR="009474E8" w:rsidP="20DC577B" w:rsidRDefault="009474E8" w14:paraId="0BF8D3F5" w14:textId="48FB5AAC">
      <w:pPr>
        <w:pStyle w:val="Titulo4"/>
        <w:rPr>
          <w:rFonts w:ascii="Arial" w:hAnsi="Arial" w:eastAsia="Arial" w:cs="Arial"/>
          <w:b w:val="1"/>
          <w:bCs w:val="1"/>
          <w:sz w:val="24"/>
          <w:szCs w:val="24"/>
        </w:rPr>
      </w:pPr>
      <w:r w:rsidR="20DC577B">
        <w:rPr/>
        <w:t>Mockup 8</w:t>
      </w:r>
      <w:r w:rsidR="20DC577B">
        <w:rPr/>
        <w:t xml:space="preserve">: </w:t>
      </w:r>
      <w:r w:rsidR="20DC577B">
        <w:rPr/>
        <w:t>Centro de Notificaciones</w:t>
      </w:r>
      <w:r w:rsidR="20DC577B">
        <w:rPr/>
        <w:t xml:space="preserve"> - Residente</w:t>
      </w:r>
    </w:p>
    <w:p w:rsidR="00F34813" w:rsidP="009474E8" w:rsidRDefault="00F34813" w14:paraId="5275C1DA" w14:textId="3034C4B0">
      <w:pPr>
        <w:spacing w:after="11" w:line="249" w:lineRule="auto"/>
        <w:ind w:left="371" w:right="52" w:hanging="10"/>
        <w:jc w:val="both"/>
        <w:rPr>
          <w:rFonts w:ascii="Arial" w:hAnsi="Arial" w:eastAsia="Arial" w:cs="Arial"/>
          <w:b w:val="1"/>
          <w:bCs w:val="1"/>
          <w:sz w:val="24"/>
          <w:szCs w:val="24"/>
        </w:rPr>
      </w:pPr>
      <w:r>
        <w:drawing>
          <wp:inline wp14:editId="6EC657C4" wp14:anchorId="736A7125">
            <wp:extent cx="5777865" cy="2491105"/>
            <wp:effectExtent l="0" t="0" r="0" b="4445"/>
            <wp:docPr id="112219640" name="Imagen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219640" name="Imagen 112219640"/>
                    <pic:cNvPicPr/>
                  </pic:nvPicPr>
                  <pic:blipFill>
                    <a:blip xmlns:r="http://schemas.openxmlformats.org/officeDocument/2006/relationships" r:embed="rId23" cstate="print">
                      <a:extLst>
                        <a:ext uri="{28A0092B-C50C-407E-A947-70E740481C1C}">
                          <a14:useLocalDpi xmlns:a14="http://schemas.microsoft.com/office/drawing/2010/main" val="0"/>
                        </a:ext>
                      </a:extLst>
                    </a:blip>
                    <a:stretch>
                      <a:fillRect/>
                    </a:stretch>
                  </pic:blipFill>
                  <pic:spPr>
                    <a:xfrm>
                      <a:off x="0" y="0"/>
                      <a:ext cx="5777865" cy="2491105"/>
                    </a:xfrm>
                    <a:prstGeom prst="rect">
                      <a:avLst/>
                    </a:prstGeom>
                  </pic:spPr>
                </pic:pic>
              </a:graphicData>
            </a:graphic>
          </wp:inline>
        </w:drawing>
      </w:r>
    </w:p>
    <w:p w:rsidR="0077431C" w:rsidRDefault="0077431C" w14:paraId="1B2A0609" w14:textId="5A17DA94">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reúne todas las notificaciones dirigidas al residente, incluyendo recordatorios de pago, avisos de la administración, información sobre encomiendas recibidas y actualizaciones relacionadas con solicitudes de mantención. Las notificaciones se presentan de forma cronológica, diferenciando aquellas que aún no han sido leídas, lo que facilita el acceso oportuno a la información relevante del edificio.</w:t>
      </w:r>
    </w:p>
    <w:p w:rsidR="00353C38" w:rsidP="20DC577B" w:rsidRDefault="00353C38" w14:paraId="3E3E7071" w14:textId="3BED0F32">
      <w:pPr>
        <w:pStyle w:val="Titulo4"/>
        <w:rPr>
          <w:rFonts w:ascii="Arial" w:hAnsi="Arial" w:eastAsia="Arial" w:cs="Arial"/>
          <w:b w:val="1"/>
          <w:bCs w:val="1"/>
          <w:sz w:val="24"/>
          <w:szCs w:val="24"/>
        </w:rPr>
      </w:pPr>
      <w:r w:rsidR="20DC577B">
        <w:rPr/>
        <w:t>Mockup 9</w:t>
      </w:r>
      <w:r w:rsidR="20DC577B">
        <w:rPr/>
        <w:t xml:space="preserve">: </w:t>
      </w:r>
      <w:r w:rsidR="20DC577B">
        <w:rPr/>
        <w:t>Perfil del Residente</w:t>
      </w:r>
      <w:r w:rsidR="20DC577B">
        <w:rPr/>
        <w:t xml:space="preserve"> - Residente</w:t>
      </w:r>
    </w:p>
    <w:p w:rsidR="003C46C3" w:rsidRDefault="003C46C3" w14:paraId="606735CF" w14:textId="6F24848E">
      <w:pPr>
        <w:spacing w:after="11" w:line="249" w:lineRule="auto"/>
        <w:ind w:left="371" w:right="52" w:hanging="10"/>
        <w:jc w:val="both"/>
        <w:rPr>
          <w:rFonts w:ascii="Arial" w:hAnsi="Arial" w:eastAsia="Arial" w:cs="Arial"/>
          <w:b w:val="1"/>
          <w:bCs w:val="1"/>
          <w:sz w:val="24"/>
          <w:szCs w:val="24"/>
        </w:rPr>
      </w:pPr>
      <w:r>
        <w:drawing>
          <wp:inline wp14:editId="448D4926" wp14:anchorId="66FE34E5">
            <wp:extent cx="5777865" cy="2493010"/>
            <wp:effectExtent l="0" t="0" r="0" b="2540"/>
            <wp:docPr id="1293501549" name="Imagen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501549" name="Imagen 1293501549"/>
                    <pic:cNvPicPr/>
                  </pic:nvPicPr>
                  <pic:blipFill>
                    <a:blip xmlns:r="http://schemas.openxmlformats.org/officeDocument/2006/relationships" r:embed="rId24" cstate="print">
                      <a:extLst>
                        <a:ext uri="{28A0092B-C50C-407E-A947-70E740481C1C}">
                          <a14:useLocalDpi xmlns:a14="http://schemas.microsoft.com/office/drawing/2010/main" val="0"/>
                        </a:ext>
                      </a:extLst>
                    </a:blip>
                    <a:stretch>
                      <a:fillRect/>
                    </a:stretch>
                  </pic:blipFill>
                  <pic:spPr>
                    <a:xfrm>
                      <a:off x="0" y="0"/>
                      <a:ext cx="5777865" cy="2493010"/>
                    </a:xfrm>
                    <a:prstGeom prst="rect">
                      <a:avLst/>
                    </a:prstGeom>
                  </pic:spPr>
                </pic:pic>
              </a:graphicData>
            </a:graphic>
          </wp:inline>
        </w:drawing>
      </w:r>
    </w:p>
    <w:p w:rsidRPr="009474E8" w:rsidR="0077431C" w:rsidRDefault="0077431C" w14:paraId="495EE991" w14:textId="5BF3C67A">
      <w:pPr>
        <w:spacing w:after="11" w:line="249" w:lineRule="auto"/>
        <w:ind w:left="371" w:right="52" w:hanging="10"/>
        <w:jc w:val="both"/>
        <w:rPr>
          <w:rFonts w:ascii="Arial" w:hAnsi="Arial" w:eastAsia="Arial" w:cs="Arial"/>
        </w:rPr>
      </w:pPr>
      <w:r>
        <w:drawing>
          <wp:inline wp14:editId="2785BE9F" wp14:anchorId="321219AD">
            <wp:extent cx="5777865" cy="2178579"/>
            <wp:effectExtent l="0" t="0" r="0" b="0"/>
            <wp:docPr id="1213488817" name="Imagen 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3488817" name="Imagen 1213488817"/>
                    <pic:cNvPicPr/>
                  </pic:nvPicPr>
                  <pic:blipFill>
                    <a:blip xmlns:r="http://schemas.openxmlformats.org/officeDocument/2006/relationships" r:embed="rId25" cstate="print">
                      <a:extLst>
                        <a:ext uri="{28A0092B-C50C-407E-A947-70E740481C1C}">
                          <a14:useLocalDpi xmlns:a14="http://schemas.microsoft.com/office/drawing/2010/main"/>
                        </a:ext>
                      </a:extLst>
                    </a:blip>
                    <a:srcRect l="0" t="12657" r="0" b="0"/>
                    <a:stretch>
                      <a:fillRect/>
                    </a:stretch>
                  </pic:blipFill>
                  <pic:spPr>
                    <a:xfrm rot="0">
                      <a:off x="0" y="0"/>
                      <a:ext cx="5777865" cy="2178579"/>
                    </a:xfrm>
                    <a:prstGeom prst="rect">
                      <a:avLst/>
                    </a:prstGeom>
                  </pic:spPr>
                </pic:pic>
              </a:graphicData>
            </a:graphic>
          </wp:inline>
        </w:drawing>
      </w:r>
    </w:p>
    <w:p w:rsidR="003C46C3" w:rsidRDefault="000B53F1" w14:paraId="601E33BE" w14:textId="7A9771E1">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permite al residente consultar la información asociada a su cuenta y al departamento registrado en el sistema. Se muestran datos personales, información de contacto, tipo de residencia y antecedentes del departamento, como número, piso, superficie y porcentaje de participación. Además, incorpora un resumen del estado de cuenta y del historial de pagos, junto con un acceso para actualizar la información personal cuando sea necesario.</w:t>
      </w:r>
    </w:p>
    <w:p w:rsidRPr="005235AC" w:rsidR="005235AC" w:rsidP="20DC577B" w:rsidRDefault="005235AC" w14:paraId="6DE9FAA4" w14:textId="041E0CD9">
      <w:pPr>
        <w:spacing w:after="11" w:line="249" w:lineRule="auto"/>
        <w:ind/>
        <w:rPr>
          <w:rFonts w:ascii="Arial" w:hAnsi="Arial" w:eastAsia="Arial" w:cs="Arial"/>
        </w:rPr>
      </w:pPr>
      <w:r w:rsidRPr="20DC577B">
        <w:rPr>
          <w:rFonts w:ascii="Arial" w:hAnsi="Arial" w:eastAsia="Arial" w:cs="Arial"/>
        </w:rPr>
        <w:br w:type="page"/>
      </w:r>
    </w:p>
    <w:p w:rsidRPr="005235AC" w:rsidR="005235AC" w:rsidP="20DC577B" w:rsidRDefault="005235AC" w14:paraId="7DED7728" w14:textId="1957BCA3">
      <w:pPr>
        <w:pStyle w:val="Titulo4"/>
        <w:rPr>
          <w:rFonts w:ascii="Arial" w:hAnsi="Arial" w:eastAsia="Arial" w:cs="Arial"/>
          <w:b w:val="1"/>
          <w:bCs w:val="1"/>
          <w:sz w:val="24"/>
          <w:szCs w:val="24"/>
        </w:rPr>
      </w:pPr>
      <w:r w:rsidR="20DC577B">
        <w:rPr/>
        <w:t>Mockup 10: Panel de Inicio – Administrador</w:t>
      </w:r>
    </w:p>
    <w:p w:rsidRPr="005235AC" w:rsidR="005235AC" w:rsidRDefault="00603D4D" w14:paraId="75C6AE95" w14:textId="66D04154">
      <w:pPr>
        <w:spacing w:after="11" w:line="249" w:lineRule="auto"/>
        <w:ind w:left="371" w:right="52" w:hanging="10"/>
        <w:jc w:val="both"/>
        <w:rPr>
          <w:rFonts w:ascii="Arial" w:hAnsi="Arial" w:eastAsia="Arial" w:cs="Arial"/>
          <w:b w:val="1"/>
          <w:bCs w:val="1"/>
          <w:sz w:val="24"/>
          <w:szCs w:val="24"/>
        </w:rPr>
      </w:pPr>
      <w:r>
        <w:drawing>
          <wp:inline wp14:editId="2CA80BA4" wp14:anchorId="5E672195">
            <wp:extent cx="5777865" cy="2545080"/>
            <wp:effectExtent l="0" t="0" r="0" b="7620"/>
            <wp:docPr id="1865544836" name="Imagen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544836" name="Imagen 1865544836"/>
                    <pic:cNvPicPr/>
                  </pic:nvPicPr>
                  <pic:blipFill>
                    <a:blip xmlns:r="http://schemas.openxmlformats.org/officeDocument/2006/relationships" r:embed="rId26" cstate="print">
                      <a:extLst>
                        <a:ext uri="{28A0092B-C50C-407E-A947-70E740481C1C}">
                          <a14:useLocalDpi xmlns:a14="http://schemas.microsoft.com/office/drawing/2010/main" val="0"/>
                        </a:ext>
                      </a:extLst>
                    </a:blip>
                    <a:stretch>
                      <a:fillRect/>
                    </a:stretch>
                  </pic:blipFill>
                  <pic:spPr>
                    <a:xfrm>
                      <a:off x="0" y="0"/>
                      <a:ext cx="5777865" cy="2545080"/>
                    </a:xfrm>
                    <a:prstGeom prst="rect">
                      <a:avLst/>
                    </a:prstGeom>
                  </pic:spPr>
                </pic:pic>
              </a:graphicData>
            </a:graphic>
          </wp:inline>
        </w:drawing>
      </w:r>
    </w:p>
    <w:p w:rsidR="00331FA6" w:rsidRDefault="00331FA6" w14:paraId="15AFC792" w14:textId="007E1B94">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corresponde al panel principal del administrador del edificio. Presenta un resumen de los principales indicadores del sistema, como la cantidad de residentes registrados, departamentos con morosidad, pagos recibidos, solicitudes pendientes y visitas del día. Además, incorpora gráficos estadísticos y tablas con los últimos pagos y solicitudes registradas, proporcionando una visión general del estado operativo del edificio y facilitando la toma de decisiones.</w:t>
      </w:r>
    </w:p>
    <w:p w:rsidR="00E042F2" w:rsidP="20DC577B" w:rsidRDefault="00E042F2" w14:paraId="35EE0A21" w14:textId="16D413E5">
      <w:pPr>
        <w:pStyle w:val="Titulo4"/>
        <w:rPr>
          <w:rFonts w:ascii="Arial" w:hAnsi="Arial" w:eastAsia="Arial" w:cs="Arial"/>
          <w:b w:val="1"/>
          <w:bCs w:val="1"/>
          <w:sz w:val="24"/>
          <w:szCs w:val="24"/>
        </w:rPr>
      </w:pPr>
      <w:r w:rsidR="20DC577B">
        <w:rPr/>
        <w:t>Mockup 1</w:t>
      </w:r>
      <w:r w:rsidR="20DC577B">
        <w:rPr/>
        <w:t>1</w:t>
      </w:r>
      <w:r w:rsidR="20DC577B">
        <w:rPr/>
        <w:t xml:space="preserve">: </w:t>
      </w:r>
      <w:r w:rsidR="20DC577B">
        <w:rPr/>
        <w:t>Gestión de Residentes</w:t>
      </w:r>
      <w:r w:rsidR="20DC577B">
        <w:rPr/>
        <w:t xml:space="preserve"> - </w:t>
      </w:r>
      <w:r w:rsidR="20DC577B">
        <w:rPr/>
        <w:t>Administrador</w:t>
      </w:r>
    </w:p>
    <w:p w:rsidRPr="005235AC" w:rsidR="00E042F2" w:rsidP="00E042F2" w:rsidRDefault="00545646" w14:paraId="3363B83E" w14:textId="08E1C179">
      <w:pPr>
        <w:spacing w:after="11" w:line="249" w:lineRule="auto"/>
        <w:ind w:left="371" w:right="52" w:hanging="10"/>
        <w:jc w:val="both"/>
        <w:rPr>
          <w:rFonts w:ascii="Arial" w:hAnsi="Arial" w:eastAsia="Arial" w:cs="Arial"/>
          <w:b w:val="1"/>
          <w:bCs w:val="1"/>
          <w:sz w:val="24"/>
          <w:szCs w:val="24"/>
        </w:rPr>
      </w:pPr>
      <w:r>
        <w:drawing>
          <wp:inline wp14:editId="2B21E152" wp14:anchorId="57C7E458">
            <wp:extent cx="5777865" cy="2506345"/>
            <wp:effectExtent l="0" t="0" r="0" b="8255"/>
            <wp:docPr id="833355848" name="Imagen 1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3355848" name="Imagen 833355848"/>
                    <pic:cNvPicPr/>
                  </pic:nvPicPr>
                  <pic:blipFill>
                    <a:blip xmlns:r="http://schemas.openxmlformats.org/officeDocument/2006/relationships" r:embed="rId27" cstate="print">
                      <a:extLst>
                        <a:ext uri="{28A0092B-C50C-407E-A947-70E740481C1C}">
                          <a14:useLocalDpi xmlns:a14="http://schemas.microsoft.com/office/drawing/2010/main" val="0"/>
                        </a:ext>
                      </a:extLst>
                    </a:blip>
                    <a:stretch>
                      <a:fillRect/>
                    </a:stretch>
                  </pic:blipFill>
                  <pic:spPr>
                    <a:xfrm>
                      <a:off x="0" y="0"/>
                      <a:ext cx="5777865" cy="2506345"/>
                    </a:xfrm>
                    <a:prstGeom prst="rect">
                      <a:avLst/>
                    </a:prstGeom>
                  </pic:spPr>
                </pic:pic>
              </a:graphicData>
            </a:graphic>
          </wp:inline>
        </w:drawing>
      </w:r>
    </w:p>
    <w:p w:rsidR="00331FA6" w:rsidRDefault="00C74E4E" w14:paraId="607F46A3" w14:textId="17544F12">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permite administrar la información de los residentes registrados en el sistema. El administrador puede consultar datos personales, departamento asociado, tipo de residencia, información de contacto y estado de cada usuario. Asimismo, dispone de herramientas para realizar búsquedas, aplicar filtros y registrar nuevos residentes, facilitando la administración de la comunidad.</w:t>
      </w:r>
    </w:p>
    <w:p w:rsidR="00C74E4E" w:rsidRDefault="00C74E4E" w14:paraId="0B3FE61F" w14:textId="77777777">
      <w:pPr>
        <w:spacing w:after="11" w:line="249" w:lineRule="auto"/>
        <w:ind w:left="371" w:right="52" w:hanging="10"/>
        <w:jc w:val="both"/>
        <w:rPr>
          <w:rFonts w:ascii="Arial" w:hAnsi="Arial" w:eastAsia="Arial" w:cs="Arial"/>
        </w:rPr>
      </w:pPr>
    </w:p>
    <w:p w:rsidR="00C74E4E" w:rsidP="20DC577B" w:rsidRDefault="00C74E4E" w14:paraId="5F6CA1E4" w14:textId="7CE44097">
      <w:pPr>
        <w:pStyle w:val="Titulo4"/>
        <w:rPr>
          <w:rFonts w:ascii="Arial" w:hAnsi="Arial" w:eastAsia="Arial" w:cs="Arial"/>
          <w:b w:val="1"/>
          <w:bCs w:val="1"/>
          <w:sz w:val="24"/>
          <w:szCs w:val="24"/>
        </w:rPr>
      </w:pPr>
      <w:r w:rsidR="20DC577B">
        <w:rPr/>
        <w:t>Mockup 1</w:t>
      </w:r>
      <w:r w:rsidR="20DC577B">
        <w:rPr/>
        <w:t>2</w:t>
      </w:r>
      <w:r w:rsidR="20DC577B">
        <w:rPr/>
        <w:t xml:space="preserve">: </w:t>
      </w:r>
      <w:r w:rsidR="20DC577B">
        <w:rPr/>
        <w:t xml:space="preserve">Gestión de </w:t>
      </w:r>
      <w:r w:rsidR="20DC577B">
        <w:rPr/>
        <w:t>Departamentos</w:t>
      </w:r>
      <w:r w:rsidR="20DC577B">
        <w:rPr/>
        <w:t xml:space="preserve"> - </w:t>
      </w:r>
      <w:r w:rsidR="20DC577B">
        <w:rPr/>
        <w:t>Administrador</w:t>
      </w:r>
    </w:p>
    <w:p w:rsidR="008E43D1" w:rsidP="00C74E4E" w:rsidRDefault="008E43D1" w14:paraId="7FF75D1A" w14:textId="70444FBC">
      <w:pPr>
        <w:spacing w:after="11" w:line="249" w:lineRule="auto"/>
        <w:ind w:left="371" w:right="52" w:hanging="10"/>
        <w:jc w:val="both"/>
        <w:rPr>
          <w:rFonts w:ascii="Arial" w:hAnsi="Arial" w:eastAsia="Arial" w:cs="Arial"/>
          <w:b w:val="1"/>
          <w:bCs w:val="1"/>
          <w:sz w:val="24"/>
          <w:szCs w:val="24"/>
        </w:rPr>
      </w:pPr>
      <w:r>
        <w:drawing>
          <wp:inline wp14:editId="7E438C70" wp14:anchorId="07B3DE87">
            <wp:extent cx="5777865" cy="2509520"/>
            <wp:effectExtent l="0" t="0" r="0" b="5080"/>
            <wp:docPr id="2029305987" name="Imagen 1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9305987" name="Imagen 2029305987"/>
                    <pic:cNvPicPr/>
                  </pic:nvPicPr>
                  <pic:blipFill>
                    <a:blip xmlns:r="http://schemas.openxmlformats.org/officeDocument/2006/relationships" r:embed="rId28" cstate="print">
                      <a:extLst>
                        <a:ext uri="{28A0092B-C50C-407E-A947-70E740481C1C}">
                          <a14:useLocalDpi xmlns:a14="http://schemas.microsoft.com/office/drawing/2010/main" val="0"/>
                        </a:ext>
                      </a:extLst>
                    </a:blip>
                    <a:stretch>
                      <a:fillRect/>
                    </a:stretch>
                  </pic:blipFill>
                  <pic:spPr>
                    <a:xfrm>
                      <a:off x="0" y="0"/>
                      <a:ext cx="5777865" cy="2509520"/>
                    </a:xfrm>
                    <a:prstGeom prst="rect">
                      <a:avLst/>
                    </a:prstGeom>
                  </pic:spPr>
                </pic:pic>
              </a:graphicData>
            </a:graphic>
          </wp:inline>
        </w:drawing>
      </w:r>
    </w:p>
    <w:p w:rsidR="00E852C8" w:rsidRDefault="00E852C8" w14:paraId="5DEABB61" w14:textId="397E414D">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permite visualizar todos los departamentos registrados en el edificio junto con información relevante, como el residente asociado, tipo de ocupación, estado de pago y porcentaje de participación. Además, incorpora filtros de búsqueda por piso y estado, permitiendo consultar rápidamente el estado financiero y administrativo de cada departamento.</w:t>
      </w:r>
    </w:p>
    <w:p w:rsidR="00E852C8" w:rsidP="20DC577B" w:rsidRDefault="00E852C8" w14:paraId="5D7C2431" w14:textId="02154248">
      <w:pPr>
        <w:pStyle w:val="Titulo4"/>
        <w:rPr>
          <w:rFonts w:ascii="Arial" w:hAnsi="Arial" w:eastAsia="Arial" w:cs="Arial"/>
          <w:b w:val="1"/>
          <w:bCs w:val="1"/>
          <w:sz w:val="24"/>
          <w:szCs w:val="24"/>
        </w:rPr>
      </w:pPr>
      <w:r w:rsidR="20DC577B">
        <w:rPr/>
        <w:t>Mockup 1</w:t>
      </w:r>
      <w:r w:rsidR="20DC577B">
        <w:rPr/>
        <w:t>3</w:t>
      </w:r>
      <w:r w:rsidR="20DC577B">
        <w:rPr/>
        <w:t xml:space="preserve">: </w:t>
      </w:r>
      <w:r w:rsidR="20DC577B">
        <w:rPr/>
        <w:t xml:space="preserve">Gestión de </w:t>
      </w:r>
      <w:r w:rsidR="20DC577B">
        <w:rPr/>
        <w:t>Pagos</w:t>
      </w:r>
      <w:r w:rsidR="20DC577B">
        <w:rPr/>
        <w:t xml:space="preserve"> - </w:t>
      </w:r>
      <w:r w:rsidR="20DC577B">
        <w:rPr/>
        <w:t>Administrador</w:t>
      </w:r>
    </w:p>
    <w:p w:rsidR="00E40709" w:rsidP="00E852C8" w:rsidRDefault="007574EA" w14:paraId="4BCBB6A1" w14:textId="05E107A8">
      <w:pPr>
        <w:spacing w:after="11" w:line="249" w:lineRule="auto"/>
        <w:ind w:left="371" w:right="52" w:hanging="10"/>
        <w:jc w:val="both"/>
        <w:rPr>
          <w:rFonts w:ascii="Arial" w:hAnsi="Arial" w:eastAsia="Arial" w:cs="Arial"/>
          <w:b w:val="1"/>
          <w:bCs w:val="1"/>
          <w:sz w:val="24"/>
          <w:szCs w:val="24"/>
        </w:rPr>
      </w:pPr>
      <w:r>
        <w:drawing>
          <wp:inline wp14:editId="45F906F3" wp14:anchorId="24EF6C68">
            <wp:extent cx="5777865" cy="2491105"/>
            <wp:effectExtent l="0" t="0" r="0" b="4445"/>
            <wp:docPr id="1281722745" name="Imagen 1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1722745" name="Imagen 1281722745"/>
                    <pic:cNvPicPr/>
                  </pic:nvPicPr>
                  <pic:blipFill>
                    <a:blip xmlns:r="http://schemas.openxmlformats.org/officeDocument/2006/relationships" r:embed="rId29" cstate="print">
                      <a:extLst>
                        <a:ext uri="{28A0092B-C50C-407E-A947-70E740481C1C}">
                          <a14:useLocalDpi xmlns:a14="http://schemas.microsoft.com/office/drawing/2010/main" val="0"/>
                        </a:ext>
                      </a:extLst>
                    </a:blip>
                    <a:stretch>
                      <a:fillRect/>
                    </a:stretch>
                  </pic:blipFill>
                  <pic:spPr>
                    <a:xfrm>
                      <a:off x="0" y="0"/>
                      <a:ext cx="5777865" cy="2491105"/>
                    </a:xfrm>
                    <a:prstGeom prst="rect">
                      <a:avLst/>
                    </a:prstGeom>
                  </pic:spPr>
                </pic:pic>
              </a:graphicData>
            </a:graphic>
          </wp:inline>
        </w:drawing>
      </w:r>
    </w:p>
    <w:p w:rsidR="00C1725B" w:rsidRDefault="00C1725B" w14:paraId="6FC0A739" w14:textId="217C654B">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permite administrar los pagos de gastos comunes registrados en el sistema. Se muestran indicadores sobre pagos realizados, pendientes y vencidos, junto con un listado que incluye departamento, residente, concepto, monto, fecha de vencimiento y estado del pago. Además, el administrador puede validar pagos y generar cargos mensuales para todos los departamentos.</w:t>
      </w:r>
    </w:p>
    <w:p w:rsidR="20DC577B" w:rsidRDefault="20DC577B" w14:paraId="26A7DE47" w14:textId="262681CF">
      <w:r>
        <w:br w:type="page"/>
      </w:r>
    </w:p>
    <w:p w:rsidR="00C1725B" w:rsidP="20DC577B" w:rsidRDefault="00C1725B" w14:paraId="4CB10777" w14:textId="17F020F5">
      <w:pPr>
        <w:pStyle w:val="Titulo4"/>
        <w:rPr>
          <w:rFonts w:ascii="Arial" w:hAnsi="Arial" w:eastAsia="Arial" w:cs="Arial"/>
          <w:b w:val="1"/>
          <w:bCs w:val="1"/>
          <w:sz w:val="24"/>
          <w:szCs w:val="24"/>
        </w:rPr>
      </w:pPr>
      <w:r w:rsidR="20DC577B">
        <w:rPr/>
        <w:t>Mockup 1</w:t>
      </w:r>
      <w:r w:rsidR="20DC577B">
        <w:rPr/>
        <w:t>4</w:t>
      </w:r>
      <w:r w:rsidR="20DC577B">
        <w:rPr/>
        <w:t xml:space="preserve">: </w:t>
      </w:r>
      <w:r w:rsidR="20DC577B">
        <w:rPr/>
        <w:t>Panel de Morosidad</w:t>
      </w:r>
      <w:r w:rsidR="20DC577B">
        <w:rPr/>
        <w:t xml:space="preserve"> - </w:t>
      </w:r>
      <w:r w:rsidR="20DC577B">
        <w:rPr/>
        <w:t>Administrador</w:t>
      </w:r>
    </w:p>
    <w:p w:rsidR="00C1725B" w:rsidP="00C1725B" w:rsidRDefault="00582DCC" w14:paraId="073E0B3F" w14:textId="2E09C65D">
      <w:pPr>
        <w:spacing w:after="11" w:line="249" w:lineRule="auto"/>
        <w:ind w:left="371" w:right="52" w:hanging="10"/>
        <w:jc w:val="both"/>
        <w:rPr>
          <w:rFonts w:ascii="Arial" w:hAnsi="Arial" w:eastAsia="Arial" w:cs="Arial"/>
          <w:b w:val="1"/>
          <w:bCs w:val="1"/>
          <w:sz w:val="24"/>
          <w:szCs w:val="24"/>
        </w:rPr>
      </w:pPr>
      <w:r>
        <w:drawing>
          <wp:inline wp14:editId="205C8625" wp14:anchorId="480BB0BB">
            <wp:extent cx="5777865" cy="2520315"/>
            <wp:effectExtent l="0" t="0" r="0" b="0"/>
            <wp:docPr id="817374295" name="Imagen 1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7374295" name="Imagen 817374295"/>
                    <pic:cNvPicPr/>
                  </pic:nvPicPr>
                  <pic:blipFill>
                    <a:blip xmlns:r="http://schemas.openxmlformats.org/officeDocument/2006/relationships" r:embed="rId30" cstate="print">
                      <a:extLst>
                        <a:ext uri="{28A0092B-C50C-407E-A947-70E740481C1C}">
                          <a14:useLocalDpi xmlns:a14="http://schemas.microsoft.com/office/drawing/2010/main" val="0"/>
                        </a:ext>
                      </a:extLst>
                    </a:blip>
                    <a:stretch>
                      <a:fillRect/>
                    </a:stretch>
                  </pic:blipFill>
                  <pic:spPr>
                    <a:xfrm>
                      <a:off x="0" y="0"/>
                      <a:ext cx="5777865" cy="2520315"/>
                    </a:xfrm>
                    <a:prstGeom prst="rect">
                      <a:avLst/>
                    </a:prstGeom>
                  </pic:spPr>
                </pic:pic>
              </a:graphicData>
            </a:graphic>
          </wp:inline>
        </w:drawing>
      </w:r>
    </w:p>
    <w:p w:rsidR="006F4891" w:rsidRDefault="006F4891" w14:paraId="77F3BB86" w14:textId="261C8E7B">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permite realizar el seguimiento de los departamentos con pagos pendientes. Se presentan indicadores sobre el número de residentes morosos, niveles de prioridad y monto total adeudado. El listado incluye información sobre el departamento, residente, deuda acumulada, meses de atraso y último pago realizado, además de opciones para enviar recordatorios o consultar el estado detallado de cada deuda.</w:t>
      </w:r>
    </w:p>
    <w:p w:rsidR="006F4891" w:rsidP="20DC577B" w:rsidRDefault="006F4891" w14:paraId="18039E11" w14:textId="2F382869">
      <w:pPr>
        <w:pStyle w:val="Titulo4"/>
        <w:rPr>
          <w:rFonts w:ascii="Arial" w:hAnsi="Arial" w:eastAsia="Arial" w:cs="Arial"/>
          <w:b w:val="1"/>
          <w:bCs w:val="1"/>
          <w:sz w:val="24"/>
          <w:szCs w:val="24"/>
        </w:rPr>
      </w:pPr>
      <w:r w:rsidR="20DC577B">
        <w:rPr/>
        <w:t>Mockup 1</w:t>
      </w:r>
      <w:r w:rsidR="20DC577B">
        <w:rPr/>
        <w:t>5</w:t>
      </w:r>
      <w:r w:rsidR="20DC577B">
        <w:rPr/>
        <w:t xml:space="preserve">: </w:t>
      </w:r>
      <w:r w:rsidR="20DC577B">
        <w:rPr/>
        <w:t>Gestión de Solicitudes de Mantención</w:t>
      </w:r>
      <w:r w:rsidR="20DC577B">
        <w:rPr/>
        <w:t xml:space="preserve"> - </w:t>
      </w:r>
      <w:r w:rsidR="20DC577B">
        <w:rPr/>
        <w:t>Administrador</w:t>
      </w:r>
    </w:p>
    <w:p w:rsidR="00FD0FEC" w:rsidP="006F4891" w:rsidRDefault="00FD0FEC" w14:paraId="2DF9C10B" w14:textId="0F3FEDAE">
      <w:pPr>
        <w:spacing w:after="11" w:line="249" w:lineRule="auto"/>
        <w:ind w:left="371" w:right="52" w:hanging="10"/>
        <w:jc w:val="both"/>
        <w:rPr>
          <w:rFonts w:ascii="Arial" w:hAnsi="Arial" w:eastAsia="Arial" w:cs="Arial"/>
          <w:b w:val="1"/>
          <w:bCs w:val="1"/>
          <w:sz w:val="24"/>
          <w:szCs w:val="24"/>
        </w:rPr>
      </w:pPr>
      <w:r>
        <w:drawing>
          <wp:inline wp14:editId="368B2AE7" wp14:anchorId="228DE47C">
            <wp:extent cx="5777865" cy="2447290"/>
            <wp:effectExtent l="0" t="0" r="0" b="0"/>
            <wp:docPr id="1025642751" name="Imagen 1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5642751" name="Imagen 1025642751"/>
                    <pic:cNvPicPr/>
                  </pic:nvPicPr>
                  <pic:blipFill>
                    <a:blip xmlns:r="http://schemas.openxmlformats.org/officeDocument/2006/relationships" r:embed="rId31" cstate="print">
                      <a:extLst>
                        <a:ext uri="{28A0092B-C50C-407E-A947-70E740481C1C}">
                          <a14:useLocalDpi xmlns:a14="http://schemas.microsoft.com/office/drawing/2010/main" val="0"/>
                        </a:ext>
                      </a:extLst>
                    </a:blip>
                    <a:stretch>
                      <a:fillRect/>
                    </a:stretch>
                  </pic:blipFill>
                  <pic:spPr>
                    <a:xfrm>
                      <a:off x="0" y="0"/>
                      <a:ext cx="5777865" cy="2447290"/>
                    </a:xfrm>
                    <a:prstGeom prst="rect">
                      <a:avLst/>
                    </a:prstGeom>
                  </pic:spPr>
                </pic:pic>
              </a:graphicData>
            </a:graphic>
          </wp:inline>
        </w:drawing>
      </w:r>
    </w:p>
    <w:p w:rsidR="00EA770C" w:rsidRDefault="00EA770C" w14:paraId="5F3EDA91" w14:textId="1BAE8AC3">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permite administrar todas las solicitudes de mantención registradas por los residentes. Se muestran indicadores del total de solicitudes y su distribución por estado, además de herramientas de búsqueda y filtrado. Cada solicitud incluye información sobre la incidencia reportada, prioridad, ubicación, residente solicitante y estado de atención, permitiendo al administrador supervisar el avance de los trabajos de mantenimiento.</w:t>
      </w:r>
    </w:p>
    <w:p w:rsidR="20DC577B" w:rsidRDefault="20DC577B" w14:paraId="3E282AEF" w14:textId="21B2C245">
      <w:r>
        <w:br w:type="page"/>
      </w:r>
    </w:p>
    <w:p w:rsidR="00555236" w:rsidP="20DC577B" w:rsidRDefault="00555236" w14:paraId="46EB5D13" w14:textId="247D5858">
      <w:pPr>
        <w:pStyle w:val="Titulo4"/>
        <w:rPr>
          <w:rFonts w:ascii="Arial" w:hAnsi="Arial" w:eastAsia="Arial" w:cs="Arial"/>
          <w:b w:val="1"/>
          <w:bCs w:val="1"/>
          <w:sz w:val="24"/>
          <w:szCs w:val="24"/>
        </w:rPr>
      </w:pPr>
      <w:r w:rsidR="20DC577B">
        <w:rPr/>
        <w:t>Mockup 1</w:t>
      </w:r>
      <w:r w:rsidR="20DC577B">
        <w:rPr/>
        <w:t>6</w:t>
      </w:r>
      <w:r w:rsidR="20DC577B">
        <w:rPr/>
        <w:t xml:space="preserve">: </w:t>
      </w:r>
      <w:r w:rsidR="20DC577B">
        <w:rPr/>
        <w:t>Gestión de Visitas y Encomiendas</w:t>
      </w:r>
      <w:r w:rsidR="20DC577B">
        <w:rPr/>
        <w:t xml:space="preserve"> - </w:t>
      </w:r>
      <w:r w:rsidR="20DC577B">
        <w:rPr/>
        <w:t>Administrador</w:t>
      </w:r>
    </w:p>
    <w:p w:rsidR="00EA770C" w:rsidP="00555236" w:rsidRDefault="00EA770C" w14:paraId="2FD191B1" w14:textId="3F32DE0D">
      <w:pPr>
        <w:spacing w:after="11" w:line="249" w:lineRule="auto"/>
        <w:ind w:left="371" w:right="52" w:hanging="10"/>
        <w:jc w:val="both"/>
        <w:rPr>
          <w:rFonts w:ascii="Arial" w:hAnsi="Arial" w:eastAsia="Arial" w:cs="Arial"/>
          <w:b w:val="1"/>
          <w:bCs w:val="1"/>
          <w:sz w:val="24"/>
          <w:szCs w:val="24"/>
        </w:rPr>
      </w:pPr>
      <w:r>
        <w:drawing>
          <wp:inline wp14:editId="1E01A9ED" wp14:anchorId="1D7D5D49">
            <wp:extent cx="5777865" cy="2457450"/>
            <wp:effectExtent l="0" t="0" r="0" b="0"/>
            <wp:docPr id="2073471069" name="Imagen 1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3471069" name="Imagen 2073471069"/>
                    <pic:cNvPicPr/>
                  </pic:nvPicPr>
                  <pic:blipFill>
                    <a:blip xmlns:r="http://schemas.openxmlformats.org/officeDocument/2006/relationships" r:embed="rId32" cstate="print">
                      <a:extLst>
                        <a:ext uri="{28A0092B-C50C-407E-A947-70E740481C1C}">
                          <a14:useLocalDpi xmlns:a14="http://schemas.microsoft.com/office/drawing/2010/main" val="0"/>
                        </a:ext>
                      </a:extLst>
                    </a:blip>
                    <a:stretch>
                      <a:fillRect/>
                    </a:stretch>
                  </pic:blipFill>
                  <pic:spPr>
                    <a:xfrm>
                      <a:off x="0" y="0"/>
                      <a:ext cx="5777865" cy="2457450"/>
                    </a:xfrm>
                    <a:prstGeom prst="rect">
                      <a:avLst/>
                    </a:prstGeom>
                  </pic:spPr>
                </pic:pic>
              </a:graphicData>
            </a:graphic>
          </wp:inline>
        </w:drawing>
      </w:r>
    </w:p>
    <w:p w:rsidR="00EA770C" w:rsidRDefault="00EA770C" w14:paraId="3C4713F6" w14:textId="0C717A31">
      <w:pPr>
        <w:spacing w:after="11" w:line="249" w:lineRule="auto"/>
        <w:ind w:left="371" w:right="52" w:hanging="10"/>
        <w:jc w:val="both"/>
        <w:rPr>
          <w:rFonts w:ascii="Arial" w:hAnsi="Arial" w:eastAsia="Arial" w:cs="Arial"/>
        </w:rPr>
      </w:pPr>
      <w:r w:rsidRPr="20DC577B" w:rsidR="20DC577B">
        <w:rPr>
          <w:rFonts w:ascii="Arial" w:hAnsi="Arial" w:eastAsia="Arial" w:cs="Arial"/>
        </w:rPr>
        <w:t>Esta interfaz permite supervisar el registro de visitas y encomiendas del edificio. Se muestran indicadores relacionados con las visitas del día, personas presentes en el edificio y encomiendas pendientes o retiradas. Además, incorpora un historial detallado de los registros, permitiendo verificar la trazabilidad de los accesos y controlar la recepción y entrega de encomiendas.</w:t>
      </w:r>
    </w:p>
    <w:p w:rsidR="00EA770C" w:rsidP="20DC577B" w:rsidRDefault="00EA770C" w14:paraId="5D022144" w14:textId="5AD65AA8">
      <w:pPr>
        <w:pStyle w:val="Titulo4"/>
        <w:rPr>
          <w:rFonts w:ascii="Arial" w:hAnsi="Arial" w:eastAsia="Arial" w:cs="Arial"/>
          <w:b w:val="1"/>
          <w:bCs w:val="1"/>
          <w:sz w:val="24"/>
          <w:szCs w:val="24"/>
        </w:rPr>
      </w:pPr>
      <w:r w:rsidR="20DC577B">
        <w:rPr/>
        <w:t>Mockup 1</w:t>
      </w:r>
      <w:r w:rsidR="20DC577B">
        <w:rPr/>
        <w:t>7</w:t>
      </w:r>
      <w:r w:rsidR="20DC577B">
        <w:rPr/>
        <w:t xml:space="preserve">: </w:t>
      </w:r>
      <w:r w:rsidR="20DC577B">
        <w:rPr/>
        <w:t>Centro de Notificaciones y Comunicados</w:t>
      </w:r>
      <w:r w:rsidR="20DC577B">
        <w:rPr/>
        <w:t xml:space="preserve"> - </w:t>
      </w:r>
      <w:r w:rsidR="20DC577B">
        <w:rPr/>
        <w:t>Administrador</w:t>
      </w:r>
    </w:p>
    <w:p w:rsidR="00D41DEE" w:rsidP="00EA770C" w:rsidRDefault="00D41DEE" w14:paraId="284A50EA" w14:textId="423C87BF">
      <w:pPr>
        <w:spacing w:after="11" w:line="249" w:lineRule="auto"/>
        <w:ind w:left="371" w:right="52" w:hanging="10"/>
        <w:jc w:val="both"/>
        <w:rPr>
          <w:rFonts w:ascii="Arial" w:hAnsi="Arial" w:eastAsia="Arial" w:cs="Arial"/>
          <w:b w:val="1"/>
          <w:bCs w:val="1"/>
          <w:sz w:val="24"/>
          <w:szCs w:val="24"/>
        </w:rPr>
      </w:pPr>
      <w:r>
        <w:drawing>
          <wp:inline wp14:editId="0EB9124D" wp14:anchorId="273071B8">
            <wp:extent cx="5777865" cy="2510790"/>
            <wp:effectExtent l="0" t="0" r="0" b="3810"/>
            <wp:docPr id="1244327214" name="Imagen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4327214" name="Imagen 1244327214"/>
                    <pic:cNvPicPr/>
                  </pic:nvPicPr>
                  <pic:blipFill>
                    <a:blip xmlns:r="http://schemas.openxmlformats.org/officeDocument/2006/relationships" r:embed="rId33" cstate="print">
                      <a:extLst>
                        <a:ext uri="{28A0092B-C50C-407E-A947-70E740481C1C}">
                          <a14:useLocalDpi xmlns:a14="http://schemas.microsoft.com/office/drawing/2010/main" val="0"/>
                        </a:ext>
                      </a:extLst>
                    </a:blip>
                    <a:stretch>
                      <a:fillRect/>
                    </a:stretch>
                  </pic:blipFill>
                  <pic:spPr>
                    <a:xfrm>
                      <a:off x="0" y="0"/>
                      <a:ext cx="5777865" cy="2510790"/>
                    </a:xfrm>
                    <a:prstGeom prst="rect">
                      <a:avLst/>
                    </a:prstGeom>
                  </pic:spPr>
                </pic:pic>
              </a:graphicData>
            </a:graphic>
          </wp:inline>
        </w:drawing>
      </w:r>
    </w:p>
    <w:p w:rsidR="009D7B41" w:rsidRDefault="009D7B41" w14:paraId="05364A65" w14:textId="69EEA5BE">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permite gestionar los comunicados enviados a los residentes y al personal del edificio. El administrador puede consultar los avisos emitidos, identificar su prioridad y destinatarios, además de crear nuevos comunicados para informar actividades, recordatorios, mantenciones programadas u otras situaciones relevantes para la comunidad.</w:t>
      </w:r>
    </w:p>
    <w:p w:rsidR="20DC577B" w:rsidRDefault="20DC577B" w14:paraId="5A7F0D02" w14:textId="1A55C649">
      <w:r>
        <w:br w:type="page"/>
      </w:r>
    </w:p>
    <w:p w:rsidR="00B27D64" w:rsidP="20DC577B" w:rsidRDefault="00B27D64" w14:paraId="2FC25ECF" w14:textId="09E289A4">
      <w:pPr>
        <w:pStyle w:val="Titulo4"/>
        <w:rPr>
          <w:rFonts w:ascii="Arial" w:hAnsi="Arial" w:eastAsia="Arial" w:cs="Arial"/>
          <w:b w:val="1"/>
          <w:bCs w:val="1"/>
          <w:sz w:val="24"/>
          <w:szCs w:val="24"/>
        </w:rPr>
      </w:pPr>
      <w:r w:rsidR="20DC577B">
        <w:rPr/>
        <w:t>Mocku</w:t>
      </w:r>
      <w:r w:rsidR="20DC577B">
        <w:rPr/>
        <w:t xml:space="preserve">p 18: </w:t>
      </w:r>
      <w:r w:rsidR="20DC577B">
        <w:rPr/>
        <w:t>Reportes</w:t>
      </w:r>
      <w:r w:rsidR="20DC577B">
        <w:rPr/>
        <w:t xml:space="preserve"> - </w:t>
      </w:r>
      <w:r w:rsidR="20DC577B">
        <w:rPr/>
        <w:t>Administrador</w:t>
      </w:r>
    </w:p>
    <w:p w:rsidRPr="00331FA6" w:rsidR="00B27D64" w:rsidRDefault="00B27D64" w14:paraId="526821DB" w14:textId="754B21B0">
      <w:pPr>
        <w:spacing w:after="11" w:line="249" w:lineRule="auto"/>
        <w:ind w:left="371" w:right="52" w:hanging="10"/>
        <w:jc w:val="both"/>
        <w:rPr>
          <w:rFonts w:ascii="Arial" w:hAnsi="Arial" w:eastAsia="Arial" w:cs="Arial"/>
        </w:rPr>
      </w:pPr>
      <w:r>
        <w:drawing>
          <wp:inline wp14:editId="726BDC15" wp14:anchorId="5E58623C">
            <wp:extent cx="5777865" cy="2487295"/>
            <wp:effectExtent l="0" t="0" r="0" b="8255"/>
            <wp:docPr id="1304865099" name="Imagen 1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865099" name="Imagen 1304865099"/>
                    <pic:cNvPicPr/>
                  </pic:nvPicPr>
                  <pic:blipFill>
                    <a:blip xmlns:r="http://schemas.openxmlformats.org/officeDocument/2006/relationships" r:embed="rId34" cstate="print">
                      <a:extLst>
                        <a:ext uri="{28A0092B-C50C-407E-A947-70E740481C1C}">
                          <a14:useLocalDpi xmlns:a14="http://schemas.microsoft.com/office/drawing/2010/main" val="0"/>
                        </a:ext>
                      </a:extLst>
                    </a:blip>
                    <a:stretch>
                      <a:fillRect/>
                    </a:stretch>
                  </pic:blipFill>
                  <pic:spPr>
                    <a:xfrm>
                      <a:off x="0" y="0"/>
                      <a:ext cx="5777865" cy="2487295"/>
                    </a:xfrm>
                    <a:prstGeom prst="rect">
                      <a:avLst/>
                    </a:prstGeom>
                  </pic:spPr>
                </pic:pic>
              </a:graphicData>
            </a:graphic>
          </wp:inline>
        </w:drawing>
      </w:r>
    </w:p>
    <w:p w:rsidR="00535BF2" w:rsidP="00535BF2" w:rsidRDefault="00535BF2" w14:paraId="1A4B7989" w14:textId="77777777">
      <w:pPr>
        <w:ind w:left="361" w:firstLine="10"/>
        <w:jc w:val="both"/>
        <w:rPr>
          <w:rFonts w:ascii="Arial" w:hAnsi="Arial" w:eastAsia="Arial" w:cs="Arial"/>
        </w:rPr>
      </w:pPr>
      <w:r w:rsidRPr="20DC577B" w:rsidR="20DC577B">
        <w:rPr>
          <w:rFonts w:ascii="Arial" w:hAnsi="Arial" w:eastAsia="Arial" w:cs="Arial"/>
        </w:rPr>
        <w:t>Esta interfaz permite generar y consultar reportes administrativos relacionados con pagos, morosidad, solicitudes de mantención y residentes. La información puede visualizarse mediante indicadores y gráficos estadísticos, además de exportarse en formatos PDF y Excel para apoyar el análisis de datos y la elaboración de informes administrativos.</w:t>
      </w:r>
    </w:p>
    <w:p w:rsidR="00535BF2" w:rsidP="20DC577B" w:rsidRDefault="003E1A9E" w14:paraId="31D41F81" w14:textId="62F0C5CF">
      <w:pPr>
        <w:pStyle w:val="Titulo4"/>
        <w:rPr>
          <w:rFonts w:ascii="Arial" w:hAnsi="Arial" w:eastAsia="Arial" w:cs="Arial"/>
          <w:b w:val="1"/>
          <w:bCs w:val="1"/>
          <w:sz w:val="24"/>
          <w:szCs w:val="24"/>
        </w:rPr>
      </w:pPr>
      <w:r w:rsidR="20DC577B">
        <w:rPr/>
        <w:t>Mocku</w:t>
      </w:r>
      <w:r w:rsidR="20DC577B">
        <w:rPr/>
        <w:t xml:space="preserve">p 19: </w:t>
      </w:r>
      <w:r w:rsidR="20DC577B">
        <w:rPr/>
        <w:t>Configuración y Seguridad</w:t>
      </w:r>
      <w:r w:rsidR="20DC577B">
        <w:rPr/>
        <w:t xml:space="preserve"> - </w:t>
      </w:r>
      <w:r w:rsidR="20DC577B">
        <w:rPr/>
        <w:t>Administrador</w:t>
      </w:r>
    </w:p>
    <w:p w:rsidRPr="00535BF2" w:rsidR="003E1A9E" w:rsidP="00535BF2" w:rsidRDefault="003E1A9E" w14:paraId="1C877E95" w14:textId="19E529C5">
      <w:pPr>
        <w:ind w:left="361" w:firstLine="10"/>
        <w:jc w:val="both"/>
        <w:rPr>
          <w:rFonts w:ascii="Arial" w:hAnsi="Arial" w:eastAsia="Arial" w:cs="Arial"/>
        </w:rPr>
      </w:pPr>
      <w:r>
        <w:drawing>
          <wp:inline wp14:editId="274EF58E" wp14:anchorId="07801C9F">
            <wp:extent cx="5777865" cy="2506345"/>
            <wp:effectExtent l="0" t="0" r="0" b="8255"/>
            <wp:docPr id="864826663" name="Imagen 2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826663" name="Imagen 864826663"/>
                    <pic:cNvPicPr/>
                  </pic:nvPicPr>
                  <pic:blipFill>
                    <a:blip xmlns:r="http://schemas.openxmlformats.org/officeDocument/2006/relationships" r:embed="rId35" cstate="print">
                      <a:extLst>
                        <a:ext uri="{28A0092B-C50C-407E-A947-70E740481C1C}">
                          <a14:useLocalDpi xmlns:a14="http://schemas.microsoft.com/office/drawing/2010/main" val="0"/>
                        </a:ext>
                      </a:extLst>
                    </a:blip>
                    <a:stretch>
                      <a:fillRect/>
                    </a:stretch>
                  </pic:blipFill>
                  <pic:spPr>
                    <a:xfrm>
                      <a:off x="0" y="0"/>
                      <a:ext cx="5777865" cy="2506345"/>
                    </a:xfrm>
                    <a:prstGeom prst="rect">
                      <a:avLst/>
                    </a:prstGeom>
                  </pic:spPr>
                </pic:pic>
              </a:graphicData>
            </a:graphic>
          </wp:inline>
        </w:drawing>
      </w:r>
    </w:p>
    <w:p w:rsidR="009D7B41" w:rsidRDefault="00E861DD" w14:paraId="3DE75138" w14:textId="16E67342">
      <w:pPr>
        <w:spacing w:after="11" w:line="249" w:lineRule="auto"/>
        <w:ind w:left="371" w:right="52" w:hanging="10"/>
        <w:jc w:val="both"/>
        <w:rPr>
          <w:rFonts w:ascii="Arial" w:hAnsi="Arial" w:eastAsia="Arial" w:cs="Arial"/>
        </w:rPr>
      </w:pPr>
      <w:r w:rsidRPr="20DC577B" w:rsidR="20DC577B">
        <w:rPr>
          <w:rFonts w:ascii="Arial" w:hAnsi="Arial" w:eastAsia="Arial" w:cs="Arial"/>
        </w:rPr>
        <w:t>Esta pantalla corresponde al módulo de configuración del sistema. Permite administrar los roles de usuario, gestionar cuentas, consultar la bitácora de actividad y configurar aspectos relacionados con la seguridad, como la administración de contraseñas y permisos de acceso. Este módulo garantiza un adecuado control de usuarios y la protección de la información del sistema.</w:t>
      </w:r>
    </w:p>
    <w:p w:rsidR="00E861DD" w:rsidP="20DC577B" w:rsidRDefault="00E861DD" w14:paraId="22DDA8CD" w14:textId="1D547B23">
      <w:pPr>
        <w:pStyle w:val="Normal"/>
        <w:spacing w:after="11" w:line="249" w:lineRule="auto"/>
        <w:ind w:left="371" w:right="52" w:hanging="10"/>
        <w:jc w:val="both"/>
        <w:rPr>
          <w:rFonts w:ascii="Arial" w:hAnsi="Arial" w:eastAsia="Arial" w:cs="Arial"/>
        </w:rPr>
      </w:pPr>
    </w:p>
    <w:p w:rsidRPr="00E861DD" w:rsidR="00E861DD" w:rsidRDefault="00E861DD" w14:paraId="4D6D8EF6" w14:textId="77777777">
      <w:pPr>
        <w:spacing w:after="11" w:line="249" w:lineRule="auto"/>
        <w:ind w:left="371" w:right="52" w:hanging="10"/>
        <w:jc w:val="both"/>
        <w:rPr>
          <w:rFonts w:ascii="Arial" w:hAnsi="Arial" w:eastAsia="Arial" w:cs="Arial"/>
        </w:rPr>
      </w:pPr>
    </w:p>
    <w:p w:rsidR="00D03315" w:rsidP="20DC577B" w:rsidRDefault="0084244D" w14:paraId="2ED349F0" w14:textId="075E0B62">
      <w:pPr>
        <w:pStyle w:val="Ttulo3"/>
        <w:rPr>
          <w:rFonts w:ascii="Arial" w:hAnsi="Arial" w:eastAsia="Arial" w:cs="Arial"/>
          <w:b w:val="1"/>
          <w:bCs w:val="1"/>
          <w:sz w:val="24"/>
          <w:szCs w:val="24"/>
        </w:rPr>
      </w:pPr>
      <w:bookmarkStart w:name="_Toc1623782102" w:id="1428061786"/>
      <w:r w:rsidR="20DC577B">
        <w:rPr/>
        <w:t>7.3. Justificar herramientas de prototipado</w:t>
      </w:r>
      <w:bookmarkEnd w:id="1428061786"/>
      <w:r w:rsidR="20DC577B">
        <w:rPr/>
        <w:t xml:space="preserve"> </w:t>
      </w:r>
    </w:p>
    <w:p w:rsidR="00731FFB" w:rsidP="002157F8" w:rsidRDefault="00731FFB" w14:paraId="20C7DFC7" w14:textId="3BDF73E7">
      <w:pPr>
        <w:spacing w:after="11" w:line="249" w:lineRule="auto"/>
        <w:ind w:left="371" w:right="52" w:hanging="10"/>
        <w:jc w:val="both"/>
        <w:rPr>
          <w:rFonts w:ascii="Arial" w:hAnsi="Arial" w:eastAsia="Arial" w:cs="Arial"/>
        </w:rPr>
      </w:pPr>
      <w:r w:rsidRPr="20DC577B" w:rsidR="20DC577B">
        <w:rPr>
          <w:rFonts w:ascii="Arial" w:hAnsi="Arial" w:eastAsia="Arial" w:cs="Arial"/>
        </w:rPr>
        <w:t>Se seleccionó Figma como herramienta de prototipado para el desarrollo del sistema Vecinos Conectados, debido a que permite diseñar interfaces de alta fidelidad de forma colaborativa, facilitando la representación visual de las funcionalidades antes de la etapa de implementación del software.</w:t>
      </w:r>
    </w:p>
    <w:p w:rsidRPr="00731FFB" w:rsidR="00205A83" w:rsidP="002157F8" w:rsidRDefault="00205A83" w14:paraId="3D4174BD" w14:textId="77777777">
      <w:pPr>
        <w:spacing w:after="11" w:line="249" w:lineRule="auto"/>
        <w:ind w:left="371" w:right="52" w:hanging="10"/>
        <w:jc w:val="both"/>
        <w:rPr>
          <w:rFonts w:ascii="Arial" w:hAnsi="Arial" w:eastAsia="Arial" w:cs="Arial"/>
        </w:rPr>
      </w:pPr>
    </w:p>
    <w:p w:rsidRPr="00731FFB" w:rsidR="00731FFB" w:rsidP="00205A83" w:rsidRDefault="00731FFB" w14:paraId="796422C9" w14:textId="76449777">
      <w:pPr>
        <w:spacing w:after="11" w:line="249" w:lineRule="auto"/>
        <w:ind w:left="371" w:right="52" w:hanging="10"/>
        <w:jc w:val="both"/>
        <w:rPr>
          <w:rFonts w:ascii="Arial" w:hAnsi="Arial" w:eastAsia="Arial" w:cs="Arial"/>
        </w:rPr>
      </w:pPr>
      <w:r w:rsidRPr="20DC577B" w:rsidR="20DC577B">
        <w:rPr>
          <w:rFonts w:ascii="Arial" w:hAnsi="Arial" w:eastAsia="Arial" w:cs="Arial"/>
        </w:rPr>
        <w:t>La elección de esta herramienta se fundamenta en las siguientes características:</w:t>
      </w:r>
    </w:p>
    <w:p w:rsidRPr="00731FFB" w:rsidR="00731FFB" w:rsidP="20DC577B" w:rsidRDefault="00731FFB" w14:paraId="11976080" w14:textId="77777777">
      <w:pPr>
        <w:pStyle w:val="Prrafodelista"/>
        <w:numPr>
          <w:ilvl w:val="0"/>
          <w:numId w:val="27"/>
        </w:numPr>
        <w:spacing w:after="11" w:line="249" w:lineRule="auto"/>
        <w:ind w:right="52"/>
        <w:jc w:val="both"/>
        <w:rPr>
          <w:rFonts w:ascii="Arial" w:hAnsi="Arial" w:eastAsia="Arial" w:cs="Arial"/>
        </w:rPr>
      </w:pPr>
      <w:r w:rsidRPr="20DC577B" w:rsidR="20DC577B">
        <w:rPr>
          <w:rFonts w:ascii="Arial" w:hAnsi="Arial" w:eastAsia="Arial" w:cs="Arial"/>
          <w:b w:val="1"/>
          <w:bCs w:val="1"/>
        </w:rPr>
        <w:t>Prototipado</w:t>
      </w:r>
      <w:r w:rsidRPr="20DC577B" w:rsidR="20DC577B">
        <w:rPr>
          <w:rFonts w:ascii="Arial" w:hAnsi="Arial" w:eastAsia="Arial" w:cs="Arial"/>
        </w:rPr>
        <w:t xml:space="preserve"> </w:t>
      </w:r>
      <w:r w:rsidRPr="20DC577B" w:rsidR="20DC577B">
        <w:rPr>
          <w:rFonts w:ascii="Arial" w:hAnsi="Arial" w:eastAsia="Arial" w:cs="Arial"/>
          <w:b w:val="1"/>
          <w:bCs w:val="1"/>
        </w:rPr>
        <w:t>interactivo</w:t>
      </w:r>
      <w:r w:rsidRPr="20DC577B" w:rsidR="20DC577B">
        <w:rPr>
          <w:rFonts w:ascii="Arial" w:hAnsi="Arial" w:eastAsia="Arial" w:cs="Arial"/>
          <w:b w:val="1"/>
          <w:bCs w:val="1"/>
        </w:rPr>
        <w:t>:</w:t>
      </w:r>
      <w:r w:rsidRPr="20DC577B" w:rsidR="20DC577B">
        <w:rPr>
          <w:rFonts w:ascii="Arial" w:hAnsi="Arial" w:eastAsia="Arial" w:cs="Arial"/>
        </w:rPr>
        <w:t xml:space="preserve"> Permite simular la navegación entre pantallas mediante botones, componentes interactivos y transiciones, ofreciendo una representación cercana al funcionamiento esperado de la aplicación final.</w:t>
      </w:r>
    </w:p>
    <w:p w:rsidRPr="00731FFB" w:rsidR="00731FFB" w:rsidP="20DC577B" w:rsidRDefault="00731FFB" w14:paraId="775DBC21" w14:textId="77777777">
      <w:pPr>
        <w:pStyle w:val="Prrafodelista"/>
        <w:numPr>
          <w:ilvl w:val="0"/>
          <w:numId w:val="27"/>
        </w:numPr>
        <w:spacing w:after="11" w:line="249" w:lineRule="auto"/>
        <w:ind w:right="52"/>
        <w:jc w:val="both"/>
        <w:rPr>
          <w:rFonts w:ascii="Arial" w:hAnsi="Arial" w:eastAsia="Arial" w:cs="Arial"/>
        </w:rPr>
      </w:pPr>
      <w:r w:rsidRPr="20DC577B" w:rsidR="20DC577B">
        <w:rPr>
          <w:rFonts w:ascii="Arial" w:hAnsi="Arial" w:eastAsia="Arial" w:cs="Arial"/>
          <w:b w:val="1"/>
          <w:bCs w:val="1"/>
        </w:rPr>
        <w:t>Diseño colaborativo:</w:t>
      </w:r>
      <w:r w:rsidRPr="20DC577B" w:rsidR="20DC577B">
        <w:rPr>
          <w:rFonts w:ascii="Arial" w:hAnsi="Arial" w:eastAsia="Arial" w:cs="Arial"/>
        </w:rPr>
        <w:t xml:space="preserve"> Facilita el trabajo simultáneo entre los integrantes del equipo, permitiendo realizar modificaciones y recibir retroalimentación en tiempo real durante el proceso de diseño.</w:t>
      </w:r>
    </w:p>
    <w:p w:rsidRPr="00731FFB" w:rsidR="00731FFB" w:rsidP="20DC577B" w:rsidRDefault="00731FFB" w14:paraId="62072F94" w14:textId="77777777">
      <w:pPr>
        <w:pStyle w:val="Prrafodelista"/>
        <w:numPr>
          <w:ilvl w:val="0"/>
          <w:numId w:val="27"/>
        </w:numPr>
        <w:spacing w:after="11" w:line="249" w:lineRule="auto"/>
        <w:ind w:right="52"/>
        <w:jc w:val="both"/>
        <w:rPr>
          <w:rFonts w:ascii="Arial" w:hAnsi="Arial" w:eastAsia="Arial" w:cs="Arial"/>
        </w:rPr>
      </w:pPr>
      <w:r w:rsidRPr="20DC577B" w:rsidR="20DC577B">
        <w:rPr>
          <w:rFonts w:ascii="Arial" w:hAnsi="Arial" w:eastAsia="Arial" w:cs="Arial"/>
          <w:b w:val="1"/>
          <w:bCs w:val="1"/>
        </w:rPr>
        <w:t>Componentes reutilizables:</w:t>
      </w:r>
      <w:r w:rsidRPr="20DC577B" w:rsidR="20DC577B">
        <w:rPr>
          <w:rFonts w:ascii="Arial" w:hAnsi="Arial" w:eastAsia="Arial" w:cs="Arial"/>
        </w:rPr>
        <w:t xml:space="preserve"> Incorpora bibliotecas de componentes y estilos que permiten mantener una interfaz consistente, reutilizar elementos gráficos y agilizar el desarrollo del prototipo.</w:t>
      </w:r>
    </w:p>
    <w:p w:rsidRPr="00731FFB" w:rsidR="00731FFB" w:rsidP="20DC577B" w:rsidRDefault="00731FFB" w14:paraId="48B928B1" w14:textId="77777777">
      <w:pPr>
        <w:pStyle w:val="Prrafodelista"/>
        <w:numPr>
          <w:ilvl w:val="0"/>
          <w:numId w:val="27"/>
        </w:numPr>
        <w:spacing w:after="11" w:line="249" w:lineRule="auto"/>
        <w:ind w:right="52"/>
        <w:jc w:val="both"/>
        <w:rPr>
          <w:rFonts w:ascii="Arial" w:hAnsi="Arial" w:eastAsia="Arial" w:cs="Arial"/>
        </w:rPr>
      </w:pPr>
      <w:r w:rsidRPr="20DC577B" w:rsidR="20DC577B">
        <w:rPr>
          <w:rFonts w:ascii="Arial" w:hAnsi="Arial" w:eastAsia="Arial" w:cs="Arial"/>
          <w:b w:val="1"/>
          <w:bCs w:val="1"/>
        </w:rPr>
        <w:t>Diseño responsivo:</w:t>
      </w:r>
      <w:r w:rsidRPr="20DC577B" w:rsidR="20DC577B">
        <w:rPr>
          <w:rFonts w:ascii="Arial" w:hAnsi="Arial" w:eastAsia="Arial" w:cs="Arial"/>
        </w:rPr>
        <w:t xml:space="preserve"> Permite diseñar y adaptar las interfaces para distintos tamaños de pantalla, verificando que la aplicación mantenga una correcta visualización y experiencia de usuario tanto en computadores como en dispositivos móviles. Esto contribuye al cumplimiento del requerimiento no funcional RNF-05, asegurando una interfaz accesible y adaptable para los diferentes perfiles del sistema.</w:t>
      </w:r>
    </w:p>
    <w:p w:rsidR="00752F02" w:rsidP="20DC577B" w:rsidRDefault="00752F02" w14:paraId="7D9819D2" w14:textId="75B7813E">
      <w:pPr>
        <w:pStyle w:val="Prrafodelista"/>
        <w:numPr>
          <w:ilvl w:val="0"/>
          <w:numId w:val="27"/>
        </w:numPr>
        <w:spacing w:after="11" w:line="249" w:lineRule="auto"/>
        <w:ind w:right="52"/>
        <w:jc w:val="both"/>
        <w:rPr>
          <w:rFonts w:ascii="Arial" w:hAnsi="Arial" w:eastAsia="Arial" w:cs="Arial"/>
        </w:rPr>
      </w:pPr>
      <w:r w:rsidRPr="20DC577B" w:rsidR="20DC577B">
        <w:rPr>
          <w:rFonts w:ascii="Arial" w:hAnsi="Arial" w:eastAsia="Arial" w:cs="Arial"/>
          <w:b w:val="1"/>
          <w:bCs w:val="1"/>
        </w:rPr>
        <w:t>Validación temprana del diseño:</w:t>
      </w:r>
      <w:r w:rsidRPr="20DC577B" w:rsidR="20DC577B">
        <w:rPr>
          <w:rFonts w:ascii="Arial" w:hAnsi="Arial" w:eastAsia="Arial" w:cs="Arial"/>
        </w:rPr>
        <w:t xml:space="preserve"> Facilita la presentación del prototipo a los usuarios y al equipo de desarrollo para obtener retroalimentación antes de la implementación, permitiendo detectar mejoras de usabilidad y reducir modificaciones durante las etapas posteriores del desarrollo.</w:t>
      </w:r>
    </w:p>
    <w:p w:rsidR="20DC577B" w:rsidRDefault="20DC577B" w14:paraId="5CDF4A12" w14:textId="6AC3CCDE">
      <w:r>
        <w:br w:type="page"/>
      </w:r>
    </w:p>
    <w:p w:rsidRPr="001A4DEC" w:rsidR="00D03315" w:rsidP="20DC577B" w:rsidRDefault="0084244D" w14:paraId="70883402" w14:textId="77777777">
      <w:pPr>
        <w:pStyle w:val="Ttulo2"/>
        <w:keepNext w:val="0"/>
        <w:keepLines w:val="0"/>
        <w:ind w:left="-5"/>
        <w:rPr>
          <w:rFonts w:ascii="Arial" w:hAnsi="Arial" w:eastAsia="Arial" w:cs="Arial"/>
          <w:lang w:val="es-CL"/>
        </w:rPr>
      </w:pPr>
      <w:bookmarkStart w:name="_Toc1183171037" w:id="719198377"/>
      <w:bookmarkStart w:name="_Toc948532707" w:id="1207105753"/>
      <w:r w:rsidRPr="20DC577B" w:rsidR="20DC577B">
        <w:rPr>
          <w:rFonts w:ascii="Arial" w:hAnsi="Arial" w:eastAsia="Arial" w:cs="Arial"/>
          <w:lang w:val="es-CL"/>
        </w:rPr>
        <w:t>8. EVALUACIÓN DE CALIDAD HEURÍSTICA DE NIELSEN</w:t>
      </w:r>
      <w:bookmarkEnd w:id="719198377"/>
      <w:bookmarkEnd w:id="1207105753"/>
      <w:r w:rsidRPr="20DC577B" w:rsidR="20DC577B">
        <w:rPr>
          <w:rFonts w:ascii="Arial" w:hAnsi="Arial" w:eastAsia="Arial" w:cs="Arial"/>
          <w:lang w:val="es-CL"/>
        </w:rPr>
        <w:t xml:space="preserve"> </w:t>
      </w:r>
    </w:p>
    <w:p w:rsidRPr="004B0521" w:rsidR="060E877E" w:rsidP="20DC577B" w:rsidRDefault="060E877E" w14:paraId="4B96FA3E" w14:textId="71DBF653">
      <w:pPr>
        <w:pStyle w:val="Ttulo3"/>
        <w:rPr>
          <w:rFonts w:ascii="Arial" w:hAnsi="Arial" w:eastAsia="Arial" w:cs="Arial"/>
          <w:b w:val="1"/>
          <w:bCs w:val="1"/>
          <w:sz w:val="24"/>
          <w:szCs w:val="24"/>
        </w:rPr>
      </w:pPr>
      <w:bookmarkStart w:name="_Toc1647619194" w:id="466152963"/>
      <w:r w:rsidR="20DC577B">
        <w:rPr/>
        <w:t>8.1. Propósito</w:t>
      </w:r>
      <w:bookmarkEnd w:id="466152963"/>
      <w:r w:rsidR="20DC577B">
        <w:rPr/>
        <w:t xml:space="preserve"> </w:t>
      </w:r>
    </w:p>
    <w:p w:rsidRPr="0067694F" w:rsidR="060E877E" w:rsidP="20DC577B" w:rsidRDefault="060E877E" w14:paraId="6B4BA8AE" w14:textId="5375D8B0">
      <w:pPr>
        <w:spacing w:after="11" w:line="249" w:lineRule="auto"/>
        <w:ind w:left="371" w:right="52" w:hanging="10"/>
        <w:jc w:val="both"/>
        <w:rPr>
          <w:rFonts w:ascii="Arial" w:hAnsi="Arial" w:eastAsia="Arial" w:cs="Arial"/>
        </w:rPr>
      </w:pPr>
      <w:r w:rsidRPr="20DC577B" w:rsidR="20DC577B">
        <w:rPr>
          <w:rFonts w:ascii="Arial" w:hAnsi="Arial" w:eastAsia="Arial" w:cs="Arial"/>
        </w:rPr>
        <w:t>La evaluación heurística tiene como objetivo analizar la usabilidad del prototipo "Vecinos Conectados" mediante la aplicación de las 10 heurísticas de Jakob Nielsen. Esta evaluación permite identificar posibles problemas de interacción, navegación y experiencia de usuario antes de la implementación del sistema, contribuyendo a mejorar la calidad de la solución propuesta para administradores, residentes y personal del edificio.</w:t>
      </w:r>
    </w:p>
    <w:p w:rsidRPr="0067694F" w:rsidR="060E877E" w:rsidP="20DC577B" w:rsidRDefault="060E877E" w14:paraId="38B7C7EC" w14:textId="5DA7F8FD">
      <w:pPr>
        <w:pStyle w:val="Ttulo3"/>
        <w:rPr>
          <w:rFonts w:ascii="Arial" w:hAnsi="Arial" w:eastAsia="Arial" w:cs="Arial"/>
          <w:b w:val="1"/>
          <w:bCs w:val="1"/>
        </w:rPr>
      </w:pPr>
      <w:bookmarkStart w:name="_Toc901715703" w:id="1882905450"/>
      <w:r w:rsidR="20DC577B">
        <w:rPr/>
        <w:t>8.2. Lista de verificación</w:t>
      </w:r>
      <w:bookmarkEnd w:id="1882905450"/>
      <w:r w:rsidR="20DC577B">
        <w:rPr/>
        <w:t xml:space="preserve"> </w:t>
      </w:r>
    </w:p>
    <w:p w:rsidR="060E877E" w:rsidP="060E877E" w:rsidRDefault="060E877E" w14:paraId="17581DF1" w14:textId="1291A02C">
      <w:pPr>
        <w:spacing w:after="11" w:line="249" w:lineRule="auto"/>
        <w:ind w:left="371" w:right="52" w:hanging="10"/>
        <w:jc w:val="both"/>
        <w:rPr>
          <w:rFonts w:ascii="Arial" w:hAnsi="Arial" w:eastAsia="Arial" w:cs="Arial"/>
          <w:sz w:val="24"/>
          <w:szCs w:val="24"/>
        </w:rPr>
      </w:pPr>
      <w:r>
        <w:drawing>
          <wp:inline wp14:editId="038E64D7" wp14:anchorId="2E8AE311">
            <wp:extent cx="5781675" cy="2028825"/>
            <wp:effectExtent l="0" t="0" r="0" b="0"/>
            <wp:docPr id="39786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786554" name="Picture 39786554"/>
                    <pic:cNvPicPr/>
                  </pic:nvPicPr>
                  <pic:blipFill>
                    <a:blip xmlns:r="http://schemas.openxmlformats.org/officeDocument/2006/relationships" r:embed="rId36">
                      <a:extLst>
                        <a:ext uri="{28A0092B-C50C-407E-A947-70E740481C1C}">
                          <a14:useLocalDpi xmlns:a14="http://schemas.microsoft.com/office/drawing/2010/main"/>
                        </a:ext>
                      </a:extLst>
                    </a:blip>
                    <a:stretch>
                      <a:fillRect/>
                    </a:stretch>
                  </pic:blipFill>
                  <pic:spPr>
                    <a:xfrm>
                      <a:off x="0" y="0"/>
                      <a:ext cx="5781675" cy="2028825"/>
                    </a:xfrm>
                    <a:prstGeom prst="rect">
                      <a:avLst/>
                    </a:prstGeom>
                  </pic:spPr>
                </pic:pic>
              </a:graphicData>
            </a:graphic>
          </wp:inline>
        </w:drawing>
      </w:r>
    </w:p>
    <w:p w:rsidRPr="004B0521" w:rsidR="060E877E" w:rsidP="20DC577B" w:rsidRDefault="060E877E" w14:paraId="71927A74" w14:textId="59CDBE13">
      <w:pPr>
        <w:pStyle w:val="Ttulo3"/>
        <w:rPr>
          <w:rFonts w:ascii="Arial" w:hAnsi="Arial" w:eastAsia="Arial" w:cs="Arial"/>
          <w:b w:val="1"/>
          <w:bCs w:val="1"/>
        </w:rPr>
      </w:pPr>
      <w:bookmarkStart w:name="_Toc1548360507" w:id="2100996638"/>
      <w:r w:rsidR="20DC577B">
        <w:rPr/>
        <w:t>8.3. Análisis y métricas de resultados</w:t>
      </w:r>
      <w:bookmarkEnd w:id="2100996638"/>
      <w:r w:rsidR="20DC577B">
        <w:rPr/>
        <w:t xml:space="preserve"> </w:t>
      </w:r>
    </w:p>
    <w:p w:rsidRPr="004B0521" w:rsidR="060E877E" w:rsidP="060E877E" w:rsidRDefault="060E877E" w14:paraId="68AD9315" w14:textId="24F079F9">
      <w:pPr>
        <w:spacing w:after="11" w:line="249" w:lineRule="auto"/>
        <w:ind w:left="371" w:right="52" w:hanging="10"/>
        <w:jc w:val="both"/>
        <w:rPr>
          <w:rFonts w:ascii="Arial" w:hAnsi="Arial" w:eastAsia="Arial" w:cs="Arial"/>
        </w:rPr>
      </w:pPr>
      <w:r w:rsidRPr="20DC577B" w:rsidR="20DC577B">
        <w:rPr>
          <w:rFonts w:ascii="Arial" w:hAnsi="Arial" w:eastAsia="Arial" w:cs="Arial"/>
        </w:rPr>
        <w:t>La evaluación heurística del prototipo fue realizada utilizando las 10 heurísticas de usabilidad propuestas por Jakob Nielsen. Durante la revisión se identificaron un total de 13 observaciones, clasificadas según su nivel de severidad.</w:t>
      </w:r>
    </w:p>
    <w:p w:rsidRPr="004B0521" w:rsidR="060E877E" w:rsidP="060E877E" w:rsidRDefault="060E877E" w14:paraId="658271C3" w14:textId="1FBDBBD5">
      <w:pPr>
        <w:spacing w:after="11" w:line="249" w:lineRule="auto"/>
        <w:ind w:left="371" w:right="52" w:hanging="10"/>
        <w:jc w:val="both"/>
        <w:rPr>
          <w:rFonts w:ascii="Arial" w:hAnsi="Arial" w:eastAsia="Arial" w:cs="Arial"/>
        </w:rPr>
      </w:pPr>
    </w:p>
    <w:p w:rsidRPr="004B0521" w:rsidR="060E877E" w:rsidP="20DC577B" w:rsidRDefault="060E877E" w14:paraId="281AABBA" w14:textId="2D17585D">
      <w:pPr>
        <w:spacing w:after="11" w:line="249" w:lineRule="auto"/>
        <w:ind w:left="371" w:right="52" w:hanging="10"/>
        <w:jc w:val="both"/>
        <w:rPr>
          <w:rFonts w:ascii="Arial" w:hAnsi="Arial" w:eastAsia="Arial" w:cs="Arial"/>
        </w:rPr>
      </w:pPr>
      <w:r w:rsidRPr="20DC577B" w:rsidR="20DC577B">
        <w:rPr>
          <w:rFonts w:ascii="Arial" w:hAnsi="Arial" w:eastAsia="Arial" w:cs="Arial"/>
        </w:rPr>
        <w:t>Los resultados muestran que el sistema presenta un buen nivel general de usabilidad, destacando especialmente en consistencia visual, reconocimiento antes que memorización, validación de formularios y eficiencia de navegación. Los usuarios pueden acceder rápidamente a las funcionalidades principales mediante una interfaz organizada y coherente.</w:t>
      </w:r>
    </w:p>
    <w:p w:rsidRPr="004B0521" w:rsidR="060E877E" w:rsidP="060E877E" w:rsidRDefault="060E877E" w14:paraId="2477FB31" w14:textId="3D31A292">
      <w:pPr>
        <w:spacing w:after="11" w:line="249" w:lineRule="auto"/>
        <w:ind w:left="371" w:right="52" w:hanging="10"/>
        <w:jc w:val="both"/>
        <w:rPr>
          <w:rFonts w:ascii="Arial" w:hAnsi="Arial" w:eastAsia="Arial" w:cs="Arial"/>
        </w:rPr>
      </w:pPr>
    </w:p>
    <w:p w:rsidRPr="004B0521" w:rsidR="060E877E" w:rsidP="20DC577B" w:rsidRDefault="060E877E" w14:paraId="38D0EAB5" w14:textId="67A12F9C">
      <w:pPr>
        <w:spacing w:after="11" w:line="249" w:lineRule="auto"/>
        <w:ind w:left="371" w:right="52" w:hanging="10"/>
        <w:jc w:val="both"/>
        <w:rPr>
          <w:rFonts w:ascii="Arial" w:hAnsi="Arial" w:eastAsia="Arial" w:cs="Arial"/>
        </w:rPr>
      </w:pPr>
      <w:r w:rsidRPr="20DC577B" w:rsidR="20DC577B">
        <w:rPr>
          <w:rFonts w:ascii="Arial" w:hAnsi="Arial" w:eastAsia="Arial" w:cs="Arial"/>
        </w:rPr>
        <w:t>Las principales oportunidades de mejora se concentran en las áreas de ayuda y documentación, control del usuario sobre ciertas acciones y actualización inmediata de información relevante después de algunas operaciones. Asimismo, se detectó la ausencia de mecanismos de ayuda contextual y recorridos guiados para usuarios nuevos.</w:t>
      </w:r>
    </w:p>
    <w:p w:rsidRPr="004B0521" w:rsidR="060E877E" w:rsidP="060E877E" w:rsidRDefault="060E877E" w14:paraId="11275427" w14:textId="7E9DE59A">
      <w:pPr>
        <w:spacing w:after="11" w:line="249" w:lineRule="auto"/>
        <w:ind w:left="371" w:right="52" w:hanging="10"/>
        <w:jc w:val="both"/>
        <w:rPr>
          <w:rFonts w:ascii="Arial" w:hAnsi="Arial" w:eastAsia="Arial" w:cs="Arial"/>
        </w:rPr>
      </w:pPr>
    </w:p>
    <w:p w:rsidRPr="004B0521" w:rsidR="060E877E" w:rsidP="20DC577B" w:rsidRDefault="060E877E" w14:paraId="30AF0E74" w14:textId="215402DC">
      <w:pPr>
        <w:spacing w:after="11" w:line="249" w:lineRule="auto"/>
        <w:ind w:left="371" w:right="52" w:hanging="10"/>
        <w:jc w:val="both"/>
        <w:rPr>
          <w:rFonts w:ascii="Arial" w:hAnsi="Arial" w:eastAsia="Arial" w:cs="Arial"/>
        </w:rPr>
      </w:pPr>
      <w:r w:rsidRPr="20DC577B" w:rsidR="20DC577B">
        <w:rPr>
          <w:rFonts w:ascii="Arial" w:hAnsi="Arial" w:eastAsia="Arial" w:cs="Arial"/>
        </w:rPr>
        <w:t>En términos generales, el prototipo cumple satisfactoriamente con la mayoría de las heurísticas evaluadas, permitiendo concluir que la solución propuesta ofrece una experiencia de usuario adecuada para los distintos perfiles contemplados en el sistema: administradores, residentes y personal del edificio.</w:t>
      </w:r>
    </w:p>
    <w:p w:rsidR="20DC577B" w:rsidP="20DC577B" w:rsidRDefault="20DC577B" w14:paraId="020CDF6F" w14:textId="3916E04E">
      <w:pPr>
        <w:rPr>
          <w:rFonts w:ascii="Arial" w:hAnsi="Arial" w:eastAsia="Arial" w:cs="Arial"/>
        </w:rPr>
      </w:pPr>
      <w:r w:rsidRPr="20DC577B">
        <w:rPr>
          <w:rFonts w:ascii="Arial" w:hAnsi="Arial" w:eastAsia="Arial" w:cs="Arial"/>
        </w:rPr>
        <w:br w:type="page"/>
      </w:r>
    </w:p>
    <w:p w:rsidRPr="001A4DEC" w:rsidR="00D03315" w:rsidP="20DC577B" w:rsidRDefault="0084244D" w14:paraId="414E52B6" w14:textId="77777777">
      <w:pPr>
        <w:pStyle w:val="Ttulo2"/>
        <w:keepNext w:val="0"/>
        <w:keepLines w:val="0"/>
        <w:ind w:left="-5"/>
        <w:rPr>
          <w:rFonts w:ascii="Arial" w:hAnsi="Arial" w:eastAsia="Arial" w:cs="Arial"/>
          <w:lang w:val="es-CL"/>
        </w:rPr>
      </w:pPr>
      <w:bookmarkStart w:name="_Toc571759486" w:id="1673253943"/>
      <w:bookmarkStart w:name="_Toc728470813" w:id="1413410124"/>
      <w:r w:rsidRPr="20DC577B" w:rsidR="20DC577B">
        <w:rPr>
          <w:rFonts w:ascii="Arial" w:hAnsi="Arial" w:eastAsia="Arial" w:cs="Arial"/>
          <w:lang w:val="es-CL"/>
        </w:rPr>
        <w:t>9. CONTROL DE VERSIONES</w:t>
      </w:r>
      <w:bookmarkEnd w:id="1673253943"/>
      <w:bookmarkEnd w:id="1413410124"/>
      <w:r w:rsidRPr="20DC577B" w:rsidR="20DC577B">
        <w:rPr>
          <w:rFonts w:ascii="Arial" w:hAnsi="Arial" w:eastAsia="Arial" w:cs="Arial"/>
          <w:lang w:val="es-CL"/>
        </w:rPr>
        <w:t xml:space="preserve"> </w:t>
      </w:r>
    </w:p>
    <w:p w:rsidRPr="006D66FC" w:rsidR="00D03315" w:rsidP="20DC577B" w:rsidRDefault="0084244D" w14:paraId="74C7F27F" w14:textId="77777777">
      <w:pPr>
        <w:pStyle w:val="Ttulo3"/>
        <w:rPr>
          <w:rFonts w:ascii="Arial" w:hAnsi="Arial" w:eastAsia="Arial" w:cs="Arial"/>
          <w:b w:val="1"/>
          <w:bCs w:val="1"/>
          <w:sz w:val="24"/>
          <w:szCs w:val="24"/>
        </w:rPr>
      </w:pPr>
      <w:bookmarkStart w:name="_Toc576091597" w:id="1760481858"/>
      <w:r w:rsidR="20DC577B">
        <w:rPr/>
        <w:t>9.1. Propósito</w:t>
      </w:r>
      <w:bookmarkEnd w:id="1760481858"/>
      <w:r w:rsidR="20DC577B">
        <w:rPr/>
        <w:t xml:space="preserve"> </w:t>
      </w:r>
    </w:p>
    <w:p w:rsidRPr="00ED3DC6" w:rsidR="005730B2" w:rsidP="20DC577B" w:rsidRDefault="005730B2" w14:paraId="0943BE1E" w14:textId="0619AEA5">
      <w:pPr>
        <w:spacing w:after="11" w:line="249" w:lineRule="auto"/>
        <w:ind w:left="371" w:right="52" w:hanging="10"/>
        <w:jc w:val="both"/>
        <w:rPr>
          <w:rFonts w:ascii="Arial" w:hAnsi="Arial" w:eastAsia="Arial" w:cs="Arial"/>
        </w:rPr>
      </w:pPr>
      <w:r w:rsidRPr="20DC577B" w:rsidR="20DC577B">
        <w:rPr>
          <w:rFonts w:ascii="Arial" w:hAnsi="Arial" w:eastAsia="Arial" w:cs="Arial"/>
        </w:rPr>
        <w:t>El control de versiones tiene como propósito registrar y gestionar las modificaciones realizadas durante el desarrollo del sistema Vecinos Conectados, permitiendo mantener un historial organizado de los cambios efectuados en el prototipo y en la documentación del proyecto. Esto facilita la trazabilidad de las versiones, el seguimiento de las mejoras implementadas y la recuperación de versiones anteriores en caso de ser necesario, contribuyendo a un desarrollo más ordenado y controlado.</w:t>
      </w:r>
    </w:p>
    <w:p w:rsidR="00724BBC" w:rsidP="20DC577B" w:rsidRDefault="0084244D" w14:paraId="03F3D0B9" w14:textId="77777777">
      <w:pPr>
        <w:pStyle w:val="Ttulo3"/>
        <w:rPr>
          <w:rFonts w:ascii="Arial" w:hAnsi="Arial" w:eastAsia="Arial" w:cs="Arial"/>
          <w:b w:val="1"/>
          <w:bCs w:val="1"/>
          <w:sz w:val="24"/>
          <w:szCs w:val="24"/>
        </w:rPr>
      </w:pPr>
      <w:bookmarkStart w:name="_Toc1485752669" w:id="1024609195"/>
      <w:r w:rsidR="20DC577B">
        <w:rPr/>
        <w:t>9.2. Control de versión utilizado</w:t>
      </w:r>
      <w:bookmarkEnd w:id="1024609195"/>
    </w:p>
    <w:p w:rsidR="00724BBC" w:rsidP="20DC577B" w:rsidRDefault="006F756F" w14:paraId="0C48B94A" w14:textId="4647A992">
      <w:pPr>
        <w:spacing w:after="11" w:line="249" w:lineRule="auto"/>
        <w:ind w:left="361" w:right="52"/>
        <w:jc w:val="both"/>
        <w:rPr>
          <w:rFonts w:ascii="Arial" w:hAnsi="Arial" w:eastAsia="Arial" w:cs="Arial"/>
        </w:rPr>
      </w:pPr>
      <w:r w:rsidRPr="20DC577B" w:rsidR="20DC577B">
        <w:rPr>
          <w:rFonts w:ascii="Arial" w:hAnsi="Arial" w:eastAsia="Arial" w:cs="Arial"/>
        </w:rPr>
        <w:t xml:space="preserve">Para el desarrollo del prototipo se adoptó el </w:t>
      </w:r>
      <w:r w:rsidRPr="20DC577B" w:rsidR="20DC577B">
        <w:rPr>
          <w:rFonts w:ascii="Arial" w:hAnsi="Arial" w:eastAsia="Arial" w:cs="Arial"/>
          <w:b w:val="1"/>
          <w:bCs w:val="1"/>
        </w:rPr>
        <w:t>versionamiento semántico</w:t>
      </w:r>
      <w:r w:rsidRPr="20DC577B" w:rsidR="20DC577B">
        <w:rPr>
          <w:rFonts w:ascii="Arial" w:hAnsi="Arial" w:eastAsia="Arial" w:cs="Arial"/>
        </w:rPr>
        <w:t>, ya que permite</w:t>
      </w:r>
      <w:r w:rsidRPr="20DC577B" w:rsidR="20DC577B">
        <w:rPr>
          <w:rFonts w:ascii="Arial" w:hAnsi="Arial" w:eastAsia="Arial" w:cs="Arial"/>
        </w:rPr>
        <w:t xml:space="preserve"> </w:t>
      </w:r>
      <w:r w:rsidRPr="20DC577B" w:rsidR="20DC577B">
        <w:rPr>
          <w:rFonts w:ascii="Arial" w:hAnsi="Arial" w:eastAsia="Arial" w:cs="Arial"/>
        </w:rPr>
        <w:t>identificar de forma clara la evolución del diseño y de las funcionalidades implementadas mediante una estructura organizada de versiones. Este esquema facilita el seguimiento de los cambios realizados, la incorporación de nuevos requerimientos, la corrección de mejoras y la recuperación de versiones anteriores cuando es necesario. Durante el proceso de diseño se registraron distintas iteraciones del prototipo, documentando los avances realizados en cada una de ellas.</w:t>
      </w:r>
    </w:p>
    <w:p w:rsidR="006F756F" w:rsidP="20DC577B" w:rsidRDefault="006F756F" w14:paraId="49854286" w14:textId="77777777">
      <w:pPr>
        <w:spacing w:after="11" w:line="249" w:lineRule="auto"/>
        <w:ind w:left="361" w:right="52"/>
        <w:jc w:val="both"/>
        <w:rPr>
          <w:rFonts w:ascii="Arial" w:hAnsi="Arial" w:eastAsia="Arial" w:cs="Arial"/>
        </w:rPr>
      </w:pPr>
    </w:p>
    <w:p w:rsidR="000C677A" w:rsidP="20DC577B" w:rsidRDefault="00412E6E" w14:paraId="6995B766" w14:textId="37009F2E">
      <w:pPr>
        <w:spacing w:after="11" w:line="249" w:lineRule="auto"/>
        <w:ind w:left="791" w:right="52" w:hanging="430"/>
        <w:jc w:val="both"/>
        <w:rPr>
          <w:rFonts w:ascii="Arial" w:hAnsi="Arial" w:eastAsia="Arial" w:cs="Arial"/>
        </w:rPr>
      </w:pPr>
      <w:r w:rsidRPr="20DC577B" w:rsidR="20DC577B">
        <w:rPr>
          <w:rFonts w:ascii="Arial" w:hAnsi="Arial" w:eastAsia="Arial" w:cs="Arial"/>
        </w:rPr>
        <w:t>Durante el desarrollo del prototipo se registraron las siguientes versiones:</w:t>
      </w:r>
    </w:p>
    <w:tbl>
      <w:tblPr>
        <w:tblStyle w:val="Tablaconcuadrcula"/>
        <w:tblW w:w="8668" w:type="dxa"/>
        <w:tblInd w:w="421" w:type="dxa"/>
        <w:tblLook w:val="04A0" w:firstRow="1" w:lastRow="0" w:firstColumn="1" w:lastColumn="0" w:noHBand="0" w:noVBand="1"/>
      </w:tblPr>
      <w:tblGrid>
        <w:gridCol w:w="1134"/>
        <w:gridCol w:w="1845"/>
        <w:gridCol w:w="5689"/>
      </w:tblGrid>
      <w:tr w:rsidR="00D15916" w:rsidTr="20DC577B" w14:paraId="70FD86A3" w14:textId="77777777">
        <w:tc>
          <w:tcPr>
            <w:tcW w:w="1134" w:type="dxa"/>
            <w:tcMar/>
          </w:tcPr>
          <w:p w:rsidRPr="0078289E" w:rsidR="00D15916" w:rsidP="20DC577B" w:rsidRDefault="00D15916" w14:paraId="7D5C7A95" w14:textId="0F812148">
            <w:p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Versión</w:t>
            </w:r>
          </w:p>
        </w:tc>
        <w:tc>
          <w:tcPr>
            <w:tcW w:w="1845" w:type="dxa"/>
            <w:tcMar/>
          </w:tcPr>
          <w:p w:rsidRPr="00AA5C04" w:rsidR="00D15916" w:rsidP="20DC577B" w:rsidRDefault="00D15916" w14:paraId="672260F5" w14:textId="5A9A06C1">
            <w:p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Fecha</w:t>
            </w:r>
          </w:p>
        </w:tc>
        <w:tc>
          <w:tcPr>
            <w:tcW w:w="5689" w:type="dxa"/>
            <w:tcMar/>
          </w:tcPr>
          <w:p w:rsidRPr="00AA5C04" w:rsidR="00D15916" w:rsidP="20DC577B" w:rsidRDefault="00D15916" w14:paraId="5FD7B311" w14:textId="69792236">
            <w:pPr>
              <w:spacing w:after="11" w:line="249" w:lineRule="auto"/>
              <w:ind w:right="52"/>
              <w:jc w:val="both"/>
              <w:rPr>
                <w:rFonts w:ascii="Arial" w:hAnsi="Arial" w:eastAsia="Arial" w:cs="Arial"/>
                <w:b w:val="1"/>
                <w:bCs w:val="1"/>
              </w:rPr>
            </w:pPr>
            <w:r w:rsidRPr="20DC577B" w:rsidR="20DC577B">
              <w:rPr>
                <w:rFonts w:ascii="Arial" w:hAnsi="Arial" w:eastAsia="Arial" w:cs="Arial"/>
                <w:b w:val="1"/>
                <w:bCs w:val="1"/>
              </w:rPr>
              <w:t>Descripción</w:t>
            </w:r>
          </w:p>
        </w:tc>
      </w:tr>
      <w:tr w:rsidR="00D15916" w:rsidTr="20DC577B" w14:paraId="610A4346" w14:textId="77777777">
        <w:tc>
          <w:tcPr>
            <w:tcW w:w="1134" w:type="dxa"/>
            <w:tcMar/>
          </w:tcPr>
          <w:p w:rsidR="00D15916" w:rsidP="20DC577B" w:rsidRDefault="00D15916" w14:paraId="6B56C14C" w14:textId="69BFBF22">
            <w:pPr>
              <w:spacing w:after="11" w:line="249" w:lineRule="auto"/>
              <w:ind w:right="52"/>
              <w:jc w:val="both"/>
              <w:rPr>
                <w:rFonts w:ascii="Arial" w:hAnsi="Arial" w:eastAsia="Arial" w:cs="Arial"/>
              </w:rPr>
            </w:pPr>
            <w:r w:rsidRPr="20DC577B" w:rsidR="20DC577B">
              <w:rPr>
                <w:rFonts w:ascii="Arial" w:hAnsi="Arial" w:eastAsia="Arial" w:cs="Arial"/>
              </w:rPr>
              <w:t>V.</w:t>
            </w:r>
            <w:r w:rsidRPr="20DC577B" w:rsidR="20DC577B">
              <w:rPr>
                <w:rFonts w:ascii="Arial" w:hAnsi="Arial" w:eastAsia="Arial" w:cs="Arial"/>
              </w:rPr>
              <w:t>1</w:t>
            </w:r>
          </w:p>
        </w:tc>
        <w:tc>
          <w:tcPr>
            <w:tcW w:w="1845" w:type="dxa"/>
            <w:tcMar/>
          </w:tcPr>
          <w:p w:rsidRPr="0020776E" w:rsidR="00D15916" w:rsidP="20DC577B" w:rsidRDefault="0080242A" w14:paraId="2F216F1F" w14:textId="5AAEF73D">
            <w:pPr>
              <w:spacing w:after="11" w:line="249" w:lineRule="auto"/>
              <w:ind w:right="52"/>
              <w:jc w:val="center"/>
              <w:rPr>
                <w:rFonts w:ascii="Arial" w:hAnsi="Arial" w:eastAsia="Arial" w:cs="Arial"/>
              </w:rPr>
            </w:pPr>
            <w:r w:rsidRPr="20DC577B" w:rsidR="20DC577B">
              <w:rPr>
                <w:rFonts w:ascii="Arial" w:hAnsi="Arial" w:eastAsia="Arial" w:cs="Arial"/>
              </w:rPr>
              <w:t>09/06/2026</w:t>
            </w:r>
          </w:p>
        </w:tc>
        <w:tc>
          <w:tcPr>
            <w:tcW w:w="5689" w:type="dxa"/>
            <w:tcMar/>
          </w:tcPr>
          <w:p w:rsidR="00D15916" w:rsidP="20DC577B" w:rsidRDefault="00064628" w14:paraId="7A426ADB" w14:textId="2466A0CF">
            <w:pPr>
              <w:spacing w:after="11" w:line="249" w:lineRule="auto"/>
              <w:ind w:right="52"/>
              <w:jc w:val="both"/>
              <w:rPr>
                <w:rFonts w:ascii="Arial" w:hAnsi="Arial" w:eastAsia="Arial" w:cs="Arial"/>
              </w:rPr>
            </w:pPr>
            <w:r w:rsidRPr="20DC577B" w:rsidR="20DC577B">
              <w:rPr>
                <w:rFonts w:ascii="Arial" w:hAnsi="Arial" w:eastAsia="Arial" w:cs="Arial"/>
              </w:rPr>
              <w:t>Creación del prototipo base e implementación de las instrucciones iniciales del proyecto.</w:t>
            </w:r>
          </w:p>
        </w:tc>
      </w:tr>
      <w:tr w:rsidR="00D15916" w:rsidTr="20DC577B" w14:paraId="7A8AA205" w14:textId="77777777">
        <w:tc>
          <w:tcPr>
            <w:tcW w:w="1134" w:type="dxa"/>
            <w:tcMar/>
          </w:tcPr>
          <w:p w:rsidR="00D15916" w:rsidP="20DC577B" w:rsidRDefault="00D15916" w14:paraId="492317E5" w14:textId="63B89944">
            <w:pPr>
              <w:spacing w:after="11" w:line="249" w:lineRule="auto"/>
              <w:ind w:right="52"/>
              <w:jc w:val="both"/>
              <w:rPr>
                <w:rFonts w:ascii="Arial" w:hAnsi="Arial" w:eastAsia="Arial" w:cs="Arial"/>
              </w:rPr>
            </w:pPr>
            <w:r w:rsidRPr="20DC577B" w:rsidR="20DC577B">
              <w:rPr>
                <w:rFonts w:ascii="Arial" w:hAnsi="Arial" w:eastAsia="Arial" w:cs="Arial"/>
              </w:rPr>
              <w:t>V.2</w:t>
            </w:r>
          </w:p>
        </w:tc>
        <w:tc>
          <w:tcPr>
            <w:tcW w:w="1845" w:type="dxa"/>
            <w:tcMar/>
          </w:tcPr>
          <w:p w:rsidR="00D15916" w:rsidP="20DC577B" w:rsidRDefault="00064628" w14:paraId="711990FB" w14:textId="17D3B56F">
            <w:pPr>
              <w:spacing w:after="11" w:line="249" w:lineRule="auto"/>
              <w:ind w:right="52"/>
              <w:jc w:val="center"/>
              <w:rPr>
                <w:rFonts w:ascii="Arial" w:hAnsi="Arial" w:eastAsia="Arial" w:cs="Arial"/>
              </w:rPr>
            </w:pPr>
            <w:r w:rsidRPr="20DC577B" w:rsidR="20DC577B">
              <w:rPr>
                <w:rFonts w:ascii="Arial" w:hAnsi="Arial" w:eastAsia="Arial" w:cs="Arial"/>
              </w:rPr>
              <w:t>09</w:t>
            </w:r>
            <w:r w:rsidRPr="20DC577B" w:rsidR="20DC577B">
              <w:rPr>
                <w:rFonts w:ascii="Arial" w:hAnsi="Arial" w:eastAsia="Arial" w:cs="Arial"/>
              </w:rPr>
              <w:t>/06/2026</w:t>
            </w:r>
          </w:p>
        </w:tc>
        <w:tc>
          <w:tcPr>
            <w:tcW w:w="5689" w:type="dxa"/>
            <w:tcMar/>
          </w:tcPr>
          <w:p w:rsidR="00D15916" w:rsidP="20DC577B" w:rsidRDefault="00D15916" w14:paraId="62588F9F" w14:textId="7EE305A4">
            <w:pPr>
              <w:pStyle w:val="Normal"/>
              <w:spacing w:after="11" w:line="249" w:lineRule="auto"/>
              <w:ind w:right="52"/>
              <w:jc w:val="both"/>
              <w:rPr>
                <w:rFonts w:ascii="Arial" w:hAnsi="Arial" w:eastAsia="Arial" w:cs="Arial"/>
              </w:rPr>
            </w:pPr>
            <w:r w:rsidRPr="20DC577B" w:rsidR="20DC577B">
              <w:rPr>
                <w:rFonts w:ascii="Arial" w:hAnsi="Arial" w:eastAsia="Arial" w:cs="Arial"/>
              </w:rPr>
              <w:t>Incorporación del diseño responsivo para dispositivos móviles y escritorio.</w:t>
            </w:r>
          </w:p>
        </w:tc>
      </w:tr>
      <w:tr w:rsidR="00D15916" w:rsidTr="20DC577B" w14:paraId="5DF58254" w14:textId="77777777">
        <w:tc>
          <w:tcPr>
            <w:tcW w:w="1134" w:type="dxa"/>
            <w:tcMar/>
          </w:tcPr>
          <w:p w:rsidR="00D15916" w:rsidP="20DC577B" w:rsidRDefault="00D15916" w14:paraId="3376A329" w14:textId="51C11D8C">
            <w:pPr>
              <w:spacing w:after="11" w:line="249" w:lineRule="auto"/>
              <w:ind w:right="52"/>
              <w:jc w:val="both"/>
              <w:rPr>
                <w:rFonts w:ascii="Arial" w:hAnsi="Arial" w:eastAsia="Arial" w:cs="Arial"/>
              </w:rPr>
            </w:pPr>
            <w:r w:rsidRPr="20DC577B" w:rsidR="20DC577B">
              <w:rPr>
                <w:rFonts w:ascii="Arial" w:hAnsi="Arial" w:eastAsia="Arial" w:cs="Arial"/>
              </w:rPr>
              <w:t>V.3</w:t>
            </w:r>
          </w:p>
        </w:tc>
        <w:tc>
          <w:tcPr>
            <w:tcW w:w="1845" w:type="dxa"/>
            <w:tcMar/>
          </w:tcPr>
          <w:p w:rsidRPr="0020776E" w:rsidR="00D15916" w:rsidP="20DC577B" w:rsidRDefault="00BA2591" w14:paraId="0CB051FE" w14:textId="733C0DA7">
            <w:pPr>
              <w:spacing w:after="11" w:line="249" w:lineRule="auto"/>
              <w:ind w:right="52"/>
              <w:jc w:val="center"/>
              <w:rPr>
                <w:rFonts w:ascii="Arial" w:hAnsi="Arial" w:eastAsia="Arial" w:cs="Arial"/>
              </w:rPr>
            </w:pPr>
            <w:r w:rsidRPr="20DC577B" w:rsidR="20DC577B">
              <w:rPr>
                <w:rFonts w:ascii="Arial" w:hAnsi="Arial" w:eastAsia="Arial" w:cs="Arial"/>
              </w:rPr>
              <w:t>16/06/2026</w:t>
            </w:r>
          </w:p>
        </w:tc>
        <w:tc>
          <w:tcPr>
            <w:tcW w:w="5689" w:type="dxa"/>
            <w:tcMar/>
          </w:tcPr>
          <w:p w:rsidR="00D15916" w:rsidP="20DC577B" w:rsidRDefault="00E76974" w14:paraId="695E33C9" w14:textId="21E2FD05">
            <w:pPr>
              <w:tabs>
                <w:tab w:val="left" w:pos="1200"/>
              </w:tabs>
              <w:spacing w:after="11" w:line="249" w:lineRule="auto"/>
              <w:ind w:right="52"/>
              <w:jc w:val="both"/>
              <w:rPr>
                <w:rFonts w:ascii="Arial" w:hAnsi="Arial" w:eastAsia="Arial" w:cs="Arial"/>
              </w:rPr>
            </w:pPr>
            <w:r w:rsidRPr="20DC577B" w:rsidR="20DC577B">
              <w:rPr>
                <w:rFonts w:ascii="Arial" w:hAnsi="Arial" w:eastAsia="Arial" w:cs="Arial"/>
              </w:rPr>
              <w:t>Implementación de los requerimientos funcionales RF-15.</w:t>
            </w:r>
          </w:p>
        </w:tc>
      </w:tr>
      <w:tr w:rsidR="00D15916" w:rsidTr="20DC577B" w14:paraId="1706F197" w14:textId="77777777">
        <w:tc>
          <w:tcPr>
            <w:tcW w:w="1134" w:type="dxa"/>
            <w:tcMar/>
          </w:tcPr>
          <w:p w:rsidR="00D15916" w:rsidP="20DC577B" w:rsidRDefault="00D15916" w14:paraId="2E95C854" w14:textId="5F5EE6DB">
            <w:pPr>
              <w:spacing w:after="11" w:line="249" w:lineRule="auto"/>
              <w:ind w:right="52"/>
              <w:jc w:val="both"/>
              <w:rPr>
                <w:rFonts w:ascii="Arial" w:hAnsi="Arial" w:eastAsia="Arial" w:cs="Arial"/>
              </w:rPr>
            </w:pPr>
            <w:r w:rsidRPr="20DC577B" w:rsidR="20DC577B">
              <w:rPr>
                <w:rFonts w:ascii="Arial" w:hAnsi="Arial" w:eastAsia="Arial" w:cs="Arial"/>
              </w:rPr>
              <w:t>V.4</w:t>
            </w:r>
          </w:p>
        </w:tc>
        <w:tc>
          <w:tcPr>
            <w:tcW w:w="1845" w:type="dxa"/>
            <w:tcMar/>
          </w:tcPr>
          <w:p w:rsidRPr="006E2C30" w:rsidR="00D15916" w:rsidP="20DC577B" w:rsidRDefault="00BA2591" w14:paraId="6519784F" w14:textId="62BAE7C6">
            <w:pPr>
              <w:spacing w:after="11" w:line="249" w:lineRule="auto"/>
              <w:ind w:right="52"/>
              <w:jc w:val="center"/>
              <w:rPr>
                <w:rFonts w:ascii="Arial" w:hAnsi="Arial" w:eastAsia="Arial" w:cs="Arial"/>
              </w:rPr>
            </w:pPr>
            <w:r w:rsidRPr="20DC577B" w:rsidR="20DC577B">
              <w:rPr>
                <w:rFonts w:ascii="Arial" w:hAnsi="Arial" w:eastAsia="Arial" w:cs="Arial"/>
              </w:rPr>
              <w:t>16/06/2026</w:t>
            </w:r>
          </w:p>
        </w:tc>
        <w:tc>
          <w:tcPr>
            <w:tcW w:w="5689" w:type="dxa"/>
            <w:tcMar/>
          </w:tcPr>
          <w:p w:rsidR="00D15916" w:rsidP="20DC577B" w:rsidRDefault="00694080" w14:paraId="43330300" w14:textId="07DECCB2">
            <w:pPr>
              <w:spacing w:after="11" w:line="249" w:lineRule="auto"/>
              <w:ind w:right="52"/>
              <w:jc w:val="both"/>
              <w:rPr>
                <w:rFonts w:ascii="Arial" w:hAnsi="Arial" w:eastAsia="Arial" w:cs="Arial"/>
              </w:rPr>
            </w:pPr>
            <w:r w:rsidRPr="20DC577B" w:rsidR="20DC577B">
              <w:rPr>
                <w:rFonts w:ascii="Arial" w:hAnsi="Arial" w:eastAsia="Arial" w:cs="Arial"/>
              </w:rPr>
              <w:t>Implementación de los demás requisitos funcionales definidos para el sistema.</w:t>
            </w:r>
          </w:p>
        </w:tc>
      </w:tr>
      <w:tr w:rsidR="00D15916" w:rsidTr="20DC577B" w14:paraId="6BA809D3" w14:textId="77777777">
        <w:trPr>
          <w:trHeight w:val="391"/>
        </w:trPr>
        <w:tc>
          <w:tcPr>
            <w:tcW w:w="1134" w:type="dxa"/>
            <w:tcMar/>
          </w:tcPr>
          <w:p w:rsidR="00D15916" w:rsidP="20DC577B" w:rsidRDefault="00D15916" w14:paraId="006EF87D" w14:textId="5837DE80">
            <w:pPr>
              <w:spacing w:after="11" w:line="249" w:lineRule="auto"/>
              <w:ind w:right="52"/>
              <w:jc w:val="both"/>
              <w:rPr>
                <w:rFonts w:ascii="Arial" w:hAnsi="Arial" w:eastAsia="Arial" w:cs="Arial"/>
              </w:rPr>
            </w:pPr>
            <w:r w:rsidRPr="20DC577B" w:rsidR="20DC577B">
              <w:rPr>
                <w:rFonts w:ascii="Arial" w:hAnsi="Arial" w:eastAsia="Arial" w:cs="Arial"/>
              </w:rPr>
              <w:t>V.5</w:t>
            </w:r>
          </w:p>
        </w:tc>
        <w:tc>
          <w:tcPr>
            <w:tcW w:w="1845" w:type="dxa"/>
            <w:tcMar/>
            <w:vAlign w:val="top"/>
          </w:tcPr>
          <w:p w:rsidR="00D15916" w:rsidP="20DC577B" w:rsidRDefault="00D15916" w14:paraId="021BDFA0" w14:textId="50261E81">
            <w:pPr>
              <w:pStyle w:val="Normal"/>
              <w:jc w:val="center"/>
              <w:rPr>
                <w:rFonts w:ascii="Arial" w:hAnsi="Arial" w:eastAsia="Arial" w:cs="Arial"/>
              </w:rPr>
            </w:pPr>
            <w:r w:rsidRPr="20DC577B" w:rsidR="20DC577B">
              <w:rPr>
                <w:rFonts w:ascii="Arial" w:hAnsi="Arial" w:eastAsia="Arial" w:cs="Arial"/>
              </w:rPr>
              <w:t>16/06/2026</w:t>
            </w:r>
          </w:p>
        </w:tc>
        <w:tc>
          <w:tcPr>
            <w:tcW w:w="5689" w:type="dxa"/>
            <w:tcMar/>
          </w:tcPr>
          <w:p w:rsidRPr="007C1D24" w:rsidR="00D15916" w:rsidP="20DC577B" w:rsidRDefault="007C1D24" w14:paraId="3C3F8397" w14:textId="29310D9A">
            <w:pPr>
              <w:jc w:val="both"/>
              <w:rPr>
                <w:rFonts w:ascii="Arial" w:hAnsi="Arial" w:eastAsia="Arial" w:cs="Arial"/>
                <w:color w:val="auto"/>
                <w:lang w:eastAsia="es-CL"/>
              </w:rPr>
            </w:pPr>
            <w:r w:rsidRPr="20DC577B" w:rsidR="20DC577B">
              <w:rPr>
                <w:rFonts w:ascii="Arial" w:hAnsi="Arial" w:eastAsia="Arial" w:cs="Arial"/>
                <w:color w:val="auto"/>
                <w:lang w:eastAsia="es-CL"/>
              </w:rPr>
              <w:t>Ajuste del color de la pestaña y mejoras visuales de la interfaz.</w:t>
            </w:r>
          </w:p>
        </w:tc>
      </w:tr>
      <w:tr w:rsidR="00D15916" w:rsidTr="20DC577B" w14:paraId="39CCC7CD" w14:textId="77777777">
        <w:tc>
          <w:tcPr>
            <w:tcW w:w="1134" w:type="dxa"/>
            <w:tcMar/>
          </w:tcPr>
          <w:p w:rsidR="00D15916" w:rsidP="20DC577B" w:rsidRDefault="00D15916" w14:paraId="288DE462" w14:textId="2788FA16">
            <w:pPr>
              <w:spacing w:after="11" w:line="249" w:lineRule="auto"/>
              <w:ind w:right="52"/>
              <w:jc w:val="both"/>
              <w:rPr>
                <w:rFonts w:ascii="Arial" w:hAnsi="Arial" w:eastAsia="Arial" w:cs="Arial"/>
              </w:rPr>
            </w:pPr>
            <w:r w:rsidRPr="20DC577B" w:rsidR="20DC577B">
              <w:rPr>
                <w:rFonts w:ascii="Arial" w:hAnsi="Arial" w:eastAsia="Arial" w:cs="Arial"/>
              </w:rPr>
              <w:t>V</w:t>
            </w:r>
            <w:r w:rsidRPr="20DC577B" w:rsidR="20DC577B">
              <w:rPr>
                <w:rFonts w:ascii="Arial" w:hAnsi="Arial" w:eastAsia="Arial" w:cs="Arial"/>
              </w:rPr>
              <w:t>.</w:t>
            </w:r>
            <w:r w:rsidRPr="20DC577B" w:rsidR="20DC577B">
              <w:rPr>
                <w:rFonts w:ascii="Arial" w:hAnsi="Arial" w:eastAsia="Arial" w:cs="Arial"/>
              </w:rPr>
              <w:t>6</w:t>
            </w:r>
          </w:p>
        </w:tc>
        <w:tc>
          <w:tcPr>
            <w:tcW w:w="1845" w:type="dxa"/>
            <w:tcMar/>
          </w:tcPr>
          <w:p w:rsidRPr="006E2C30" w:rsidR="00D15916" w:rsidP="20DC577B" w:rsidRDefault="00720014" w14:paraId="5AF9137F" w14:textId="474CE285">
            <w:pPr>
              <w:spacing w:after="11" w:line="249" w:lineRule="auto"/>
              <w:ind w:right="52"/>
              <w:jc w:val="center"/>
              <w:rPr>
                <w:rFonts w:ascii="Arial" w:hAnsi="Arial" w:eastAsia="Arial" w:cs="Arial"/>
              </w:rPr>
            </w:pPr>
            <w:r w:rsidRPr="20DC577B" w:rsidR="20DC577B">
              <w:rPr>
                <w:rFonts w:ascii="Arial" w:hAnsi="Arial" w:eastAsia="Arial" w:cs="Arial"/>
              </w:rPr>
              <w:t>17/06/2026</w:t>
            </w:r>
          </w:p>
        </w:tc>
        <w:tc>
          <w:tcPr>
            <w:tcW w:w="5689" w:type="dxa"/>
            <w:tcMar/>
          </w:tcPr>
          <w:p w:rsidR="00D15916" w:rsidP="20DC577B" w:rsidRDefault="00DA4FFE" w14:paraId="667F3979" w14:textId="4F5B6742">
            <w:pPr>
              <w:spacing w:after="11" w:line="249" w:lineRule="auto"/>
              <w:ind w:right="52"/>
              <w:jc w:val="both"/>
              <w:rPr>
                <w:rFonts w:ascii="Arial" w:hAnsi="Arial" w:eastAsia="Arial" w:cs="Arial"/>
              </w:rPr>
            </w:pPr>
            <w:r w:rsidRPr="20DC577B" w:rsidR="20DC577B">
              <w:rPr>
                <w:rFonts w:ascii="Arial" w:hAnsi="Arial" w:eastAsia="Arial" w:cs="Arial"/>
              </w:rPr>
              <w:t>Actualización de la pantalla de cambio de contraseña</w:t>
            </w:r>
            <w:r w:rsidRPr="20DC577B" w:rsidR="20DC577B">
              <w:rPr>
                <w:rFonts w:ascii="Arial" w:hAnsi="Arial" w:eastAsia="Arial" w:cs="Arial"/>
              </w:rPr>
              <w:t>.</w:t>
            </w:r>
          </w:p>
        </w:tc>
      </w:tr>
      <w:tr w:rsidR="00D15916" w:rsidTr="20DC577B" w14:paraId="3467E244" w14:textId="77777777">
        <w:tc>
          <w:tcPr>
            <w:tcW w:w="1134" w:type="dxa"/>
            <w:tcMar/>
          </w:tcPr>
          <w:p w:rsidR="00D15916" w:rsidP="20DC577B" w:rsidRDefault="00D15916" w14:paraId="6F1AB6CD" w14:textId="3772A19E">
            <w:pPr>
              <w:spacing w:after="11" w:line="249" w:lineRule="auto"/>
              <w:ind w:right="52"/>
              <w:jc w:val="both"/>
              <w:rPr>
                <w:rFonts w:ascii="Arial" w:hAnsi="Arial" w:eastAsia="Arial" w:cs="Arial"/>
              </w:rPr>
            </w:pPr>
            <w:r w:rsidRPr="20DC577B" w:rsidR="20DC577B">
              <w:rPr>
                <w:rFonts w:ascii="Arial" w:hAnsi="Arial" w:eastAsia="Arial" w:cs="Arial"/>
              </w:rPr>
              <w:t>V.7</w:t>
            </w:r>
          </w:p>
        </w:tc>
        <w:tc>
          <w:tcPr>
            <w:tcW w:w="1845" w:type="dxa"/>
            <w:tcMar/>
          </w:tcPr>
          <w:p w:rsidRPr="006E2C30" w:rsidR="00D15916" w:rsidP="20DC577B" w:rsidRDefault="00DA4FFE" w14:paraId="5BC2DB65" w14:textId="22EFC33C">
            <w:pPr>
              <w:spacing w:after="11" w:line="249" w:lineRule="auto"/>
              <w:ind w:right="52"/>
              <w:jc w:val="center"/>
              <w:rPr>
                <w:rFonts w:ascii="Arial" w:hAnsi="Arial" w:eastAsia="Arial" w:cs="Arial"/>
              </w:rPr>
            </w:pPr>
            <w:r w:rsidRPr="20DC577B" w:rsidR="20DC577B">
              <w:rPr>
                <w:rFonts w:ascii="Arial" w:hAnsi="Arial" w:eastAsia="Arial" w:cs="Arial"/>
              </w:rPr>
              <w:t>17/06/2026</w:t>
            </w:r>
          </w:p>
        </w:tc>
        <w:tc>
          <w:tcPr>
            <w:tcW w:w="5689" w:type="dxa"/>
            <w:tcMar/>
          </w:tcPr>
          <w:p w:rsidRPr="006E2C30" w:rsidR="00D15916" w:rsidP="20DC577B" w:rsidRDefault="00B06872" w14:paraId="6EE3CE22" w14:textId="49FF2DE5">
            <w:pPr>
              <w:spacing w:after="11" w:line="249" w:lineRule="auto"/>
              <w:ind w:right="52"/>
              <w:jc w:val="both"/>
              <w:rPr>
                <w:rFonts w:ascii="Arial" w:hAnsi="Arial" w:eastAsia="Arial" w:cs="Arial"/>
              </w:rPr>
            </w:pPr>
            <w:r w:rsidRPr="20DC577B" w:rsidR="20DC577B">
              <w:rPr>
                <w:rFonts w:ascii="Arial" w:hAnsi="Arial" w:eastAsia="Arial" w:cs="Arial"/>
              </w:rPr>
              <w:t>Implementación de la validación de contraseña.</w:t>
            </w:r>
          </w:p>
        </w:tc>
      </w:tr>
      <w:tr w:rsidRPr="003F6039" w:rsidR="00B06872" w:rsidTr="20DC577B" w14:paraId="3EEDD59B" w14:textId="77777777">
        <w:trPr>
          <w:trHeight w:val="375"/>
        </w:trPr>
        <w:tc>
          <w:tcPr>
            <w:tcW w:w="1134" w:type="dxa"/>
            <w:tcMar/>
          </w:tcPr>
          <w:p w:rsidR="00B06872" w:rsidP="20DC577B" w:rsidRDefault="00B06872" w14:paraId="55B62770" w14:textId="2E49602E">
            <w:pPr>
              <w:spacing w:after="11" w:line="249" w:lineRule="auto"/>
              <w:ind w:right="52"/>
              <w:jc w:val="both"/>
              <w:rPr>
                <w:rFonts w:ascii="Arial" w:hAnsi="Arial" w:eastAsia="Arial" w:cs="Arial"/>
              </w:rPr>
            </w:pPr>
            <w:r w:rsidRPr="20DC577B" w:rsidR="20DC577B">
              <w:rPr>
                <w:rFonts w:ascii="Arial" w:hAnsi="Arial" w:eastAsia="Arial" w:cs="Arial"/>
              </w:rPr>
              <w:t>V.8</w:t>
            </w:r>
          </w:p>
        </w:tc>
        <w:tc>
          <w:tcPr>
            <w:tcW w:w="1845" w:type="dxa"/>
            <w:tcMar/>
          </w:tcPr>
          <w:p w:rsidRPr="006E2C30" w:rsidR="00B06872" w:rsidP="20DC577B" w:rsidRDefault="00B06872" w14:paraId="2D2BB88A" w14:textId="236D32FF">
            <w:pPr>
              <w:spacing w:after="11" w:line="249" w:lineRule="auto"/>
              <w:ind w:right="52"/>
              <w:jc w:val="center"/>
              <w:rPr>
                <w:rFonts w:ascii="Arial" w:hAnsi="Arial" w:eastAsia="Arial" w:cs="Arial"/>
              </w:rPr>
            </w:pPr>
            <w:r w:rsidRPr="20DC577B" w:rsidR="20DC577B">
              <w:rPr>
                <w:rFonts w:ascii="Arial" w:hAnsi="Arial" w:eastAsia="Arial" w:cs="Arial"/>
              </w:rPr>
              <w:t>17/06/2026</w:t>
            </w:r>
          </w:p>
        </w:tc>
        <w:tc>
          <w:tcPr>
            <w:tcW w:w="5689" w:type="dxa"/>
            <w:tcMar/>
          </w:tcPr>
          <w:p w:rsidRPr="006E2C30" w:rsidR="00B06872" w:rsidP="20DC577B" w:rsidRDefault="00B06872" w14:paraId="4813E966" w14:textId="1D79A670">
            <w:pPr>
              <w:pStyle w:val="Normal"/>
              <w:spacing w:after="11" w:line="249" w:lineRule="auto"/>
              <w:ind w:right="52"/>
              <w:jc w:val="both"/>
              <w:rPr>
                <w:rFonts w:ascii="Arial" w:hAnsi="Arial" w:eastAsia="Arial" w:cs="Arial"/>
              </w:rPr>
            </w:pPr>
            <w:r w:rsidRPr="20DC577B" w:rsidR="20DC577B">
              <w:rPr>
                <w:rFonts w:ascii="Arial" w:hAnsi="Arial" w:eastAsia="Arial" w:cs="Arial"/>
              </w:rPr>
              <w:t>Validación del campo de descripción de solicitudes</w:t>
            </w:r>
          </w:p>
        </w:tc>
      </w:tr>
      <w:tr w:rsidR="00B06872" w:rsidTr="20DC577B" w14:paraId="46440F73" w14:textId="77777777">
        <w:tc>
          <w:tcPr>
            <w:tcW w:w="1134" w:type="dxa"/>
            <w:tcMar/>
          </w:tcPr>
          <w:p w:rsidR="00B06872" w:rsidP="20DC577B" w:rsidRDefault="00B06872" w14:paraId="5543F9E0" w14:textId="735175C1">
            <w:pPr>
              <w:spacing w:after="11" w:line="249" w:lineRule="auto"/>
              <w:ind w:right="52"/>
              <w:jc w:val="both"/>
              <w:rPr>
                <w:rFonts w:ascii="Arial" w:hAnsi="Arial" w:eastAsia="Arial" w:cs="Arial"/>
              </w:rPr>
            </w:pPr>
            <w:r w:rsidRPr="20DC577B" w:rsidR="20DC577B">
              <w:rPr>
                <w:rFonts w:ascii="Arial" w:hAnsi="Arial" w:eastAsia="Arial" w:cs="Arial"/>
              </w:rPr>
              <w:t>V.9</w:t>
            </w:r>
          </w:p>
        </w:tc>
        <w:tc>
          <w:tcPr>
            <w:tcW w:w="1845" w:type="dxa"/>
            <w:tcMar/>
          </w:tcPr>
          <w:p w:rsidRPr="006E2C30" w:rsidR="00B06872" w:rsidP="20DC577B" w:rsidRDefault="00B06872" w14:paraId="08252BCD" w14:textId="34C12CA7">
            <w:pPr>
              <w:spacing w:after="11" w:line="249" w:lineRule="auto"/>
              <w:ind w:right="52"/>
              <w:jc w:val="center"/>
              <w:rPr>
                <w:rFonts w:ascii="Arial" w:hAnsi="Arial" w:eastAsia="Arial" w:cs="Arial"/>
              </w:rPr>
            </w:pPr>
            <w:r w:rsidRPr="20DC577B" w:rsidR="20DC577B">
              <w:rPr>
                <w:rFonts w:ascii="Arial" w:hAnsi="Arial" w:eastAsia="Arial" w:cs="Arial"/>
              </w:rPr>
              <w:t>17/06/2026</w:t>
            </w:r>
          </w:p>
        </w:tc>
        <w:tc>
          <w:tcPr>
            <w:tcW w:w="5689" w:type="dxa"/>
            <w:tcMar/>
          </w:tcPr>
          <w:p w:rsidRPr="006E2C30" w:rsidR="00B06872" w:rsidP="20DC577B" w:rsidRDefault="00A37716" w14:paraId="2BD5DB1F" w14:textId="62D76B9C">
            <w:pPr>
              <w:spacing w:after="11" w:line="249" w:lineRule="auto"/>
              <w:ind w:right="52"/>
              <w:jc w:val="both"/>
              <w:rPr>
                <w:rFonts w:ascii="Arial" w:hAnsi="Arial" w:eastAsia="Arial" w:cs="Arial"/>
              </w:rPr>
            </w:pPr>
            <w:r w:rsidRPr="20DC577B" w:rsidR="20DC577B">
              <w:rPr>
                <w:rFonts w:ascii="Arial" w:hAnsi="Arial" w:eastAsia="Arial" w:cs="Arial"/>
              </w:rPr>
              <w:t>Incorporación de la visualización de solicitudes en el perfil del residente</w:t>
            </w:r>
            <w:r w:rsidRPr="20DC577B" w:rsidR="20DC577B">
              <w:rPr>
                <w:rFonts w:ascii="Arial" w:hAnsi="Arial" w:eastAsia="Arial" w:cs="Arial"/>
              </w:rPr>
              <w:t>.</w:t>
            </w:r>
          </w:p>
        </w:tc>
      </w:tr>
      <w:tr w:rsidR="00B06872" w:rsidTr="20DC577B" w14:paraId="519C0B57" w14:textId="77777777">
        <w:tc>
          <w:tcPr>
            <w:tcW w:w="1134" w:type="dxa"/>
            <w:tcMar/>
          </w:tcPr>
          <w:p w:rsidR="00B06872" w:rsidP="20DC577B" w:rsidRDefault="00B06872" w14:paraId="06E7EB70" w14:textId="24A28F50">
            <w:pPr>
              <w:spacing w:after="11" w:line="249" w:lineRule="auto"/>
              <w:ind w:right="52"/>
              <w:jc w:val="both"/>
              <w:rPr>
                <w:rFonts w:ascii="Arial" w:hAnsi="Arial" w:eastAsia="Arial" w:cs="Arial"/>
              </w:rPr>
            </w:pPr>
            <w:r w:rsidRPr="20DC577B" w:rsidR="20DC577B">
              <w:rPr>
                <w:rFonts w:ascii="Arial" w:hAnsi="Arial" w:eastAsia="Arial" w:cs="Arial"/>
              </w:rPr>
              <w:t>V.10</w:t>
            </w:r>
          </w:p>
        </w:tc>
        <w:tc>
          <w:tcPr>
            <w:tcW w:w="1845" w:type="dxa"/>
            <w:tcMar/>
          </w:tcPr>
          <w:p w:rsidRPr="006E2C30" w:rsidR="00B06872" w:rsidP="20DC577B" w:rsidRDefault="00B06872" w14:paraId="0FEC119D" w14:textId="7037AE1C">
            <w:pPr>
              <w:spacing w:after="11" w:line="249" w:lineRule="auto"/>
              <w:ind w:right="52"/>
              <w:jc w:val="center"/>
              <w:rPr>
                <w:rFonts w:ascii="Arial" w:hAnsi="Arial" w:eastAsia="Arial" w:cs="Arial"/>
              </w:rPr>
            </w:pPr>
            <w:r w:rsidRPr="20DC577B" w:rsidR="20DC577B">
              <w:rPr>
                <w:rFonts w:ascii="Arial" w:hAnsi="Arial" w:eastAsia="Arial" w:cs="Arial"/>
              </w:rPr>
              <w:t>17/06/2026</w:t>
            </w:r>
          </w:p>
        </w:tc>
        <w:tc>
          <w:tcPr>
            <w:tcW w:w="5689" w:type="dxa"/>
            <w:tcMar/>
          </w:tcPr>
          <w:p w:rsidRPr="006E2C30" w:rsidR="00B06872" w:rsidP="20DC577B" w:rsidRDefault="00E45C79" w14:paraId="0A3FEE0C" w14:textId="5DA0E31A">
            <w:pPr>
              <w:spacing w:after="11" w:line="249" w:lineRule="auto"/>
              <w:ind w:right="52"/>
              <w:jc w:val="both"/>
              <w:rPr>
                <w:rFonts w:ascii="Arial" w:hAnsi="Arial" w:eastAsia="Arial" w:cs="Arial"/>
              </w:rPr>
            </w:pPr>
            <w:r w:rsidRPr="20DC577B" w:rsidR="20DC577B">
              <w:rPr>
                <w:rFonts w:ascii="Arial" w:hAnsi="Arial" w:eastAsia="Arial" w:cs="Arial"/>
              </w:rPr>
              <w:t>Se agregó la obligatoriedad de la descripción en las solicitudes al asignarlas al personal y se realizaron ajustes finales al prototipo.</w:t>
            </w:r>
          </w:p>
        </w:tc>
      </w:tr>
    </w:tbl>
    <w:p w:rsidRPr="000C677A" w:rsidR="00235039" w:rsidP="20DC577B" w:rsidRDefault="00235039" w14:paraId="5CC13895" w14:textId="77777777">
      <w:pPr>
        <w:spacing w:after="11" w:line="249" w:lineRule="auto"/>
        <w:ind w:left="791" w:right="52" w:hanging="430"/>
        <w:jc w:val="both"/>
        <w:rPr>
          <w:rFonts w:ascii="Arial" w:hAnsi="Arial" w:eastAsia="Arial" w:cs="Arial"/>
        </w:rPr>
      </w:pPr>
    </w:p>
    <w:p w:rsidR="20DC577B" w:rsidP="20DC577B" w:rsidRDefault="20DC577B" w14:paraId="07DDD76E" w14:textId="0D356477">
      <w:pPr>
        <w:spacing w:after="11" w:line="249" w:lineRule="auto"/>
        <w:ind w:left="791" w:right="52" w:hanging="430"/>
        <w:jc w:val="both"/>
        <w:rPr>
          <w:rFonts w:ascii="Arial" w:hAnsi="Arial" w:eastAsia="Arial" w:cs="Arial"/>
        </w:rPr>
      </w:pPr>
    </w:p>
    <w:p w:rsidR="00D03315" w:rsidP="20DC577B" w:rsidRDefault="0084244D" w14:paraId="15C6EC81" w14:textId="67819F97">
      <w:pPr>
        <w:pStyle w:val="Ttulo3"/>
        <w:rPr>
          <w:rFonts w:ascii="Arial" w:hAnsi="Arial" w:eastAsia="Arial" w:cs="Arial"/>
          <w:b w:val="1"/>
          <w:bCs w:val="1"/>
          <w:sz w:val="24"/>
          <w:szCs w:val="24"/>
        </w:rPr>
      </w:pPr>
      <w:bookmarkStart w:name="_Toc1518289172" w:id="22332327"/>
      <w:r w:rsidR="20DC577B">
        <w:rPr/>
        <w:t>9.3. Justificar herramientas de versionamiento</w:t>
      </w:r>
      <w:bookmarkEnd w:id="22332327"/>
      <w:r w:rsidR="20DC577B">
        <w:rPr/>
        <w:t xml:space="preserve"> </w:t>
      </w:r>
    </w:p>
    <w:p w:rsidRPr="00A6149C" w:rsidR="0074372A" w:rsidP="20DC577B" w:rsidRDefault="00A6149C" w14:paraId="58A01BEF" w14:textId="79AAD68B">
      <w:pPr>
        <w:spacing w:after="11" w:line="249" w:lineRule="auto"/>
        <w:ind w:left="371" w:right="52" w:hanging="10"/>
        <w:jc w:val="both"/>
        <w:rPr>
          <w:rFonts w:ascii="Arial" w:hAnsi="Arial" w:eastAsia="Arial" w:cs="Arial"/>
        </w:rPr>
      </w:pPr>
      <w:r w:rsidRPr="20DC577B" w:rsidR="20DC577B">
        <w:rPr>
          <w:rFonts w:ascii="Arial" w:hAnsi="Arial" w:eastAsia="Arial" w:cs="Arial"/>
        </w:rPr>
        <w:t>Se utilizó GitHub como herramienta de control de versiones debido a que permite almacenar el proyecto en un repositorio remoto, registrar el historial de cambios mediante commits, administrar diferentes versiones del sistema y facilitar el trabajo colaborativo entre los integrantes del equipo. Además, GitHub permite recuperar versiones anteriores, comparar modificaciones realizadas y mantener una trazabilidad completa del desarrollo del proyecto. Para el prototipo desarrollado en Figma, también se aprovechó el historial de versiones de la herramienta, permitiendo documentar cada iteración y mejora realizada durante el proceso de diseño.</w:t>
      </w:r>
    </w:p>
    <w:p w:rsidRPr="00A6149C" w:rsidR="0074372A" w:rsidP="20DC577B" w:rsidRDefault="00A6149C" w14:paraId="0156EDA6" w14:textId="4F9E7B03">
      <w:pPr>
        <w:spacing w:after="11" w:line="249" w:lineRule="auto"/>
        <w:ind w:left="371" w:right="52" w:hanging="10"/>
        <w:jc w:val="both"/>
        <w:rPr>
          <w:rFonts w:ascii="Arial" w:hAnsi="Arial" w:eastAsia="Arial" w:cs="Arial"/>
        </w:rPr>
      </w:pPr>
    </w:p>
    <w:p w:rsidRPr="00A6149C" w:rsidR="0074372A" w:rsidP="20DC577B" w:rsidRDefault="00A6149C" w14:paraId="445D83D1" w14:textId="1B20293B">
      <w:pPr>
        <w:pStyle w:val="Ttulo2"/>
        <w:spacing w:after="0"/>
        <w:rPr>
          <w:rFonts w:ascii="Arial" w:hAnsi="Arial" w:eastAsia="Arial" w:cs="Arial"/>
          <w:b w:val="1"/>
          <w:bCs w:val="1"/>
          <w:sz w:val="24"/>
          <w:szCs w:val="24"/>
        </w:rPr>
      </w:pPr>
      <w:bookmarkStart w:name="_Toc482649068" w:id="330675729"/>
      <w:r w:rsidR="20DC577B">
        <w:rPr/>
        <w:t>10.CONCLUSIONES</w:t>
      </w:r>
      <w:bookmarkEnd w:id="330675729"/>
    </w:p>
    <w:p w:rsidR="00D03315" w:rsidP="0074372A" w:rsidRDefault="0074372A" w14:paraId="486AF5EF" w14:textId="13AAD7BE">
      <w:pPr>
        <w:spacing w:after="0"/>
        <w:jc w:val="both"/>
        <w:rPr>
          <w:rFonts w:ascii="Arial" w:hAnsi="Arial" w:eastAsia="Arial" w:cs="Arial"/>
          <w:color w:val="auto"/>
        </w:rPr>
      </w:pPr>
      <w:r w:rsidRPr="20DC577B" w:rsidR="20DC577B">
        <w:rPr>
          <w:rFonts w:ascii="Arial" w:hAnsi="Arial" w:eastAsia="Arial" w:cs="Arial"/>
          <w:color w:val="auto"/>
        </w:rPr>
        <w:t>El desarrollo del Documento de Arquitectura de Software permitió definir una solución</w:t>
      </w:r>
      <w:r w:rsidRPr="20DC577B" w:rsidR="20DC577B">
        <w:rPr>
          <w:rFonts w:ascii="Arial" w:hAnsi="Arial" w:eastAsia="Arial" w:cs="Arial"/>
          <w:color w:val="auto"/>
        </w:rPr>
        <w:t xml:space="preserve"> </w:t>
      </w:r>
      <w:r w:rsidRPr="20DC577B" w:rsidR="20DC577B">
        <w:rPr>
          <w:rFonts w:ascii="Arial" w:hAnsi="Arial" w:eastAsia="Arial" w:cs="Arial"/>
          <w:color w:val="auto"/>
        </w:rPr>
        <w:t xml:space="preserve">estructurada para el sistema </w:t>
      </w:r>
      <w:r w:rsidRPr="20DC577B" w:rsidR="20DC577B">
        <w:rPr>
          <w:rFonts w:ascii="Arial" w:hAnsi="Arial" w:eastAsia="Arial" w:cs="Arial"/>
          <w:b w:val="1"/>
          <w:bCs w:val="1"/>
          <w:color w:val="auto"/>
        </w:rPr>
        <w:t>Vecinos Conectados</w:t>
      </w:r>
      <w:r w:rsidRPr="20DC577B" w:rsidR="20DC577B">
        <w:rPr>
          <w:rFonts w:ascii="Arial" w:hAnsi="Arial" w:eastAsia="Arial" w:cs="Arial"/>
          <w:color w:val="auto"/>
        </w:rPr>
        <w:t>, utilizando una arquitectura monolítica en capas junto con el patrón MVC y el modelo de vistas 4+1. Estas decisiones facilitaron la organización de los componentes, la representación de los procesos del negocio y la trazabilidad de los requerimientos funcionales y no funcionales, estableciendo una base sólida para el desarrollo e implementación del sistema.</w:t>
      </w:r>
    </w:p>
    <w:p w:rsidR="008F7B85" w:rsidP="0074372A" w:rsidRDefault="008F7B85" w14:paraId="58E230D7" w14:textId="77777777">
      <w:pPr>
        <w:spacing w:after="0"/>
        <w:jc w:val="both"/>
        <w:rPr>
          <w:rFonts w:ascii="Arial" w:hAnsi="Arial" w:eastAsia="Arial" w:cs="Arial"/>
          <w:color w:val="auto"/>
        </w:rPr>
      </w:pPr>
    </w:p>
    <w:p w:rsidR="008F7B85" w:rsidP="0074372A" w:rsidRDefault="008F7B85" w14:paraId="46AA1E35" w14:textId="2B97ACE0">
      <w:pPr>
        <w:spacing w:after="0"/>
        <w:jc w:val="both"/>
        <w:rPr>
          <w:rFonts w:ascii="Arial" w:hAnsi="Arial" w:eastAsia="Arial" w:cs="Arial"/>
          <w:color w:val="auto"/>
        </w:rPr>
      </w:pPr>
      <w:r w:rsidRPr="20DC577B" w:rsidR="20DC577B">
        <w:rPr>
          <w:rFonts w:ascii="Arial" w:hAnsi="Arial" w:eastAsia="Arial" w:cs="Arial"/>
          <w:color w:val="auto"/>
        </w:rPr>
        <w:t>La incorporación de prototipos de alta fidelidad, principios de diseño de software, criterios de calidad y herramientas de control de versiones permitió validar la propuesta antes de su implementación. En conjunto, estos elementos contribuyen a que la solución sea mantenible, segura y escalable, ofreciendo una plataforma capaz de mejorar la administración del edificio, optimizar la gestión de los gastos comunes y fortalecer la comunicación entre residentes, administración y personal.</w:t>
      </w:r>
    </w:p>
    <w:p w:rsidR="008F7B85" w:rsidP="0074372A" w:rsidRDefault="008F7B85" w14:paraId="124C7F74" w14:textId="77777777">
      <w:pPr>
        <w:spacing w:after="0"/>
        <w:jc w:val="both"/>
        <w:rPr>
          <w:rFonts w:ascii="Arial" w:hAnsi="Arial" w:eastAsia="Arial" w:cs="Arial"/>
          <w:color w:val="auto"/>
        </w:rPr>
      </w:pPr>
    </w:p>
    <w:p w:rsidR="20DC577B" w:rsidP="20DC577B" w:rsidRDefault="20DC577B" w14:paraId="36437DF0" w14:textId="54285481">
      <w:pPr>
        <w:rPr>
          <w:rFonts w:ascii="Arial" w:hAnsi="Arial" w:eastAsia="Arial" w:cs="Arial"/>
        </w:rPr>
      </w:pPr>
      <w:r w:rsidRPr="20DC577B">
        <w:rPr>
          <w:rFonts w:ascii="Arial" w:hAnsi="Arial" w:eastAsia="Arial" w:cs="Arial"/>
        </w:rPr>
        <w:br w:type="page"/>
      </w:r>
    </w:p>
    <w:p w:rsidRPr="00CD2CBA" w:rsidR="008F7B85" w:rsidP="20DC577B" w:rsidRDefault="00A6149C" w14:paraId="0675A664" w14:textId="79BDB4BD">
      <w:pPr>
        <w:pStyle w:val="Ttulo2"/>
        <w:rPr>
          <w:rFonts w:ascii="Arial" w:hAnsi="Arial" w:eastAsia="Arial" w:cs="Arial"/>
          <w:b w:val="1"/>
          <w:bCs w:val="1"/>
          <w:sz w:val="24"/>
          <w:szCs w:val="24"/>
        </w:rPr>
      </w:pPr>
      <w:bookmarkStart w:name="_Toc657022817" w:id="170562064"/>
      <w:r w:rsidR="20DC577B">
        <w:rPr/>
        <w:t>11</w:t>
      </w:r>
      <w:r w:rsidR="20DC577B">
        <w:rPr/>
        <w:t>.</w:t>
      </w:r>
      <w:r w:rsidR="20DC577B">
        <w:rPr/>
        <w:t xml:space="preserve"> </w:t>
      </w:r>
      <w:r w:rsidR="20DC577B">
        <w:rPr/>
        <w:t>BIBLIOGRAFÍA</w:t>
      </w:r>
      <w:bookmarkEnd w:id="170562064"/>
    </w:p>
    <w:p w:rsidRPr="002E6FCA" w:rsidR="002E6FCA" w:rsidP="20DC577B" w:rsidRDefault="002E6FCA" w14:paraId="1F9E7BFF" w14:textId="77777777">
      <w:pPr>
        <w:pStyle w:val="Prrafodelista"/>
        <w:numPr>
          <w:ilvl w:val="0"/>
          <w:numId w:val="25"/>
        </w:numPr>
        <w:rPr>
          <w:rFonts w:ascii="Arial" w:hAnsi="Arial" w:eastAsia="Arial" w:cs="Arial"/>
        </w:rPr>
      </w:pPr>
      <w:r w:rsidRPr="20DC577B" w:rsidR="20DC577B">
        <w:rPr>
          <w:rFonts w:ascii="Arial" w:hAnsi="Arial" w:eastAsia="Arial" w:cs="Arial"/>
        </w:rPr>
        <w:t xml:space="preserve">Figma. (2026). </w:t>
      </w:r>
      <w:r w:rsidRPr="20DC577B" w:rsidR="20DC577B">
        <w:rPr>
          <w:rFonts w:ascii="Arial" w:hAnsi="Arial" w:eastAsia="Arial" w:cs="Arial"/>
          <w:i w:val="1"/>
          <w:iCs w:val="1"/>
        </w:rPr>
        <w:t>Figma Help Center</w:t>
      </w:r>
      <w:r w:rsidRPr="20DC577B" w:rsidR="20DC577B">
        <w:rPr>
          <w:rFonts w:ascii="Arial" w:hAnsi="Arial" w:eastAsia="Arial" w:cs="Arial"/>
        </w:rPr>
        <w:t>. Recuperado de https://help.figma.com</w:t>
      </w:r>
    </w:p>
    <w:p w:rsidRPr="002E6FCA" w:rsidR="002E6FCA" w:rsidP="20DC577B" w:rsidRDefault="002E6FCA" w14:paraId="1E07A268" w14:textId="77777777">
      <w:pPr>
        <w:pStyle w:val="Prrafodelista"/>
        <w:numPr>
          <w:ilvl w:val="0"/>
          <w:numId w:val="25"/>
        </w:numPr>
        <w:rPr>
          <w:rFonts w:ascii="Arial" w:hAnsi="Arial" w:eastAsia="Arial" w:cs="Arial"/>
        </w:rPr>
      </w:pPr>
      <w:r w:rsidRPr="20DC577B" w:rsidR="20DC577B">
        <w:rPr>
          <w:rFonts w:ascii="Arial" w:hAnsi="Arial" w:eastAsia="Arial" w:cs="Arial"/>
        </w:rPr>
        <w:t xml:space="preserve">GitHub. (2026). </w:t>
      </w:r>
      <w:r w:rsidRPr="20DC577B" w:rsidR="20DC577B">
        <w:rPr>
          <w:rFonts w:ascii="Arial" w:hAnsi="Arial" w:eastAsia="Arial" w:cs="Arial"/>
          <w:i w:val="1"/>
          <w:iCs w:val="1"/>
        </w:rPr>
        <w:t>GitHub Docs</w:t>
      </w:r>
      <w:r w:rsidRPr="20DC577B" w:rsidR="20DC577B">
        <w:rPr>
          <w:rFonts w:ascii="Arial" w:hAnsi="Arial" w:eastAsia="Arial" w:cs="Arial"/>
        </w:rPr>
        <w:t xml:space="preserve">. Recuperado de </w:t>
      </w:r>
      <w:hyperlink r:id="R4d9ae447be854cc8">
        <w:r w:rsidRPr="20DC577B" w:rsidR="20DC577B">
          <w:rPr>
            <w:rStyle w:val="Hipervnculo"/>
            <w:rFonts w:ascii="Arial" w:hAnsi="Arial" w:eastAsia="Arial" w:cs="Arial"/>
          </w:rPr>
          <w:t>https://docs.github.com</w:t>
        </w:r>
      </w:hyperlink>
    </w:p>
    <w:p w:rsidRPr="002E6FCA" w:rsidR="002E6FCA" w:rsidP="20DC577B" w:rsidRDefault="002E6FCA" w14:paraId="25EE2F2C" w14:textId="3C3875D3">
      <w:pPr>
        <w:pStyle w:val="Prrafodelista"/>
        <w:numPr>
          <w:ilvl w:val="0"/>
          <w:numId w:val="25"/>
        </w:numPr>
        <w:rPr>
          <w:rFonts w:ascii="Arial" w:hAnsi="Arial" w:eastAsia="Arial" w:cs="Arial"/>
          <w:lang w:val="en-US"/>
        </w:rPr>
      </w:pPr>
      <w:r w:rsidRPr="20DC577B" w:rsidR="20DC577B">
        <w:rPr>
          <w:rFonts w:ascii="Arial" w:hAnsi="Arial" w:eastAsia="Arial" w:cs="Arial"/>
          <w:lang w:val="en-US"/>
        </w:rPr>
        <w:t xml:space="preserve">Object Management Group. (2017). </w:t>
      </w:r>
      <w:r w:rsidRPr="20DC577B" w:rsidR="20DC577B">
        <w:rPr>
          <w:rFonts w:ascii="Arial" w:hAnsi="Arial" w:eastAsia="Arial" w:cs="Arial"/>
          <w:i w:val="1"/>
          <w:iCs w:val="1"/>
          <w:lang w:val="en-US"/>
        </w:rPr>
        <w:t>Unified Modeling Language (UML), Version 2.5.1</w:t>
      </w:r>
      <w:r w:rsidRPr="20DC577B" w:rsidR="20DC577B">
        <w:rPr>
          <w:rFonts w:ascii="Arial" w:hAnsi="Arial" w:eastAsia="Arial" w:cs="Arial"/>
          <w:lang w:val="en-US"/>
        </w:rPr>
        <w:t xml:space="preserve">. </w:t>
      </w:r>
      <w:r w:rsidRPr="20DC577B" w:rsidR="20DC577B">
        <w:rPr>
          <w:rFonts w:ascii="Arial" w:hAnsi="Arial" w:eastAsia="Arial" w:cs="Arial"/>
          <w:lang w:val="en-US"/>
        </w:rPr>
        <w:t>r</w:t>
      </w:r>
      <w:r w:rsidRPr="20DC577B" w:rsidR="20DC577B">
        <w:rPr>
          <w:rFonts w:ascii="Arial" w:hAnsi="Arial" w:eastAsia="Arial" w:cs="Arial"/>
          <w:lang w:val="en-US"/>
        </w:rPr>
        <w:t>ecuperado</w:t>
      </w:r>
      <w:r w:rsidRPr="20DC577B" w:rsidR="20DC577B">
        <w:rPr>
          <w:rFonts w:ascii="Arial" w:hAnsi="Arial" w:eastAsia="Arial" w:cs="Arial"/>
          <w:lang w:val="en-US"/>
        </w:rPr>
        <w:t xml:space="preserve"> de </w:t>
      </w:r>
      <w:hyperlink r:id="R2daa9b405cb7407a">
        <w:r w:rsidRPr="20DC577B" w:rsidR="20DC577B">
          <w:rPr>
            <w:rStyle w:val="Hipervnculo"/>
            <w:rFonts w:ascii="Arial" w:hAnsi="Arial" w:eastAsia="Arial" w:cs="Arial"/>
            <w:lang w:val="en-US"/>
          </w:rPr>
          <w:t>https://www.omg.org/spec/UML/</w:t>
        </w:r>
      </w:hyperlink>
    </w:p>
    <w:p w:rsidRPr="002E6FCA" w:rsidR="002E6FCA" w:rsidP="20DC577B" w:rsidRDefault="002E6FCA" w14:paraId="3D947816" w14:textId="77777777">
      <w:pPr>
        <w:pStyle w:val="Prrafodelista"/>
        <w:numPr>
          <w:ilvl w:val="0"/>
          <w:numId w:val="25"/>
        </w:numPr>
        <w:rPr>
          <w:rFonts w:ascii="Arial" w:hAnsi="Arial" w:eastAsia="Arial" w:cs="Arial"/>
          <w:lang w:val="en-US"/>
        </w:rPr>
      </w:pPr>
      <w:r w:rsidRPr="20DC577B" w:rsidR="20DC577B">
        <w:rPr>
          <w:rFonts w:ascii="Arial" w:hAnsi="Arial" w:eastAsia="Arial" w:cs="Arial"/>
          <w:lang w:val="en-US"/>
        </w:rPr>
        <w:t xml:space="preserve">Len Bass, Paul Clements, &amp; Rick Kazman. (2022). </w:t>
      </w:r>
      <w:r w:rsidRPr="20DC577B" w:rsidR="20DC577B">
        <w:rPr>
          <w:rFonts w:ascii="Arial" w:hAnsi="Arial" w:eastAsia="Arial" w:cs="Arial"/>
          <w:i w:val="1"/>
          <w:iCs w:val="1"/>
          <w:lang w:val="en-US"/>
        </w:rPr>
        <w:t>Software Architecture in Practice</w:t>
      </w:r>
      <w:r w:rsidRPr="20DC577B" w:rsidR="20DC577B">
        <w:rPr>
          <w:rFonts w:ascii="Arial" w:hAnsi="Arial" w:eastAsia="Arial" w:cs="Arial"/>
          <w:lang w:val="en-US"/>
        </w:rPr>
        <w:t xml:space="preserve"> (4.ª ed.). Addison-Wesley.</w:t>
      </w:r>
    </w:p>
    <w:p w:rsidR="00CD2CBA" w:rsidP="20DC577B" w:rsidRDefault="002E6FCA" w14:paraId="1F6E9BA7" w14:textId="3ADF6F18">
      <w:pPr>
        <w:pStyle w:val="Prrafodelista"/>
        <w:numPr>
          <w:ilvl w:val="0"/>
          <w:numId w:val="25"/>
        </w:numPr>
        <w:rPr>
          <w:rFonts w:ascii="Arial" w:hAnsi="Arial" w:eastAsia="Arial" w:cs="Arial"/>
        </w:rPr>
      </w:pPr>
      <w:r w:rsidRPr="20DC577B" w:rsidR="20DC577B">
        <w:rPr>
          <w:rFonts w:ascii="Arial" w:hAnsi="Arial" w:eastAsia="Arial" w:cs="Arial"/>
          <w:lang w:val="en-US"/>
        </w:rPr>
        <w:t xml:space="preserve">Jakob Nielsen. (2020). </w:t>
      </w:r>
      <w:r w:rsidRPr="20DC577B" w:rsidR="20DC577B">
        <w:rPr>
          <w:rFonts w:ascii="Arial" w:hAnsi="Arial" w:eastAsia="Arial" w:cs="Arial"/>
          <w:i w:val="1"/>
          <w:iCs w:val="1"/>
          <w:lang w:val="en-US"/>
        </w:rPr>
        <w:t>10 Usability Heuristics for User Interface Design</w:t>
      </w:r>
      <w:r w:rsidRPr="20DC577B" w:rsidR="20DC577B">
        <w:rPr>
          <w:rFonts w:ascii="Arial" w:hAnsi="Arial" w:eastAsia="Arial" w:cs="Arial"/>
          <w:lang w:val="en-US"/>
        </w:rPr>
        <w:t xml:space="preserve">. </w:t>
      </w:r>
      <w:r w:rsidRPr="20DC577B" w:rsidR="20DC577B">
        <w:rPr>
          <w:rFonts w:ascii="Arial" w:hAnsi="Arial" w:eastAsia="Arial" w:cs="Arial"/>
        </w:rPr>
        <w:t xml:space="preserve">Nielsen Norman Group. Recuperado de </w:t>
      </w:r>
      <w:hyperlink r:id="Rbadecb430cdd488a">
        <w:r w:rsidRPr="20DC577B" w:rsidR="20DC577B">
          <w:rPr>
            <w:rStyle w:val="Hipervnculo"/>
            <w:rFonts w:ascii="Arial" w:hAnsi="Arial" w:eastAsia="Arial" w:cs="Arial"/>
          </w:rPr>
          <w:t>https://www.nngroup.com/articles/ten-usability-heuristics/</w:t>
        </w:r>
      </w:hyperlink>
    </w:p>
    <w:p w:rsidRPr="000D5328" w:rsidR="00595B4A" w:rsidP="20DC577B" w:rsidRDefault="00595B4A" w14:paraId="37E6E7E0" w14:textId="77777777">
      <w:pPr>
        <w:pStyle w:val="Prrafodelista"/>
        <w:rPr>
          <w:rFonts w:ascii="Arial" w:hAnsi="Arial" w:eastAsia="Arial" w:cs="Arial"/>
        </w:rPr>
      </w:pPr>
    </w:p>
    <w:p w:rsidR="00A6149C" w:rsidP="20DC577B" w:rsidRDefault="00A6149C" w14:paraId="27AA3CA6" w14:textId="74B3947F">
      <w:pPr>
        <w:pStyle w:val="Ttulo2"/>
        <w:rPr>
          <w:rFonts w:ascii="Arial" w:hAnsi="Arial" w:eastAsia="Arial" w:cs="Arial"/>
          <w:b w:val="1"/>
          <w:bCs w:val="1"/>
          <w:sz w:val="24"/>
          <w:szCs w:val="24"/>
        </w:rPr>
      </w:pPr>
      <w:bookmarkStart w:name="_Toc653881464" w:id="1376918617"/>
      <w:r w:rsidR="20DC577B">
        <w:rPr/>
        <w:t>12. ANEXOS</w:t>
      </w:r>
      <w:bookmarkEnd w:id="1376918617"/>
    </w:p>
    <w:p w:rsidRPr="00245DE3" w:rsidR="00245DE3" w:rsidP="20DC577B" w:rsidRDefault="00245DE3" w14:paraId="59B3C796" w14:textId="26D4F989">
      <w:pPr>
        <w:pStyle w:val="Prrafodelista"/>
        <w:numPr>
          <w:ilvl w:val="0"/>
          <w:numId w:val="24"/>
        </w:numPr>
        <w:rPr>
          <w:rFonts w:ascii="Arial" w:hAnsi="Arial" w:eastAsia="Arial" w:cs="Arial"/>
        </w:rPr>
      </w:pPr>
      <w:r w:rsidRPr="20DC577B" w:rsidR="20DC577B">
        <w:rPr>
          <w:rFonts w:ascii="Arial" w:hAnsi="Arial" w:eastAsia="Arial" w:cs="Arial"/>
        </w:rPr>
        <w:t>Diagrama de Casos de Uso</w:t>
      </w:r>
      <w:r w:rsidRPr="20DC577B" w:rsidR="20DC577B">
        <w:rPr>
          <w:rFonts w:ascii="Arial" w:hAnsi="Arial" w:eastAsia="Arial" w:cs="Arial"/>
        </w:rPr>
        <w:t>:</w:t>
      </w:r>
    </w:p>
    <w:p w:rsidRPr="00895450" w:rsidR="00895450" w:rsidP="20DC577B" w:rsidRDefault="00245DE3" w14:paraId="7154B675" w14:textId="3EE80C93">
      <w:pPr>
        <w:pStyle w:val="Prrafodelista"/>
        <w:numPr>
          <w:ilvl w:val="0"/>
          <w:numId w:val="24"/>
        </w:numPr>
        <w:rPr>
          <w:rFonts w:ascii="Arial" w:hAnsi="Arial" w:eastAsia="Arial" w:cs="Arial"/>
        </w:rPr>
      </w:pPr>
      <w:r w:rsidRPr="20DC577B" w:rsidR="20DC577B">
        <w:rPr>
          <w:rFonts w:ascii="Arial" w:hAnsi="Arial" w:eastAsia="Arial" w:cs="Arial"/>
        </w:rPr>
        <w:t>Diagrama de Clases</w:t>
      </w:r>
      <w:r w:rsidRPr="20DC577B" w:rsidR="20DC577B">
        <w:rPr>
          <w:rFonts w:ascii="Arial" w:hAnsi="Arial" w:eastAsia="Arial" w:cs="Arial"/>
        </w:rPr>
        <w:t xml:space="preserve">: </w:t>
      </w:r>
      <w:hyperlink r:id="R73d244afc7964dde">
        <w:r w:rsidRPr="20DC577B" w:rsidR="20DC577B">
          <w:rPr>
            <w:rStyle w:val="Hipervnculo"/>
            <w:rFonts w:ascii="Arial" w:hAnsi="Arial" w:eastAsia="Arial" w:cs="Arial"/>
          </w:rPr>
          <w:t xml:space="preserve">Diagrama de </w:t>
        </w:r>
        <w:r w:rsidRPr="20DC577B" w:rsidR="20DC577B">
          <w:rPr>
            <w:rStyle w:val="Hipervnculo"/>
            <w:rFonts w:ascii="Arial" w:hAnsi="Arial" w:eastAsia="Arial" w:cs="Arial"/>
          </w:rPr>
          <w:t>Clases.mdj</w:t>
        </w:r>
      </w:hyperlink>
    </w:p>
    <w:p w:rsidRPr="00245DE3" w:rsidR="00245DE3" w:rsidP="20DC577B" w:rsidRDefault="00245DE3" w14:paraId="28F3B3F1" w14:textId="1364BB93">
      <w:pPr>
        <w:pStyle w:val="Prrafodelista"/>
        <w:numPr>
          <w:ilvl w:val="0"/>
          <w:numId w:val="24"/>
        </w:numPr>
        <w:rPr>
          <w:rFonts w:ascii="Arial" w:hAnsi="Arial" w:eastAsia="Arial" w:cs="Arial"/>
        </w:rPr>
      </w:pPr>
      <w:r w:rsidRPr="20DC577B" w:rsidR="20DC577B">
        <w:rPr>
          <w:rFonts w:ascii="Arial" w:hAnsi="Arial" w:eastAsia="Arial" w:cs="Arial"/>
        </w:rPr>
        <w:t>Diagrama de Componentes</w:t>
      </w:r>
      <w:r w:rsidRPr="20DC577B" w:rsidR="20DC577B">
        <w:rPr>
          <w:rFonts w:ascii="Arial" w:hAnsi="Arial" w:eastAsia="Arial" w:cs="Arial"/>
        </w:rPr>
        <w:t xml:space="preserve">: </w:t>
      </w:r>
      <w:hyperlink r:id="R68aa5f14647c4078">
        <w:r w:rsidRPr="20DC577B" w:rsidR="20DC577B">
          <w:rPr>
            <w:rStyle w:val="Hipervnculo"/>
            <w:rFonts w:ascii="Arial" w:hAnsi="Arial" w:eastAsia="Arial" w:cs="Arial"/>
          </w:rPr>
          <w:t xml:space="preserve">diagrama de </w:t>
        </w:r>
        <w:r w:rsidRPr="20DC577B" w:rsidR="20DC577B">
          <w:rPr>
            <w:rStyle w:val="Hipervnculo"/>
            <w:rFonts w:ascii="Arial" w:hAnsi="Arial" w:eastAsia="Arial" w:cs="Arial"/>
          </w:rPr>
          <w:t>componentes.mdj</w:t>
        </w:r>
      </w:hyperlink>
    </w:p>
    <w:p w:rsidRPr="00245DE3" w:rsidR="00245DE3" w:rsidP="20DC577B" w:rsidRDefault="00245DE3" w14:paraId="60116460" w14:textId="2239BD4A">
      <w:pPr>
        <w:pStyle w:val="Prrafodelista"/>
        <w:numPr>
          <w:ilvl w:val="0"/>
          <w:numId w:val="24"/>
        </w:numPr>
        <w:rPr>
          <w:rFonts w:ascii="Arial" w:hAnsi="Arial" w:eastAsia="Arial" w:cs="Arial"/>
        </w:rPr>
      </w:pPr>
      <w:r w:rsidRPr="20DC577B" w:rsidR="20DC577B">
        <w:rPr>
          <w:rFonts w:ascii="Arial" w:hAnsi="Arial" w:eastAsia="Arial" w:cs="Arial"/>
        </w:rPr>
        <w:t xml:space="preserve">Diagrama de </w:t>
      </w:r>
      <w:r w:rsidRPr="20DC577B" w:rsidR="20DC577B">
        <w:rPr>
          <w:rFonts w:ascii="Arial" w:hAnsi="Arial" w:eastAsia="Arial" w:cs="Arial"/>
        </w:rPr>
        <w:t xml:space="preserve">Paquetes: </w:t>
      </w:r>
      <w:r w:rsidRPr="20DC577B" w:rsidR="20DC577B">
        <w:rPr>
          <w:rFonts w:ascii="Arial" w:hAnsi="Arial" w:eastAsia="Arial" w:cs="Arial"/>
          <w:u w:val="single"/>
        </w:rPr>
        <w:t xml:space="preserve">Diagrama de </w:t>
      </w:r>
      <w:r w:rsidRPr="20DC577B" w:rsidR="20DC577B">
        <w:rPr>
          <w:rFonts w:ascii="Arial" w:hAnsi="Arial" w:eastAsia="Arial" w:cs="Arial"/>
          <w:u w:val="single"/>
        </w:rPr>
        <w:t>Paquetes.mdj</w:t>
      </w:r>
    </w:p>
    <w:p w:rsidR="00A6149C" w:rsidP="20DC577B" w:rsidRDefault="00245DE3" w14:paraId="16091FEB" w14:textId="7A36966E">
      <w:pPr>
        <w:pStyle w:val="Prrafodelista"/>
        <w:numPr>
          <w:ilvl w:val="0"/>
          <w:numId w:val="24"/>
        </w:numPr>
        <w:rPr>
          <w:rFonts w:ascii="Arial" w:hAnsi="Arial" w:eastAsia="Arial" w:cs="Arial"/>
        </w:rPr>
      </w:pPr>
      <w:r w:rsidRPr="20DC577B" w:rsidR="20DC577B">
        <w:rPr>
          <w:rFonts w:ascii="Arial" w:hAnsi="Arial" w:eastAsia="Arial" w:cs="Arial"/>
        </w:rPr>
        <w:t>Diagrama de Actividad</w:t>
      </w:r>
      <w:r w:rsidRPr="20DC577B" w:rsidR="20DC577B">
        <w:rPr>
          <w:rFonts w:ascii="Arial" w:hAnsi="Arial" w:eastAsia="Arial" w:cs="Arial"/>
        </w:rPr>
        <w:t xml:space="preserve">: </w:t>
      </w:r>
      <w:hyperlink r:id="R7c63715e0eb64006">
        <w:r w:rsidRPr="20DC577B" w:rsidR="20DC577B">
          <w:rPr>
            <w:rStyle w:val="Hipervnculo"/>
            <w:rFonts w:ascii="Arial" w:hAnsi="Arial" w:eastAsia="Arial" w:cs="Arial"/>
          </w:rPr>
          <w:t xml:space="preserve">diagrama de </w:t>
        </w:r>
        <w:r w:rsidRPr="20DC577B" w:rsidR="20DC577B">
          <w:rPr>
            <w:rStyle w:val="Hipervnculo"/>
            <w:rFonts w:ascii="Arial" w:hAnsi="Arial" w:eastAsia="Arial" w:cs="Arial"/>
          </w:rPr>
          <w:t>actividadd.mdj</w:t>
        </w:r>
      </w:hyperlink>
    </w:p>
    <w:p w:rsidR="00814F5E" w:rsidP="20DC577B" w:rsidRDefault="00814F5E" w14:paraId="6445CD52" w14:textId="3D10659B">
      <w:pPr>
        <w:pStyle w:val="Prrafodelista"/>
        <w:numPr>
          <w:ilvl w:val="0"/>
          <w:numId w:val="24"/>
        </w:numPr>
        <w:rPr>
          <w:rFonts w:ascii="Arial" w:hAnsi="Arial" w:eastAsia="Arial" w:cs="Arial"/>
        </w:rPr>
      </w:pPr>
      <w:r w:rsidRPr="20DC577B" w:rsidR="20DC577B">
        <w:rPr>
          <w:rFonts w:ascii="Arial" w:hAnsi="Arial" w:eastAsia="Arial" w:cs="Arial"/>
        </w:rPr>
        <w:t xml:space="preserve">Diagrama de </w:t>
      </w:r>
      <w:r w:rsidRPr="20DC577B" w:rsidR="20DC577B">
        <w:rPr>
          <w:rFonts w:ascii="Arial" w:hAnsi="Arial" w:eastAsia="Arial" w:cs="Arial"/>
        </w:rPr>
        <w:t>D</w:t>
      </w:r>
      <w:r w:rsidRPr="20DC577B" w:rsidR="20DC577B">
        <w:rPr>
          <w:rFonts w:ascii="Arial" w:hAnsi="Arial" w:eastAsia="Arial" w:cs="Arial"/>
        </w:rPr>
        <w:t xml:space="preserve">espliegue: </w:t>
      </w:r>
      <w:hyperlink r:id="R125d6d9fd20a4b42">
        <w:r w:rsidRPr="20DC577B" w:rsidR="20DC577B">
          <w:rPr>
            <w:rStyle w:val="Hipervnculo"/>
            <w:rFonts w:ascii="Arial" w:hAnsi="Arial" w:eastAsia="Arial" w:cs="Arial"/>
          </w:rPr>
          <w:t xml:space="preserve">Diagrama de Despliegue </w:t>
        </w:r>
        <w:r w:rsidRPr="20DC577B" w:rsidR="20DC577B">
          <w:rPr>
            <w:rStyle w:val="Hipervnculo"/>
            <w:rFonts w:ascii="Arial" w:hAnsi="Arial" w:eastAsia="Arial" w:cs="Arial"/>
          </w:rPr>
          <w:t>IngSoftware.mfj</w:t>
        </w:r>
      </w:hyperlink>
    </w:p>
    <w:p w:rsidRPr="00AB652E" w:rsidR="00301442" w:rsidP="20DC577B" w:rsidRDefault="00AB652E" w14:paraId="10ADE1F2" w14:textId="43739E08">
      <w:pPr>
        <w:pStyle w:val="Prrafodelista"/>
        <w:numPr>
          <w:ilvl w:val="0"/>
          <w:numId w:val="24"/>
        </w:numPr>
        <w:spacing w:after="0" w:line="240" w:lineRule="auto"/>
        <w:rPr>
          <w:rFonts w:ascii="Arial" w:hAnsi="Arial" w:eastAsia="Arial" w:cs="Arial"/>
          <w:color w:val="auto"/>
          <w:kern w:val="0"/>
          <w:lang w:eastAsia="es-CL"/>
          <w14:ligatures w14:val="none"/>
        </w:rPr>
      </w:pPr>
      <w:r w:rsidRPr="20DC577B">
        <w:rPr>
          <w:rFonts w:ascii="Arial" w:hAnsi="Arial" w:eastAsia="Arial" w:cs="Arial"/>
          <w:color w:val="auto"/>
          <w:kern w:val="0"/>
          <w:lang w:eastAsia="es-CL"/>
          <w14:ligatures w14:val="none"/>
        </w:rPr>
        <w:t>Evaluación</w:t>
      </w:r>
      <w:r w:rsidRPr="20DC577B" w:rsidR="00301442">
        <w:rPr>
          <w:rFonts w:ascii="Arial" w:hAnsi="Arial" w:eastAsia="Arial" w:cs="Arial"/>
          <w:color w:val="auto"/>
          <w:kern w:val="0"/>
          <w:lang w:eastAsia="es-CL"/>
          <w14:ligatures w14:val="none"/>
        </w:rPr>
        <w:t xml:space="preserve"> </w:t>
      </w:r>
      <w:r w:rsidRPr="20DC577B">
        <w:rPr>
          <w:rFonts w:ascii="Arial" w:hAnsi="Arial" w:eastAsia="Arial" w:cs="Arial"/>
          <w:color w:val="auto"/>
          <w:kern w:val="0"/>
          <w:lang w:eastAsia="es-CL"/>
          <w14:ligatures w14:val="none"/>
        </w:rPr>
        <w:t>heurística</w:t>
      </w:r>
      <w:r w:rsidRPr="20DC577B" w:rsidR="00301442">
        <w:rPr>
          <w:rFonts w:ascii="Arial" w:hAnsi="Arial" w:eastAsia="Arial" w:cs="Arial"/>
          <w:color w:val="auto"/>
          <w:kern w:val="0"/>
          <w:lang w:eastAsia="es-CL"/>
          <w14:ligatures w14:val="none"/>
        </w:rPr>
        <w:t xml:space="preserve"> de </w:t>
      </w:r>
      <w:r w:rsidRPr="20DC577B">
        <w:rPr>
          <w:rFonts w:ascii="Arial" w:hAnsi="Arial" w:eastAsia="Arial" w:cs="Arial"/>
          <w:color w:val="auto"/>
          <w:kern w:val="0"/>
          <w:lang w:eastAsia="es-CL"/>
          <w14:ligatures w14:val="none"/>
        </w:rPr>
        <w:t>Nielsen</w:t>
      </w:r>
      <w:r w:rsidRPr="20DC577B" w:rsidR="00301442">
        <w:rPr>
          <w:rFonts w:ascii="Arial" w:hAnsi="Arial" w:eastAsia="Arial" w:cs="Arial"/>
          <w:color w:val="auto"/>
          <w:kern w:val="0"/>
          <w:lang w:eastAsia="es-CL"/>
          <w14:ligatures w14:val="none"/>
        </w:rPr>
        <w:t>:</w:t>
      </w:r>
      <w:r w:rsidRPr="20DC577B">
        <w:rPr>
          <w:rFonts w:ascii="Arial" w:hAnsi="Arial" w:eastAsia="Arial" w:cs="Arial"/>
          <w:color w:val="auto"/>
          <w:kern w:val="0"/>
          <w:lang w:eastAsia="es-CL"/>
          <w14:ligatures w14:val="none"/>
        </w:rPr>
        <w:t xml:space="preserve"> </w:t>
      </w:r>
      <w:r w:rsidRPr="20DC577B" w:rsidR="00301442">
        <w:rPr>
          <w:rFonts w:ascii="Arial" w:hAnsi="Arial" w:eastAsia="Arial" w:cs="Arial"/>
          <w:color w:val="auto"/>
          <w:kern w:val="0"/>
          <w:lang w:eastAsia="es-CL"/>
          <w14:ligatures w14:val="none"/>
        </w:rPr>
        <w:t>https://1drv.ms/x/c/bd6b66f386c07886/IQCTDakEHYmRQq5KJitX3_QAAdusegeagJtWhPDLs-JohxY</w:t>
      </w:r>
    </w:p>
    <w:p w:rsidR="00301442" w:rsidP="20DC577B" w:rsidRDefault="00BA3959" w14:paraId="19723D1C" w14:textId="2991261C">
      <w:pPr>
        <w:pStyle w:val="Prrafodelista"/>
        <w:numPr>
          <w:ilvl w:val="0"/>
          <w:numId w:val="24"/>
        </w:numPr>
        <w:rPr>
          <w:rFonts w:ascii="Arial" w:hAnsi="Arial" w:eastAsia="Arial" w:cs="Arial"/>
        </w:rPr>
      </w:pPr>
      <w:r w:rsidRPr="20DC577B" w:rsidR="20DC577B">
        <w:rPr>
          <w:rFonts w:ascii="Arial" w:hAnsi="Arial" w:eastAsia="Arial" w:cs="Arial"/>
        </w:rPr>
        <w:t>Plantilla registro de pruebas</w:t>
      </w:r>
      <w:r w:rsidRPr="20DC577B" w:rsidR="20DC577B">
        <w:rPr>
          <w:rFonts w:ascii="Arial" w:hAnsi="Arial" w:eastAsia="Arial" w:cs="Arial"/>
        </w:rPr>
        <w:t xml:space="preserve"> de prototipo</w:t>
      </w:r>
      <w:r w:rsidRPr="20DC577B" w:rsidR="20DC577B">
        <w:rPr>
          <w:rFonts w:ascii="Arial" w:hAnsi="Arial" w:eastAsia="Arial" w:cs="Arial"/>
        </w:rPr>
        <w:t xml:space="preserve">: </w:t>
      </w:r>
      <w:hyperlink r:id="Race0daf942e3425d">
        <w:r w:rsidRPr="20DC577B" w:rsidR="20DC577B">
          <w:rPr>
            <w:rStyle w:val="Hipervnculo"/>
            <w:rFonts w:ascii="Arial" w:hAnsi="Arial" w:eastAsia="Arial" w:cs="Arial"/>
          </w:rPr>
          <w:t>https://1drv.ms/x/c/bd6b66f386c07886/IQAsZ1xloPE4Q4B_F7SDfj9xAY3sMvJRbh-ZYZju6X-WkvM</w:t>
        </w:r>
      </w:hyperlink>
    </w:p>
    <w:p w:rsidRPr="00AB652E" w:rsidR="005C7FFD" w:rsidP="20DC577B" w:rsidRDefault="005C7FFD" w14:paraId="5DFF5A3E" w14:textId="576B1D34">
      <w:pPr>
        <w:pStyle w:val="Prrafodelista"/>
        <w:numPr>
          <w:ilvl w:val="0"/>
          <w:numId w:val="24"/>
        </w:numPr>
        <w:rPr>
          <w:rFonts w:ascii="Arial" w:hAnsi="Arial" w:eastAsia="Arial" w:cs="Arial"/>
        </w:rPr>
      </w:pPr>
      <w:r w:rsidRPr="20DC577B" w:rsidR="20DC577B">
        <w:rPr>
          <w:rFonts w:ascii="Arial" w:hAnsi="Arial" w:eastAsia="Arial" w:cs="Arial"/>
        </w:rPr>
        <w:t xml:space="preserve">Link GitHub: </w:t>
      </w:r>
      <w:hyperlink r:id="Rd56b20ce5fd04e37">
        <w:r w:rsidRPr="20DC577B" w:rsidR="20DC577B">
          <w:rPr>
            <w:rStyle w:val="Hipervnculo"/>
            <w:rFonts w:ascii="Arial" w:hAnsi="Arial" w:eastAsia="Arial" w:cs="Arial"/>
          </w:rPr>
          <w:t>https://github.com/RocioBustoss/Vecinos_Conectados_Versiones</w:t>
        </w:r>
      </w:hyperlink>
      <w:r w:rsidRPr="20DC577B" w:rsidR="20DC577B">
        <w:rPr>
          <w:rFonts w:ascii="Arial" w:hAnsi="Arial" w:eastAsia="Arial" w:cs="Arial"/>
        </w:rPr>
        <w:t xml:space="preserve"> </w:t>
      </w:r>
    </w:p>
    <w:p w:rsidR="00A6149C" w:rsidP="20DC577B" w:rsidRDefault="00A6149C" w14:paraId="4B1960FA" w14:textId="0F667487">
      <w:pPr>
        <w:pStyle w:val="Ttulo2"/>
        <w:rPr>
          <w:rFonts w:ascii="Arial" w:hAnsi="Arial" w:eastAsia="Arial" w:cs="Arial"/>
          <w:b w:val="1"/>
          <w:bCs w:val="1"/>
          <w:sz w:val="24"/>
          <w:szCs w:val="24"/>
        </w:rPr>
      </w:pPr>
      <w:bookmarkStart w:name="_Toc1080585422" w:id="480172963"/>
      <w:r w:rsidR="20DC577B">
        <w:rPr/>
        <w:t>13</w:t>
      </w:r>
      <w:r w:rsidR="20DC577B">
        <w:rPr/>
        <w:t>.</w:t>
      </w:r>
      <w:r w:rsidR="20DC577B">
        <w:rPr/>
        <w:t xml:space="preserve"> </w:t>
      </w:r>
      <w:r w:rsidR="20DC577B">
        <w:rPr/>
        <w:t>CARTA GANTT</w:t>
      </w:r>
      <w:bookmarkEnd w:id="480172963"/>
    </w:p>
    <w:p w:rsidRPr="005C7FFD" w:rsidR="005C7FFD" w:rsidP="20DC577B" w:rsidRDefault="005C7FFD" w14:paraId="1CF01CB8" w14:textId="691DC377">
      <w:pPr>
        <w:pStyle w:val="Prrafodelista"/>
        <w:numPr>
          <w:ilvl w:val="0"/>
          <w:numId w:val="26"/>
        </w:numPr>
        <w:rPr>
          <w:noProof w:val="0"/>
          <w:lang w:val="es-CL"/>
        </w:rPr>
      </w:pPr>
      <w:r w:rsidRPr="20DC577B" w:rsidR="20DC577B">
        <w:rPr>
          <w:rFonts w:ascii="Arial" w:hAnsi="Arial" w:eastAsia="Arial" w:cs="Arial"/>
        </w:rPr>
        <w:t xml:space="preserve">Link carta Gantt: </w:t>
      </w:r>
    </w:p>
    <w:p w:rsidRPr="005C7FFD" w:rsidR="005C7FFD" w:rsidP="20DC577B" w:rsidRDefault="005C7FFD" w14:paraId="5FBF741B" w14:textId="3E22E248">
      <w:pPr>
        <w:pStyle w:val="Prrafodelista"/>
        <w:ind w:left="720"/>
        <w:rPr>
          <w:noProof w:val="0"/>
          <w:lang w:val="es-CL"/>
        </w:rPr>
      </w:pPr>
      <w:r w:rsidRPr="20DC577B" w:rsidR="20DC577B">
        <w:rPr>
          <w:rFonts w:ascii="Open Sans" w:hAnsi="Open Sans" w:eastAsia="Open Sans" w:cs="Open Sans"/>
          <w:b w:val="0"/>
          <w:bCs w:val="0"/>
          <w:i w:val="0"/>
          <w:iCs w:val="0"/>
          <w:caps w:val="0"/>
          <w:smallCaps w:val="0"/>
          <w:noProof w:val="0"/>
          <w:color w:val="262626" w:themeColor="text1" w:themeTint="D9" w:themeShade="FF"/>
          <w:sz w:val="21"/>
          <w:szCs w:val="21"/>
          <w:lang w:val="es-CL"/>
        </w:rPr>
        <w:t>https://1drv.ms/x/c/bd6b66f386c07886/IQDy3Ah42lTtSqAFTk7-3ySVAWK-wbmKnPv_Int6S0ygRK8</w:t>
      </w:r>
    </w:p>
    <w:p w:rsidRPr="00CD2CBA" w:rsidR="00595B4A" w:rsidP="20DC577B" w:rsidRDefault="00595B4A" w14:paraId="153FC6EE" w14:textId="77777777">
      <w:pPr>
        <w:rPr>
          <w:rFonts w:ascii="Arial" w:hAnsi="Arial" w:eastAsia="Arial" w:cs="Arial"/>
        </w:rPr>
      </w:pPr>
    </w:p>
    <w:sectPr w:rsidRPr="00CD2CBA" w:rsidR="00595B4A">
      <w:pgSz w:w="12240" w:h="15840" w:orient="portrait"/>
      <w:pgMar w:top="765" w:right="1380" w:bottom="1531" w:left="1761" w:header="720" w:footer="720" w:gutter="0"/>
      <w:cols w:space="720"/>
      <w:titlePg w:val="1"/>
      <w:headerReference w:type="default" r:id="Re53e65c57cb44405"/>
      <w:headerReference w:type="first" r:id="Ref9f4aac9e254ee0"/>
      <w:footerReference w:type="default" r:id="R60013acb10524467"/>
      <w:footerReference w:type="first" r:id="Rdf88539f59a748b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0D82" w:rsidP="00E604A3" w:rsidRDefault="00FA0D82" w14:paraId="09DAF358" w14:textId="77777777">
      <w:pPr>
        <w:spacing w:after="0" w:line="240" w:lineRule="auto"/>
      </w:pPr>
      <w:r>
        <w:separator/>
      </w:r>
    </w:p>
  </w:endnote>
  <w:endnote w:type="continuationSeparator" w:id="0">
    <w:p w:rsidR="00FA0D82" w:rsidP="00E604A3" w:rsidRDefault="00FA0D82" w14:paraId="7B5EBF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FUI-Regular">
    <w:altName w:val="Cambria"/>
    <w:charset w:val="00"/>
    <w:family w:val="roman"/>
    <w:pitch w:val="default"/>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UICTFontTextStyleBody">
    <w:altName w:val="Cambria"/>
    <w:charset w:val="00"/>
    <w:family w:val="roman"/>
    <w:pitch w:val="default"/>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2.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30"/>
      <w:gridCol w:w="3030"/>
      <w:gridCol w:w="3030"/>
    </w:tblGrid>
    <w:tr w:rsidR="20DC577B" w:rsidTr="20DC577B" w14:paraId="700D633B">
      <w:trPr>
        <w:trHeight w:val="300"/>
      </w:trPr>
      <w:tc>
        <w:tcPr>
          <w:tcW w:w="3030" w:type="dxa"/>
          <w:tcMar/>
        </w:tcPr>
        <w:p w:rsidR="20DC577B" w:rsidP="20DC577B" w:rsidRDefault="20DC577B" w14:paraId="721294C7" w14:textId="368BB547">
          <w:pPr>
            <w:pStyle w:val="Encabezado"/>
            <w:bidi w:val="0"/>
            <w:ind w:left="-115"/>
            <w:jc w:val="left"/>
          </w:pPr>
        </w:p>
      </w:tc>
      <w:tc>
        <w:tcPr>
          <w:tcW w:w="3030" w:type="dxa"/>
          <w:tcMar/>
        </w:tcPr>
        <w:p w:rsidR="20DC577B" w:rsidP="20DC577B" w:rsidRDefault="20DC577B" w14:paraId="0070049D" w14:textId="0C2C04F2">
          <w:pPr>
            <w:pStyle w:val="Encabezado"/>
            <w:bidi w:val="0"/>
            <w:jc w:val="center"/>
          </w:pPr>
        </w:p>
      </w:tc>
      <w:tc>
        <w:tcPr>
          <w:tcW w:w="3030" w:type="dxa"/>
          <w:tcMar/>
        </w:tcPr>
        <w:p w:rsidR="20DC577B" w:rsidP="20DC577B" w:rsidRDefault="20DC577B" w14:paraId="23285D9E" w14:textId="18A6B0AC">
          <w:pPr>
            <w:pStyle w:val="Encabezado"/>
            <w:bidi w:val="0"/>
            <w:ind w:right="-115"/>
            <w:jc w:val="right"/>
          </w:pPr>
          <w:r>
            <w:fldChar w:fldCharType="begin"/>
          </w:r>
          <w:r>
            <w:instrText xml:space="preserve">PAGE</w:instrText>
          </w:r>
          <w:r>
            <w:fldChar w:fldCharType="separate"/>
          </w:r>
          <w:r>
            <w:fldChar w:fldCharType="end"/>
          </w:r>
        </w:p>
      </w:tc>
    </w:tr>
  </w:tbl>
  <w:p w:rsidR="20DC577B" w:rsidP="20DC577B" w:rsidRDefault="20DC577B" w14:paraId="12C74F38" w14:textId="7038860D">
    <w:pPr>
      <w:pStyle w:val="Piedepgina"/>
      <w:bidi w:val="0"/>
    </w:pPr>
  </w:p>
</w:ftr>
</file>

<file path=word/footer3.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30"/>
      <w:gridCol w:w="3030"/>
      <w:gridCol w:w="3030"/>
    </w:tblGrid>
    <w:tr w:rsidR="20DC577B" w:rsidTr="20DC577B" w14:paraId="5A647771">
      <w:trPr>
        <w:trHeight w:val="300"/>
      </w:trPr>
      <w:tc>
        <w:tcPr>
          <w:tcW w:w="3030" w:type="dxa"/>
          <w:tcMar/>
        </w:tcPr>
        <w:p w:rsidR="20DC577B" w:rsidP="20DC577B" w:rsidRDefault="20DC577B" w14:paraId="4E25F0A5" w14:textId="04DF6EA6">
          <w:pPr>
            <w:pStyle w:val="Encabezado"/>
            <w:bidi w:val="0"/>
            <w:ind w:left="-115"/>
            <w:jc w:val="left"/>
          </w:pPr>
        </w:p>
      </w:tc>
      <w:tc>
        <w:tcPr>
          <w:tcW w:w="3030" w:type="dxa"/>
          <w:tcMar/>
        </w:tcPr>
        <w:p w:rsidR="20DC577B" w:rsidP="20DC577B" w:rsidRDefault="20DC577B" w14:paraId="1E566AEF" w14:textId="79C5A8BD">
          <w:pPr>
            <w:pStyle w:val="Encabezado"/>
            <w:bidi w:val="0"/>
            <w:jc w:val="center"/>
          </w:pPr>
        </w:p>
      </w:tc>
      <w:tc>
        <w:tcPr>
          <w:tcW w:w="3030" w:type="dxa"/>
          <w:tcMar/>
        </w:tcPr>
        <w:p w:rsidR="20DC577B" w:rsidP="20DC577B" w:rsidRDefault="20DC577B" w14:paraId="3EBFD625" w14:textId="6CD46408">
          <w:pPr>
            <w:pStyle w:val="Encabezado"/>
            <w:bidi w:val="0"/>
            <w:ind w:right="-115"/>
            <w:jc w:val="right"/>
          </w:pPr>
        </w:p>
      </w:tc>
    </w:tr>
  </w:tbl>
  <w:p w:rsidR="20DC577B" w:rsidP="20DC577B" w:rsidRDefault="20DC577B" w14:paraId="6BE90B2C" w14:textId="1E8278C5">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0D82" w:rsidP="00E604A3" w:rsidRDefault="00FA0D82" w14:paraId="6E2325AF" w14:textId="77777777">
      <w:pPr>
        <w:spacing w:after="0" w:line="240" w:lineRule="auto"/>
      </w:pPr>
      <w:r>
        <w:separator/>
      </w:r>
    </w:p>
  </w:footnote>
  <w:footnote w:type="continuationSeparator" w:id="0">
    <w:p w:rsidR="00FA0D82" w:rsidP="00E604A3" w:rsidRDefault="00FA0D82" w14:paraId="50033A79" w14:textId="77777777">
      <w:pPr>
        <w:spacing w:after="0" w:line="240" w:lineRule="auto"/>
      </w:pPr>
      <w:r>
        <w:continuationSeparator/>
      </w:r>
    </w:p>
  </w:footnote>
</w:footnotes>
</file>

<file path=word/header2.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30"/>
      <w:gridCol w:w="3030"/>
      <w:gridCol w:w="3030"/>
    </w:tblGrid>
    <w:tr w:rsidR="20DC577B" w:rsidTr="20DC577B" w14:paraId="1E261611">
      <w:trPr>
        <w:trHeight w:val="300"/>
      </w:trPr>
      <w:tc>
        <w:tcPr>
          <w:tcW w:w="3030" w:type="dxa"/>
          <w:tcMar/>
        </w:tcPr>
        <w:p w:rsidR="20DC577B" w:rsidP="20DC577B" w:rsidRDefault="20DC577B" w14:paraId="32E40A7B" w14:textId="7F213FF2">
          <w:pPr>
            <w:pStyle w:val="Encabezado"/>
            <w:bidi w:val="0"/>
            <w:ind w:left="-115"/>
            <w:jc w:val="left"/>
          </w:pPr>
        </w:p>
      </w:tc>
      <w:tc>
        <w:tcPr>
          <w:tcW w:w="3030" w:type="dxa"/>
          <w:tcMar/>
        </w:tcPr>
        <w:p w:rsidR="20DC577B" w:rsidP="20DC577B" w:rsidRDefault="20DC577B" w14:paraId="16DACE7E" w14:textId="4B477B57">
          <w:pPr>
            <w:pStyle w:val="Encabezado"/>
            <w:bidi w:val="0"/>
            <w:jc w:val="center"/>
          </w:pPr>
        </w:p>
      </w:tc>
      <w:tc>
        <w:tcPr>
          <w:tcW w:w="3030" w:type="dxa"/>
          <w:tcMar/>
        </w:tcPr>
        <w:p w:rsidR="20DC577B" w:rsidP="20DC577B" w:rsidRDefault="20DC577B" w14:paraId="43FC73AD" w14:textId="12753630">
          <w:pPr>
            <w:pStyle w:val="Encabezado"/>
            <w:bidi w:val="0"/>
            <w:ind w:right="-115"/>
            <w:jc w:val="right"/>
          </w:pPr>
        </w:p>
      </w:tc>
    </w:tr>
  </w:tbl>
  <w:p w:rsidR="20DC577B" w:rsidP="20DC577B" w:rsidRDefault="20DC577B" w14:paraId="0B53A3A4" w14:textId="245451AC">
    <w:pPr>
      <w:pStyle w:val="Encabezado"/>
      <w:bidi w:val="0"/>
    </w:pPr>
  </w:p>
</w:hdr>
</file>

<file path=word/header3.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30"/>
      <w:gridCol w:w="3030"/>
      <w:gridCol w:w="3030"/>
    </w:tblGrid>
    <w:tr w:rsidR="20DC577B" w:rsidTr="20DC577B" w14:paraId="07C17402">
      <w:trPr>
        <w:trHeight w:val="300"/>
      </w:trPr>
      <w:tc>
        <w:tcPr>
          <w:tcW w:w="3030" w:type="dxa"/>
          <w:tcMar/>
        </w:tcPr>
        <w:p w:rsidR="20DC577B" w:rsidP="20DC577B" w:rsidRDefault="20DC577B" w14:paraId="27F7F8A6" w14:textId="4004E640">
          <w:pPr>
            <w:pStyle w:val="Encabezado"/>
            <w:bidi w:val="0"/>
            <w:ind w:left="-115"/>
            <w:jc w:val="left"/>
          </w:pPr>
        </w:p>
      </w:tc>
      <w:tc>
        <w:tcPr>
          <w:tcW w:w="3030" w:type="dxa"/>
          <w:tcMar/>
        </w:tcPr>
        <w:p w:rsidR="20DC577B" w:rsidP="20DC577B" w:rsidRDefault="20DC577B" w14:paraId="36741A11" w14:textId="36436905">
          <w:pPr>
            <w:pStyle w:val="Encabezado"/>
            <w:bidi w:val="0"/>
            <w:jc w:val="center"/>
          </w:pPr>
        </w:p>
      </w:tc>
      <w:tc>
        <w:tcPr>
          <w:tcW w:w="3030" w:type="dxa"/>
          <w:tcMar/>
        </w:tcPr>
        <w:p w:rsidR="20DC577B" w:rsidP="20DC577B" w:rsidRDefault="20DC577B" w14:paraId="430E2745" w14:textId="67897A00">
          <w:pPr>
            <w:pStyle w:val="Encabezado"/>
            <w:bidi w:val="0"/>
            <w:ind w:right="-115"/>
            <w:jc w:val="right"/>
          </w:pPr>
        </w:p>
      </w:tc>
    </w:tr>
  </w:tbl>
  <w:p w:rsidR="20DC577B" w:rsidP="20DC577B" w:rsidRDefault="20DC577B" w14:paraId="59EB8D3B" w14:textId="027E4677">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2">
    <w:nsid w:val="1869f702"/>
    <w:multiLevelType xmlns:w="http://schemas.openxmlformats.org/wordprocessingml/2006/main" w:val="hybridMultilevel"/>
    <w:lvl xmlns:w="http://schemas.openxmlformats.org/wordprocessingml/2006/main" w:ilvl="0">
      <w:start w:val="1"/>
      <w:numFmt w:val="bullet"/>
      <w:lvlText w:val=""/>
      <w:lvlJc w:val="left"/>
      <w:pPr>
        <w:ind w:left="1081" w:hanging="360"/>
      </w:pPr>
      <w:rPr>
        <w:rFonts w:hint="default" w:ascii="Symbol" w:hAnsi="Symbol"/>
      </w:rPr>
    </w:lvl>
    <w:lvl xmlns:w="http://schemas.openxmlformats.org/wordprocessingml/2006/main" w:ilvl="1">
      <w:start w:val="1"/>
      <w:numFmt w:val="bullet"/>
      <w:lvlText w:val="o"/>
      <w:lvlJc w:val="left"/>
      <w:pPr>
        <w:ind w:left="1801" w:hanging="360"/>
      </w:pPr>
      <w:rPr>
        <w:rFonts w:hint="default" w:ascii="Courier New" w:hAnsi="Courier New"/>
      </w:rPr>
    </w:lvl>
    <w:lvl xmlns:w="http://schemas.openxmlformats.org/wordprocessingml/2006/main" w:ilvl="2">
      <w:start w:val="1"/>
      <w:numFmt w:val="bullet"/>
      <w:lvlText w:val=""/>
      <w:lvlJc w:val="left"/>
      <w:pPr>
        <w:ind w:left="2521" w:hanging="360"/>
      </w:pPr>
      <w:rPr>
        <w:rFonts w:hint="default" w:ascii="Wingdings" w:hAnsi="Wingdings"/>
      </w:rPr>
    </w:lvl>
    <w:lvl xmlns:w="http://schemas.openxmlformats.org/wordprocessingml/2006/main" w:ilvl="3">
      <w:start w:val="1"/>
      <w:numFmt w:val="bullet"/>
      <w:lvlText w:val=""/>
      <w:lvlJc w:val="left"/>
      <w:pPr>
        <w:ind w:left="3241" w:hanging="360"/>
      </w:pPr>
      <w:rPr>
        <w:rFonts w:hint="default" w:ascii="Symbol" w:hAnsi="Symbol"/>
      </w:rPr>
    </w:lvl>
    <w:lvl xmlns:w="http://schemas.openxmlformats.org/wordprocessingml/2006/main" w:ilvl="4">
      <w:start w:val="1"/>
      <w:numFmt w:val="bullet"/>
      <w:lvlText w:val="o"/>
      <w:lvlJc w:val="left"/>
      <w:pPr>
        <w:ind w:left="3961" w:hanging="360"/>
      </w:pPr>
      <w:rPr>
        <w:rFonts w:hint="default" w:ascii="Courier New" w:hAnsi="Courier New"/>
      </w:rPr>
    </w:lvl>
    <w:lvl xmlns:w="http://schemas.openxmlformats.org/wordprocessingml/2006/main" w:ilvl="5">
      <w:start w:val="1"/>
      <w:numFmt w:val="bullet"/>
      <w:lvlText w:val=""/>
      <w:lvlJc w:val="left"/>
      <w:pPr>
        <w:ind w:left="4681" w:hanging="360"/>
      </w:pPr>
      <w:rPr>
        <w:rFonts w:hint="default" w:ascii="Wingdings" w:hAnsi="Wingdings"/>
      </w:rPr>
    </w:lvl>
    <w:lvl xmlns:w="http://schemas.openxmlformats.org/wordprocessingml/2006/main" w:ilvl="6">
      <w:start w:val="1"/>
      <w:numFmt w:val="bullet"/>
      <w:lvlText w:val=""/>
      <w:lvlJc w:val="left"/>
      <w:pPr>
        <w:ind w:left="5401" w:hanging="360"/>
      </w:pPr>
      <w:rPr>
        <w:rFonts w:hint="default" w:ascii="Symbol" w:hAnsi="Symbol"/>
      </w:rPr>
    </w:lvl>
    <w:lvl xmlns:w="http://schemas.openxmlformats.org/wordprocessingml/2006/main" w:ilvl="7">
      <w:start w:val="1"/>
      <w:numFmt w:val="bullet"/>
      <w:lvlText w:val="o"/>
      <w:lvlJc w:val="left"/>
      <w:pPr>
        <w:ind w:left="6121" w:hanging="360"/>
      </w:pPr>
      <w:rPr>
        <w:rFonts w:hint="default" w:ascii="Courier New" w:hAnsi="Courier New"/>
      </w:rPr>
    </w:lvl>
    <w:lvl xmlns:w="http://schemas.openxmlformats.org/wordprocessingml/2006/main" w:ilvl="8">
      <w:start w:val="1"/>
      <w:numFmt w:val="bullet"/>
      <w:lvlText w:val=""/>
      <w:lvlJc w:val="left"/>
      <w:pPr>
        <w:ind w:left="6841" w:hanging="360"/>
      </w:pPr>
      <w:rPr>
        <w:rFonts w:hint="default" w:ascii="Wingdings" w:hAnsi="Wingdings"/>
      </w:rPr>
    </w:lvl>
  </w:abstractNum>
  <w:abstractNum xmlns:w="http://schemas.openxmlformats.org/wordprocessingml/2006/main" w:abstractNumId="31">
    <w:nsid w:val="643c36b1"/>
    <w:multiLevelType xmlns:w="http://schemas.openxmlformats.org/wordprocessingml/2006/main" w:val="hybridMultilevel"/>
    <w:lvl xmlns:w="http://schemas.openxmlformats.org/wordprocessingml/2006/main" w:ilvl="0">
      <w:start w:val="1"/>
      <w:numFmt w:val="bullet"/>
      <w:lvlText w:val=""/>
      <w:lvlJc w:val="left"/>
      <w:pPr>
        <w:ind w:left="1091" w:hanging="360"/>
      </w:pPr>
      <w:rPr>
        <w:rFonts w:hint="default" w:ascii="Symbol" w:hAnsi="Symbol"/>
      </w:rPr>
    </w:lvl>
    <w:lvl xmlns:w="http://schemas.openxmlformats.org/wordprocessingml/2006/main" w:ilvl="1">
      <w:start w:val="1"/>
      <w:numFmt w:val="bullet"/>
      <w:lvlText w:val="o"/>
      <w:lvlJc w:val="left"/>
      <w:pPr>
        <w:ind w:left="1811" w:hanging="360"/>
      </w:pPr>
      <w:rPr>
        <w:rFonts w:hint="default" w:ascii="Courier New" w:hAnsi="Courier New"/>
      </w:rPr>
    </w:lvl>
    <w:lvl xmlns:w="http://schemas.openxmlformats.org/wordprocessingml/2006/main" w:ilvl="2">
      <w:start w:val="1"/>
      <w:numFmt w:val="bullet"/>
      <w:lvlText w:val=""/>
      <w:lvlJc w:val="left"/>
      <w:pPr>
        <w:ind w:left="2531" w:hanging="360"/>
      </w:pPr>
      <w:rPr>
        <w:rFonts w:hint="default" w:ascii="Wingdings" w:hAnsi="Wingdings"/>
      </w:rPr>
    </w:lvl>
    <w:lvl xmlns:w="http://schemas.openxmlformats.org/wordprocessingml/2006/main" w:ilvl="3">
      <w:start w:val="1"/>
      <w:numFmt w:val="bullet"/>
      <w:lvlText w:val=""/>
      <w:lvlJc w:val="left"/>
      <w:pPr>
        <w:ind w:left="3251" w:hanging="360"/>
      </w:pPr>
      <w:rPr>
        <w:rFonts w:hint="default" w:ascii="Symbol" w:hAnsi="Symbol"/>
      </w:rPr>
    </w:lvl>
    <w:lvl xmlns:w="http://schemas.openxmlformats.org/wordprocessingml/2006/main" w:ilvl="4">
      <w:start w:val="1"/>
      <w:numFmt w:val="bullet"/>
      <w:lvlText w:val="o"/>
      <w:lvlJc w:val="left"/>
      <w:pPr>
        <w:ind w:left="3971" w:hanging="360"/>
      </w:pPr>
      <w:rPr>
        <w:rFonts w:hint="default" w:ascii="Courier New" w:hAnsi="Courier New"/>
      </w:rPr>
    </w:lvl>
    <w:lvl xmlns:w="http://schemas.openxmlformats.org/wordprocessingml/2006/main" w:ilvl="5">
      <w:start w:val="1"/>
      <w:numFmt w:val="bullet"/>
      <w:lvlText w:val=""/>
      <w:lvlJc w:val="left"/>
      <w:pPr>
        <w:ind w:left="4691" w:hanging="360"/>
      </w:pPr>
      <w:rPr>
        <w:rFonts w:hint="default" w:ascii="Wingdings" w:hAnsi="Wingdings"/>
      </w:rPr>
    </w:lvl>
    <w:lvl xmlns:w="http://schemas.openxmlformats.org/wordprocessingml/2006/main" w:ilvl="6">
      <w:start w:val="1"/>
      <w:numFmt w:val="bullet"/>
      <w:lvlText w:val=""/>
      <w:lvlJc w:val="left"/>
      <w:pPr>
        <w:ind w:left="5411" w:hanging="360"/>
      </w:pPr>
      <w:rPr>
        <w:rFonts w:hint="default" w:ascii="Symbol" w:hAnsi="Symbol"/>
      </w:rPr>
    </w:lvl>
    <w:lvl xmlns:w="http://schemas.openxmlformats.org/wordprocessingml/2006/main" w:ilvl="7">
      <w:start w:val="1"/>
      <w:numFmt w:val="bullet"/>
      <w:lvlText w:val="o"/>
      <w:lvlJc w:val="left"/>
      <w:pPr>
        <w:ind w:left="6131" w:hanging="360"/>
      </w:pPr>
      <w:rPr>
        <w:rFonts w:hint="default" w:ascii="Courier New" w:hAnsi="Courier New"/>
      </w:rPr>
    </w:lvl>
    <w:lvl xmlns:w="http://schemas.openxmlformats.org/wordprocessingml/2006/main" w:ilvl="8">
      <w:start w:val="1"/>
      <w:numFmt w:val="bullet"/>
      <w:lvlText w:val=""/>
      <w:lvlJc w:val="left"/>
      <w:pPr>
        <w:ind w:left="6851" w:hanging="360"/>
      </w:pPr>
      <w:rPr>
        <w:rFonts w:hint="default" w:ascii="Wingdings" w:hAnsi="Wingdings"/>
      </w:rPr>
    </w:lvl>
  </w:abstractNum>
  <w:abstractNum xmlns:w="http://schemas.openxmlformats.org/wordprocessingml/2006/main" w:abstractNumId="30">
    <w:nsid w:val="19865b5"/>
    <w:multiLevelType xmlns:w="http://schemas.openxmlformats.org/wordprocessingml/2006/main" w:val="hybridMultilevel"/>
    <w:lvl xmlns:w="http://schemas.openxmlformats.org/wordprocessingml/2006/main" w:ilvl="0">
      <w:start w:val="1"/>
      <w:numFmt w:val="bullet"/>
      <w:lvlText w:val=""/>
      <w:lvlJc w:val="left"/>
      <w:pPr>
        <w:ind w:left="1081" w:hanging="360"/>
      </w:pPr>
      <w:rPr>
        <w:rFonts w:hint="default" w:ascii="Symbol" w:hAnsi="Symbol"/>
      </w:rPr>
    </w:lvl>
    <w:lvl xmlns:w="http://schemas.openxmlformats.org/wordprocessingml/2006/main" w:ilvl="1">
      <w:start w:val="1"/>
      <w:numFmt w:val="bullet"/>
      <w:lvlText w:val="o"/>
      <w:lvlJc w:val="left"/>
      <w:pPr>
        <w:ind w:left="1801" w:hanging="360"/>
      </w:pPr>
      <w:rPr>
        <w:rFonts w:hint="default" w:ascii="Courier New" w:hAnsi="Courier New"/>
      </w:rPr>
    </w:lvl>
    <w:lvl xmlns:w="http://schemas.openxmlformats.org/wordprocessingml/2006/main" w:ilvl="2">
      <w:start w:val="1"/>
      <w:numFmt w:val="bullet"/>
      <w:lvlText w:val=""/>
      <w:lvlJc w:val="left"/>
      <w:pPr>
        <w:ind w:left="2521" w:hanging="360"/>
      </w:pPr>
      <w:rPr>
        <w:rFonts w:hint="default" w:ascii="Wingdings" w:hAnsi="Wingdings"/>
      </w:rPr>
    </w:lvl>
    <w:lvl xmlns:w="http://schemas.openxmlformats.org/wordprocessingml/2006/main" w:ilvl="3">
      <w:start w:val="1"/>
      <w:numFmt w:val="bullet"/>
      <w:lvlText w:val=""/>
      <w:lvlJc w:val="left"/>
      <w:pPr>
        <w:ind w:left="3241" w:hanging="360"/>
      </w:pPr>
      <w:rPr>
        <w:rFonts w:hint="default" w:ascii="Symbol" w:hAnsi="Symbol"/>
      </w:rPr>
    </w:lvl>
    <w:lvl xmlns:w="http://schemas.openxmlformats.org/wordprocessingml/2006/main" w:ilvl="4">
      <w:start w:val="1"/>
      <w:numFmt w:val="bullet"/>
      <w:lvlText w:val="o"/>
      <w:lvlJc w:val="left"/>
      <w:pPr>
        <w:ind w:left="3961" w:hanging="360"/>
      </w:pPr>
      <w:rPr>
        <w:rFonts w:hint="default" w:ascii="Courier New" w:hAnsi="Courier New"/>
      </w:rPr>
    </w:lvl>
    <w:lvl xmlns:w="http://schemas.openxmlformats.org/wordprocessingml/2006/main" w:ilvl="5">
      <w:start w:val="1"/>
      <w:numFmt w:val="bullet"/>
      <w:lvlText w:val=""/>
      <w:lvlJc w:val="left"/>
      <w:pPr>
        <w:ind w:left="4681" w:hanging="360"/>
      </w:pPr>
      <w:rPr>
        <w:rFonts w:hint="default" w:ascii="Wingdings" w:hAnsi="Wingdings"/>
      </w:rPr>
    </w:lvl>
    <w:lvl xmlns:w="http://schemas.openxmlformats.org/wordprocessingml/2006/main" w:ilvl="6">
      <w:start w:val="1"/>
      <w:numFmt w:val="bullet"/>
      <w:lvlText w:val=""/>
      <w:lvlJc w:val="left"/>
      <w:pPr>
        <w:ind w:left="5401" w:hanging="360"/>
      </w:pPr>
      <w:rPr>
        <w:rFonts w:hint="default" w:ascii="Symbol" w:hAnsi="Symbol"/>
      </w:rPr>
    </w:lvl>
    <w:lvl xmlns:w="http://schemas.openxmlformats.org/wordprocessingml/2006/main" w:ilvl="7">
      <w:start w:val="1"/>
      <w:numFmt w:val="bullet"/>
      <w:lvlText w:val="o"/>
      <w:lvlJc w:val="left"/>
      <w:pPr>
        <w:ind w:left="6121" w:hanging="360"/>
      </w:pPr>
      <w:rPr>
        <w:rFonts w:hint="default" w:ascii="Courier New" w:hAnsi="Courier New"/>
      </w:rPr>
    </w:lvl>
    <w:lvl xmlns:w="http://schemas.openxmlformats.org/wordprocessingml/2006/main" w:ilvl="8">
      <w:start w:val="1"/>
      <w:numFmt w:val="bullet"/>
      <w:lvlText w:val=""/>
      <w:lvlJc w:val="left"/>
      <w:pPr>
        <w:ind w:left="6841" w:hanging="360"/>
      </w:pPr>
      <w:rPr>
        <w:rFonts w:hint="default" w:ascii="Wingdings" w:hAnsi="Wingdings"/>
      </w:rPr>
    </w:lvl>
  </w:abstractNum>
  <w:abstractNum xmlns:w="http://schemas.openxmlformats.org/wordprocessingml/2006/main" w:abstractNumId="29">
    <w:nsid w:val="7f6814c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54ed6cf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4efb8c7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2f7178d2"/>
    <w:multiLevelType xmlns:w="http://schemas.openxmlformats.org/wordprocessingml/2006/main" w:val="hybridMultilevel"/>
    <w:lvl xmlns:w="http://schemas.openxmlformats.org/wordprocessingml/2006/main" w:ilvl="0">
      <w:start w:val="1"/>
      <w:numFmt w:val="bullet"/>
      <w:lvlText w:val=""/>
      <w:lvlJc w:val="left"/>
      <w:pPr>
        <w:ind w:left="721" w:hanging="360"/>
      </w:pPr>
      <w:rPr>
        <w:rFonts w:hint="default" w:ascii="Symbol" w:hAnsi="Symbol"/>
      </w:rPr>
    </w:lvl>
    <w:lvl xmlns:w="http://schemas.openxmlformats.org/wordprocessingml/2006/main" w:ilvl="1">
      <w:start w:val="1"/>
      <w:numFmt w:val="bullet"/>
      <w:lvlText w:val="o"/>
      <w:lvlJc w:val="left"/>
      <w:pPr>
        <w:ind w:left="1441" w:hanging="360"/>
      </w:pPr>
      <w:rPr>
        <w:rFonts w:hint="default" w:ascii="Courier New" w:hAnsi="Courier New"/>
      </w:rPr>
    </w:lvl>
    <w:lvl xmlns:w="http://schemas.openxmlformats.org/wordprocessingml/2006/main" w:ilvl="2">
      <w:start w:val="1"/>
      <w:numFmt w:val="bullet"/>
      <w:lvlText w:val=""/>
      <w:lvlJc w:val="left"/>
      <w:pPr>
        <w:ind w:left="2161" w:hanging="360"/>
      </w:pPr>
      <w:rPr>
        <w:rFonts w:hint="default" w:ascii="Wingdings" w:hAnsi="Wingdings"/>
      </w:rPr>
    </w:lvl>
    <w:lvl xmlns:w="http://schemas.openxmlformats.org/wordprocessingml/2006/main" w:ilvl="3">
      <w:start w:val="1"/>
      <w:numFmt w:val="bullet"/>
      <w:lvlText w:val=""/>
      <w:lvlJc w:val="left"/>
      <w:pPr>
        <w:ind w:left="2881" w:hanging="360"/>
      </w:pPr>
      <w:rPr>
        <w:rFonts w:hint="default" w:ascii="Symbol" w:hAnsi="Symbol"/>
      </w:rPr>
    </w:lvl>
    <w:lvl xmlns:w="http://schemas.openxmlformats.org/wordprocessingml/2006/main" w:ilvl="4">
      <w:start w:val="1"/>
      <w:numFmt w:val="bullet"/>
      <w:lvlText w:val="o"/>
      <w:lvlJc w:val="left"/>
      <w:pPr>
        <w:ind w:left="3601" w:hanging="360"/>
      </w:pPr>
      <w:rPr>
        <w:rFonts w:hint="default" w:ascii="Courier New" w:hAnsi="Courier New"/>
      </w:rPr>
    </w:lvl>
    <w:lvl xmlns:w="http://schemas.openxmlformats.org/wordprocessingml/2006/main" w:ilvl="5">
      <w:start w:val="1"/>
      <w:numFmt w:val="bullet"/>
      <w:lvlText w:val=""/>
      <w:lvlJc w:val="left"/>
      <w:pPr>
        <w:ind w:left="4321" w:hanging="360"/>
      </w:pPr>
      <w:rPr>
        <w:rFonts w:hint="default" w:ascii="Wingdings" w:hAnsi="Wingdings"/>
      </w:rPr>
    </w:lvl>
    <w:lvl xmlns:w="http://schemas.openxmlformats.org/wordprocessingml/2006/main" w:ilvl="6">
      <w:start w:val="1"/>
      <w:numFmt w:val="bullet"/>
      <w:lvlText w:val=""/>
      <w:lvlJc w:val="left"/>
      <w:pPr>
        <w:ind w:left="5041" w:hanging="360"/>
      </w:pPr>
      <w:rPr>
        <w:rFonts w:hint="default" w:ascii="Symbol" w:hAnsi="Symbol"/>
      </w:rPr>
    </w:lvl>
    <w:lvl xmlns:w="http://schemas.openxmlformats.org/wordprocessingml/2006/main" w:ilvl="7">
      <w:start w:val="1"/>
      <w:numFmt w:val="bullet"/>
      <w:lvlText w:val="o"/>
      <w:lvlJc w:val="left"/>
      <w:pPr>
        <w:ind w:left="5761" w:hanging="360"/>
      </w:pPr>
      <w:rPr>
        <w:rFonts w:hint="default" w:ascii="Courier New" w:hAnsi="Courier New"/>
      </w:rPr>
    </w:lvl>
    <w:lvl xmlns:w="http://schemas.openxmlformats.org/wordprocessingml/2006/main" w:ilvl="8">
      <w:start w:val="1"/>
      <w:numFmt w:val="bullet"/>
      <w:lvlText w:val=""/>
      <w:lvlJc w:val="left"/>
      <w:pPr>
        <w:ind w:left="6481" w:hanging="360"/>
      </w:pPr>
      <w:rPr>
        <w:rFonts w:hint="default" w:ascii="Wingdings" w:hAnsi="Wingdings"/>
      </w:rPr>
    </w:lvl>
  </w:abstractNum>
  <w:abstractNum w:abstractNumId="0" w15:restartNumberingAfterBreak="0">
    <w:nsid w:val="021A4925"/>
    <w:multiLevelType w:val="hybridMultilevel"/>
    <w:tmpl w:val="B46E51C4"/>
    <w:lvl w:ilvl="0" w:tplc="54F6D5CA">
      <w:start w:val="1"/>
      <w:numFmt w:val="bullet"/>
      <w:lvlText w:val=""/>
      <w:lvlJc w:val="left"/>
      <w:pPr>
        <w:ind w:left="720" w:hanging="360"/>
      </w:pPr>
      <w:rPr>
        <w:rFonts w:hint="default" w:ascii="Symbol" w:hAnsi="Symbol"/>
      </w:rPr>
    </w:lvl>
    <w:lvl w:ilvl="1" w:tplc="66DA27BA" w:tentative="1">
      <w:start w:val="1"/>
      <w:numFmt w:val="bullet"/>
      <w:lvlText w:val="o"/>
      <w:lvlJc w:val="left"/>
      <w:pPr>
        <w:ind w:left="1440" w:hanging="360"/>
      </w:pPr>
      <w:rPr>
        <w:rFonts w:hint="default" w:ascii="Courier New" w:hAnsi="Courier New"/>
      </w:rPr>
    </w:lvl>
    <w:lvl w:ilvl="2" w:tplc="5CB4B7BA" w:tentative="1">
      <w:start w:val="1"/>
      <w:numFmt w:val="bullet"/>
      <w:lvlText w:val=""/>
      <w:lvlJc w:val="left"/>
      <w:pPr>
        <w:ind w:left="2160" w:hanging="360"/>
      </w:pPr>
      <w:rPr>
        <w:rFonts w:hint="default" w:ascii="Wingdings" w:hAnsi="Wingdings"/>
      </w:rPr>
    </w:lvl>
    <w:lvl w:ilvl="3" w:tplc="DBF6FC60" w:tentative="1">
      <w:start w:val="1"/>
      <w:numFmt w:val="bullet"/>
      <w:lvlText w:val=""/>
      <w:lvlJc w:val="left"/>
      <w:pPr>
        <w:ind w:left="2880" w:hanging="360"/>
      </w:pPr>
      <w:rPr>
        <w:rFonts w:hint="default" w:ascii="Symbol" w:hAnsi="Symbol"/>
      </w:rPr>
    </w:lvl>
    <w:lvl w:ilvl="4" w:tplc="AEF0D6C8" w:tentative="1">
      <w:start w:val="1"/>
      <w:numFmt w:val="bullet"/>
      <w:lvlText w:val="o"/>
      <w:lvlJc w:val="left"/>
      <w:pPr>
        <w:ind w:left="3600" w:hanging="360"/>
      </w:pPr>
      <w:rPr>
        <w:rFonts w:hint="default" w:ascii="Courier New" w:hAnsi="Courier New"/>
      </w:rPr>
    </w:lvl>
    <w:lvl w:ilvl="5" w:tplc="32DC767C" w:tentative="1">
      <w:start w:val="1"/>
      <w:numFmt w:val="bullet"/>
      <w:lvlText w:val=""/>
      <w:lvlJc w:val="left"/>
      <w:pPr>
        <w:ind w:left="4320" w:hanging="360"/>
      </w:pPr>
      <w:rPr>
        <w:rFonts w:hint="default" w:ascii="Wingdings" w:hAnsi="Wingdings"/>
      </w:rPr>
    </w:lvl>
    <w:lvl w:ilvl="6" w:tplc="F1C2617A" w:tentative="1">
      <w:start w:val="1"/>
      <w:numFmt w:val="bullet"/>
      <w:lvlText w:val=""/>
      <w:lvlJc w:val="left"/>
      <w:pPr>
        <w:ind w:left="5040" w:hanging="360"/>
      </w:pPr>
      <w:rPr>
        <w:rFonts w:hint="default" w:ascii="Symbol" w:hAnsi="Symbol"/>
      </w:rPr>
    </w:lvl>
    <w:lvl w:ilvl="7" w:tplc="16BC7FEA" w:tentative="1">
      <w:start w:val="1"/>
      <w:numFmt w:val="bullet"/>
      <w:lvlText w:val="o"/>
      <w:lvlJc w:val="left"/>
      <w:pPr>
        <w:ind w:left="5760" w:hanging="360"/>
      </w:pPr>
      <w:rPr>
        <w:rFonts w:hint="default" w:ascii="Courier New" w:hAnsi="Courier New"/>
      </w:rPr>
    </w:lvl>
    <w:lvl w:ilvl="8" w:tplc="C7BE5770" w:tentative="1">
      <w:start w:val="1"/>
      <w:numFmt w:val="bullet"/>
      <w:lvlText w:val=""/>
      <w:lvlJc w:val="left"/>
      <w:pPr>
        <w:ind w:left="6480" w:hanging="360"/>
      </w:pPr>
      <w:rPr>
        <w:rFonts w:hint="default" w:ascii="Wingdings" w:hAnsi="Wingdings"/>
      </w:rPr>
    </w:lvl>
  </w:abstractNum>
  <w:abstractNum w:abstractNumId="1" w15:restartNumberingAfterBreak="0">
    <w:nsid w:val="085A27D4"/>
    <w:multiLevelType w:val="hybridMultilevel"/>
    <w:tmpl w:val="F93E4696"/>
    <w:lvl w:ilvl="0" w:tplc="DB445666">
      <w:start w:val="10"/>
      <w:numFmt w:val="decimal"/>
      <w:lvlText w:val="%1."/>
      <w:lvlJc w:val="left"/>
      <w:pPr>
        <w:ind w:left="720" w:hanging="360"/>
      </w:pPr>
      <w:rPr>
        <w:rFonts w:hint="default" w:ascii="Arial" w:hAnsi="Arial" w:eastAsia="Arial" w:cs="Arial"/>
        <w:b/>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0344E4A"/>
    <w:multiLevelType w:val="hybridMultilevel"/>
    <w:tmpl w:val="4D3458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76C2DA2"/>
    <w:multiLevelType w:val="hybridMultilevel"/>
    <w:tmpl w:val="9C308A3E"/>
    <w:lvl w:ilvl="0" w:tplc="340A0001">
      <w:start w:val="1"/>
      <w:numFmt w:val="bullet"/>
      <w:lvlText w:val=""/>
      <w:lvlJc w:val="left"/>
      <w:pPr>
        <w:ind w:left="1081" w:hanging="360"/>
      </w:pPr>
      <w:rPr>
        <w:rFonts w:hint="default" w:ascii="Symbol" w:hAnsi="Symbol"/>
      </w:rPr>
    </w:lvl>
    <w:lvl w:ilvl="1" w:tplc="340A0003" w:tentative="1">
      <w:start w:val="1"/>
      <w:numFmt w:val="bullet"/>
      <w:lvlText w:val="o"/>
      <w:lvlJc w:val="left"/>
      <w:pPr>
        <w:ind w:left="1801" w:hanging="360"/>
      </w:pPr>
      <w:rPr>
        <w:rFonts w:hint="default" w:ascii="Courier New" w:hAnsi="Courier New" w:cs="Courier New"/>
      </w:rPr>
    </w:lvl>
    <w:lvl w:ilvl="2" w:tplc="340A0005" w:tentative="1">
      <w:start w:val="1"/>
      <w:numFmt w:val="bullet"/>
      <w:lvlText w:val=""/>
      <w:lvlJc w:val="left"/>
      <w:pPr>
        <w:ind w:left="2521" w:hanging="360"/>
      </w:pPr>
      <w:rPr>
        <w:rFonts w:hint="default" w:ascii="Wingdings" w:hAnsi="Wingdings"/>
      </w:rPr>
    </w:lvl>
    <w:lvl w:ilvl="3" w:tplc="340A0001" w:tentative="1">
      <w:start w:val="1"/>
      <w:numFmt w:val="bullet"/>
      <w:lvlText w:val=""/>
      <w:lvlJc w:val="left"/>
      <w:pPr>
        <w:ind w:left="3241" w:hanging="360"/>
      </w:pPr>
      <w:rPr>
        <w:rFonts w:hint="default" w:ascii="Symbol" w:hAnsi="Symbol"/>
      </w:rPr>
    </w:lvl>
    <w:lvl w:ilvl="4" w:tplc="340A0003" w:tentative="1">
      <w:start w:val="1"/>
      <w:numFmt w:val="bullet"/>
      <w:lvlText w:val="o"/>
      <w:lvlJc w:val="left"/>
      <w:pPr>
        <w:ind w:left="3961" w:hanging="360"/>
      </w:pPr>
      <w:rPr>
        <w:rFonts w:hint="default" w:ascii="Courier New" w:hAnsi="Courier New" w:cs="Courier New"/>
      </w:rPr>
    </w:lvl>
    <w:lvl w:ilvl="5" w:tplc="340A0005" w:tentative="1">
      <w:start w:val="1"/>
      <w:numFmt w:val="bullet"/>
      <w:lvlText w:val=""/>
      <w:lvlJc w:val="left"/>
      <w:pPr>
        <w:ind w:left="4681" w:hanging="360"/>
      </w:pPr>
      <w:rPr>
        <w:rFonts w:hint="default" w:ascii="Wingdings" w:hAnsi="Wingdings"/>
      </w:rPr>
    </w:lvl>
    <w:lvl w:ilvl="6" w:tplc="340A0001" w:tentative="1">
      <w:start w:val="1"/>
      <w:numFmt w:val="bullet"/>
      <w:lvlText w:val=""/>
      <w:lvlJc w:val="left"/>
      <w:pPr>
        <w:ind w:left="5401" w:hanging="360"/>
      </w:pPr>
      <w:rPr>
        <w:rFonts w:hint="default" w:ascii="Symbol" w:hAnsi="Symbol"/>
      </w:rPr>
    </w:lvl>
    <w:lvl w:ilvl="7" w:tplc="340A0003" w:tentative="1">
      <w:start w:val="1"/>
      <w:numFmt w:val="bullet"/>
      <w:lvlText w:val="o"/>
      <w:lvlJc w:val="left"/>
      <w:pPr>
        <w:ind w:left="6121" w:hanging="360"/>
      </w:pPr>
      <w:rPr>
        <w:rFonts w:hint="default" w:ascii="Courier New" w:hAnsi="Courier New" w:cs="Courier New"/>
      </w:rPr>
    </w:lvl>
    <w:lvl w:ilvl="8" w:tplc="340A0005" w:tentative="1">
      <w:start w:val="1"/>
      <w:numFmt w:val="bullet"/>
      <w:lvlText w:val=""/>
      <w:lvlJc w:val="left"/>
      <w:pPr>
        <w:ind w:left="6841" w:hanging="360"/>
      </w:pPr>
      <w:rPr>
        <w:rFonts w:hint="default" w:ascii="Wingdings" w:hAnsi="Wingdings"/>
      </w:rPr>
    </w:lvl>
  </w:abstractNum>
  <w:abstractNum w:abstractNumId="4" w15:restartNumberingAfterBreak="0">
    <w:nsid w:val="2C573CDB"/>
    <w:multiLevelType w:val="hybridMultilevel"/>
    <w:tmpl w:val="DDCEC45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CDA7521"/>
    <w:multiLevelType w:val="hybridMultilevel"/>
    <w:tmpl w:val="7E4E0AB6"/>
    <w:lvl w:ilvl="0" w:tplc="B47EDB48">
      <w:start w:val="1"/>
      <w:numFmt w:val="bullet"/>
      <w:lvlText w:val=""/>
      <w:lvlJc w:val="left"/>
      <w:pPr>
        <w:ind w:left="720" w:hanging="360"/>
      </w:pPr>
      <w:rPr>
        <w:rFonts w:hint="default" w:ascii="Symbol" w:hAnsi="Symbol"/>
      </w:rPr>
    </w:lvl>
    <w:lvl w:ilvl="1" w:tplc="FBF20428" w:tentative="1">
      <w:start w:val="1"/>
      <w:numFmt w:val="bullet"/>
      <w:lvlText w:val="o"/>
      <w:lvlJc w:val="left"/>
      <w:pPr>
        <w:ind w:left="1440" w:hanging="360"/>
      </w:pPr>
      <w:rPr>
        <w:rFonts w:hint="default" w:ascii="Courier New" w:hAnsi="Courier New"/>
      </w:rPr>
    </w:lvl>
    <w:lvl w:ilvl="2" w:tplc="D03664D8" w:tentative="1">
      <w:start w:val="1"/>
      <w:numFmt w:val="bullet"/>
      <w:lvlText w:val=""/>
      <w:lvlJc w:val="left"/>
      <w:pPr>
        <w:ind w:left="2160" w:hanging="360"/>
      </w:pPr>
      <w:rPr>
        <w:rFonts w:hint="default" w:ascii="Wingdings" w:hAnsi="Wingdings"/>
      </w:rPr>
    </w:lvl>
    <w:lvl w:ilvl="3" w:tplc="1CCE5AD8" w:tentative="1">
      <w:start w:val="1"/>
      <w:numFmt w:val="bullet"/>
      <w:lvlText w:val=""/>
      <w:lvlJc w:val="left"/>
      <w:pPr>
        <w:ind w:left="2880" w:hanging="360"/>
      </w:pPr>
      <w:rPr>
        <w:rFonts w:hint="default" w:ascii="Symbol" w:hAnsi="Symbol"/>
      </w:rPr>
    </w:lvl>
    <w:lvl w:ilvl="4" w:tplc="6548FF9E" w:tentative="1">
      <w:start w:val="1"/>
      <w:numFmt w:val="bullet"/>
      <w:lvlText w:val="o"/>
      <w:lvlJc w:val="left"/>
      <w:pPr>
        <w:ind w:left="3600" w:hanging="360"/>
      </w:pPr>
      <w:rPr>
        <w:rFonts w:hint="default" w:ascii="Courier New" w:hAnsi="Courier New"/>
      </w:rPr>
    </w:lvl>
    <w:lvl w:ilvl="5" w:tplc="D9ECC8F8" w:tentative="1">
      <w:start w:val="1"/>
      <w:numFmt w:val="bullet"/>
      <w:lvlText w:val=""/>
      <w:lvlJc w:val="left"/>
      <w:pPr>
        <w:ind w:left="4320" w:hanging="360"/>
      </w:pPr>
      <w:rPr>
        <w:rFonts w:hint="default" w:ascii="Wingdings" w:hAnsi="Wingdings"/>
      </w:rPr>
    </w:lvl>
    <w:lvl w:ilvl="6" w:tplc="603441BA" w:tentative="1">
      <w:start w:val="1"/>
      <w:numFmt w:val="bullet"/>
      <w:lvlText w:val=""/>
      <w:lvlJc w:val="left"/>
      <w:pPr>
        <w:ind w:left="5040" w:hanging="360"/>
      </w:pPr>
      <w:rPr>
        <w:rFonts w:hint="default" w:ascii="Symbol" w:hAnsi="Symbol"/>
      </w:rPr>
    </w:lvl>
    <w:lvl w:ilvl="7" w:tplc="E0A830C8" w:tentative="1">
      <w:start w:val="1"/>
      <w:numFmt w:val="bullet"/>
      <w:lvlText w:val="o"/>
      <w:lvlJc w:val="left"/>
      <w:pPr>
        <w:ind w:left="5760" w:hanging="360"/>
      </w:pPr>
      <w:rPr>
        <w:rFonts w:hint="default" w:ascii="Courier New" w:hAnsi="Courier New"/>
      </w:rPr>
    </w:lvl>
    <w:lvl w:ilvl="8" w:tplc="F9E09062" w:tentative="1">
      <w:start w:val="1"/>
      <w:numFmt w:val="bullet"/>
      <w:lvlText w:val=""/>
      <w:lvlJc w:val="left"/>
      <w:pPr>
        <w:ind w:left="6480" w:hanging="360"/>
      </w:pPr>
      <w:rPr>
        <w:rFonts w:hint="default" w:ascii="Wingdings" w:hAnsi="Wingdings"/>
      </w:rPr>
    </w:lvl>
  </w:abstractNum>
  <w:abstractNum w:abstractNumId="6" w15:restartNumberingAfterBreak="0">
    <w:nsid w:val="2CDB77FF"/>
    <w:multiLevelType w:val="hybridMultilevel"/>
    <w:tmpl w:val="468E08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59C521E"/>
    <w:multiLevelType w:val="hybridMultilevel"/>
    <w:tmpl w:val="949232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6E07C4B"/>
    <w:multiLevelType w:val="hybridMultilevel"/>
    <w:tmpl w:val="5D32E3F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39B40024"/>
    <w:multiLevelType w:val="hybridMultilevel"/>
    <w:tmpl w:val="4BF44C84"/>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3C651D61"/>
    <w:multiLevelType w:val="hybridMultilevel"/>
    <w:tmpl w:val="6CD2409E"/>
    <w:lvl w:ilvl="0" w:tplc="0409000F">
      <w:start w:val="1"/>
      <w:numFmt w:val="decimal"/>
      <w:lvlText w:val="%1."/>
      <w:lvlJc w:val="left"/>
      <w:pPr>
        <w:ind w:left="782" w:hanging="360"/>
      </w:p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1" w15:restartNumberingAfterBreak="0">
    <w:nsid w:val="464B69A6"/>
    <w:multiLevelType w:val="multilevel"/>
    <w:tmpl w:val="BABA19C0"/>
    <w:lvl w:ilvl="0">
      <w:start w:val="5"/>
      <w:numFmt w:val="decimal"/>
      <w:lvlText w:val="%1."/>
      <w:lvlJc w:val="left"/>
      <w:pPr>
        <w:ind w:left="586"/>
      </w:pPr>
      <w:rPr>
        <w:rFonts w:ascii="Arial" w:hAnsi="Arial" w:eastAsia="Arial" w:cs="Arial"/>
        <w:b/>
        <w:bCs w:val="0"/>
        <w:i w:val="0"/>
        <w:strike w:val="0"/>
        <w:dstrike w:val="0"/>
        <w:color w:val="000000"/>
        <w:sz w:val="24"/>
        <w:szCs w:val="24"/>
        <w:u w:val="none" w:color="000000"/>
        <w:bdr w:val="none" w:color="auto" w:sz="0" w:space="0"/>
        <w:shd w:val="clear" w:color="auto" w:fill="auto"/>
        <w:vertAlign w:val="baseline"/>
      </w:rPr>
    </w:lvl>
    <w:lvl w:ilvl="1">
      <w:start w:val="1"/>
      <w:numFmt w:val="decimal"/>
      <w:lvlText w:val="%1.%2."/>
      <w:lvlJc w:val="left"/>
      <w:pPr>
        <w:ind w:left="786"/>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2">
      <w:start w:val="1"/>
      <w:numFmt w:val="lowerRoman"/>
      <w:lvlText w:val="%3"/>
      <w:lvlJc w:val="left"/>
      <w:pPr>
        <w:ind w:left="128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3">
      <w:start w:val="1"/>
      <w:numFmt w:val="decimal"/>
      <w:lvlText w:val="%4"/>
      <w:lvlJc w:val="left"/>
      <w:pPr>
        <w:ind w:left="200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4">
      <w:start w:val="1"/>
      <w:numFmt w:val="lowerLetter"/>
      <w:lvlText w:val="%5"/>
      <w:lvlJc w:val="left"/>
      <w:pPr>
        <w:ind w:left="272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5">
      <w:start w:val="1"/>
      <w:numFmt w:val="lowerRoman"/>
      <w:lvlText w:val="%6"/>
      <w:lvlJc w:val="left"/>
      <w:pPr>
        <w:ind w:left="344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6">
      <w:start w:val="1"/>
      <w:numFmt w:val="decimal"/>
      <w:lvlText w:val="%7"/>
      <w:lvlJc w:val="left"/>
      <w:pPr>
        <w:ind w:left="416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7">
      <w:start w:val="1"/>
      <w:numFmt w:val="lowerLetter"/>
      <w:lvlText w:val="%8"/>
      <w:lvlJc w:val="left"/>
      <w:pPr>
        <w:ind w:left="488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lvl w:ilvl="8">
      <w:start w:val="1"/>
      <w:numFmt w:val="lowerRoman"/>
      <w:lvlText w:val="%9"/>
      <w:lvlJc w:val="left"/>
      <w:pPr>
        <w:ind w:left="5601"/>
      </w:pPr>
      <w:rPr>
        <w:rFonts w:ascii="Arial" w:hAnsi="Arial" w:eastAsia="Arial" w:cs="Arial"/>
        <w:b w:val="0"/>
        <w:i w:val="0"/>
        <w:strike w:val="0"/>
        <w:dstrike w:val="0"/>
        <w:color w:val="000000"/>
        <w:sz w:val="24"/>
        <w:szCs w:val="24"/>
        <w:u w:val="none" w:color="000000"/>
        <w:bdr w:val="none" w:color="auto" w:sz="0" w:space="0"/>
        <w:shd w:val="clear" w:color="auto" w:fill="auto"/>
        <w:vertAlign w:val="baseline"/>
      </w:rPr>
    </w:lvl>
  </w:abstractNum>
  <w:abstractNum w:abstractNumId="12" w15:restartNumberingAfterBreak="0">
    <w:nsid w:val="51020EB8"/>
    <w:multiLevelType w:val="hybridMultilevel"/>
    <w:tmpl w:val="A29CCC8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3" w15:restartNumberingAfterBreak="0">
    <w:nsid w:val="516D16EC"/>
    <w:multiLevelType w:val="hybridMultilevel"/>
    <w:tmpl w:val="B35C6382"/>
    <w:lvl w:ilvl="0" w:tplc="9E163BF0">
      <w:start w:val="7"/>
      <w:numFmt w:val="decimal"/>
      <w:lvlText w:val="%1."/>
      <w:lvlJc w:val="left"/>
      <w:pPr>
        <w:ind w:left="720" w:hanging="360"/>
      </w:pPr>
      <w:rPr>
        <w:rFonts w:hint="default" w:ascii="Arial" w:hAnsi="Arial" w:eastAsia="Arial" w:cs="Arial"/>
        <w:b/>
        <w:sz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53692A3E"/>
    <w:multiLevelType w:val="hybridMultilevel"/>
    <w:tmpl w:val="7FFC8B32"/>
    <w:lvl w:ilvl="0" w:tplc="340A0001">
      <w:start w:val="1"/>
      <w:numFmt w:val="bullet"/>
      <w:lvlText w:val=""/>
      <w:lvlJc w:val="left"/>
      <w:pPr>
        <w:ind w:left="1441" w:hanging="360"/>
      </w:pPr>
      <w:rPr>
        <w:rFonts w:hint="default" w:ascii="Symbol" w:hAnsi="Symbol"/>
      </w:rPr>
    </w:lvl>
    <w:lvl w:ilvl="1" w:tplc="340A0003" w:tentative="1">
      <w:start w:val="1"/>
      <w:numFmt w:val="bullet"/>
      <w:lvlText w:val="o"/>
      <w:lvlJc w:val="left"/>
      <w:pPr>
        <w:ind w:left="2161" w:hanging="360"/>
      </w:pPr>
      <w:rPr>
        <w:rFonts w:hint="default" w:ascii="Courier New" w:hAnsi="Courier New" w:cs="Courier New"/>
      </w:rPr>
    </w:lvl>
    <w:lvl w:ilvl="2" w:tplc="340A0005" w:tentative="1">
      <w:start w:val="1"/>
      <w:numFmt w:val="bullet"/>
      <w:lvlText w:val=""/>
      <w:lvlJc w:val="left"/>
      <w:pPr>
        <w:ind w:left="2881" w:hanging="360"/>
      </w:pPr>
      <w:rPr>
        <w:rFonts w:hint="default" w:ascii="Wingdings" w:hAnsi="Wingdings"/>
      </w:rPr>
    </w:lvl>
    <w:lvl w:ilvl="3" w:tplc="340A0001" w:tentative="1">
      <w:start w:val="1"/>
      <w:numFmt w:val="bullet"/>
      <w:lvlText w:val=""/>
      <w:lvlJc w:val="left"/>
      <w:pPr>
        <w:ind w:left="3601" w:hanging="360"/>
      </w:pPr>
      <w:rPr>
        <w:rFonts w:hint="default" w:ascii="Symbol" w:hAnsi="Symbol"/>
      </w:rPr>
    </w:lvl>
    <w:lvl w:ilvl="4" w:tplc="340A0003" w:tentative="1">
      <w:start w:val="1"/>
      <w:numFmt w:val="bullet"/>
      <w:lvlText w:val="o"/>
      <w:lvlJc w:val="left"/>
      <w:pPr>
        <w:ind w:left="4321" w:hanging="360"/>
      </w:pPr>
      <w:rPr>
        <w:rFonts w:hint="default" w:ascii="Courier New" w:hAnsi="Courier New" w:cs="Courier New"/>
      </w:rPr>
    </w:lvl>
    <w:lvl w:ilvl="5" w:tplc="340A0005" w:tentative="1">
      <w:start w:val="1"/>
      <w:numFmt w:val="bullet"/>
      <w:lvlText w:val=""/>
      <w:lvlJc w:val="left"/>
      <w:pPr>
        <w:ind w:left="5041" w:hanging="360"/>
      </w:pPr>
      <w:rPr>
        <w:rFonts w:hint="default" w:ascii="Wingdings" w:hAnsi="Wingdings"/>
      </w:rPr>
    </w:lvl>
    <w:lvl w:ilvl="6" w:tplc="340A0001" w:tentative="1">
      <w:start w:val="1"/>
      <w:numFmt w:val="bullet"/>
      <w:lvlText w:val=""/>
      <w:lvlJc w:val="left"/>
      <w:pPr>
        <w:ind w:left="5761" w:hanging="360"/>
      </w:pPr>
      <w:rPr>
        <w:rFonts w:hint="default" w:ascii="Symbol" w:hAnsi="Symbol"/>
      </w:rPr>
    </w:lvl>
    <w:lvl w:ilvl="7" w:tplc="340A0003" w:tentative="1">
      <w:start w:val="1"/>
      <w:numFmt w:val="bullet"/>
      <w:lvlText w:val="o"/>
      <w:lvlJc w:val="left"/>
      <w:pPr>
        <w:ind w:left="6481" w:hanging="360"/>
      </w:pPr>
      <w:rPr>
        <w:rFonts w:hint="default" w:ascii="Courier New" w:hAnsi="Courier New" w:cs="Courier New"/>
      </w:rPr>
    </w:lvl>
    <w:lvl w:ilvl="8" w:tplc="340A0005" w:tentative="1">
      <w:start w:val="1"/>
      <w:numFmt w:val="bullet"/>
      <w:lvlText w:val=""/>
      <w:lvlJc w:val="left"/>
      <w:pPr>
        <w:ind w:left="7201" w:hanging="360"/>
      </w:pPr>
      <w:rPr>
        <w:rFonts w:hint="default" w:ascii="Wingdings" w:hAnsi="Wingdings"/>
      </w:rPr>
    </w:lvl>
  </w:abstractNum>
  <w:abstractNum w:abstractNumId="15" w15:restartNumberingAfterBreak="0">
    <w:nsid w:val="53CD25E2"/>
    <w:multiLevelType w:val="hybridMultilevel"/>
    <w:tmpl w:val="FFFFFFFF"/>
    <w:lvl w:ilvl="0" w:tplc="04161218">
      <w:start w:val="7"/>
      <w:numFmt w:val="decimal"/>
      <w:lvlText w:val="%1."/>
      <w:lvlJc w:val="left"/>
      <w:pPr>
        <w:ind w:left="361"/>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1" w:tplc="6F7ECB94">
      <w:start w:val="1"/>
      <w:numFmt w:val="lowerLetter"/>
      <w:lvlText w:val="%2"/>
      <w:lvlJc w:val="left"/>
      <w:pPr>
        <w:ind w:left="108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2" w:tplc="6AE41D78">
      <w:start w:val="1"/>
      <w:numFmt w:val="lowerRoman"/>
      <w:lvlText w:val="%3"/>
      <w:lvlJc w:val="left"/>
      <w:pPr>
        <w:ind w:left="180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3" w:tplc="051EC3D0">
      <w:start w:val="1"/>
      <w:numFmt w:val="decimal"/>
      <w:lvlText w:val="%4"/>
      <w:lvlJc w:val="left"/>
      <w:pPr>
        <w:ind w:left="252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4" w:tplc="736C6344">
      <w:start w:val="1"/>
      <w:numFmt w:val="lowerLetter"/>
      <w:lvlText w:val="%5"/>
      <w:lvlJc w:val="left"/>
      <w:pPr>
        <w:ind w:left="324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5" w:tplc="C7C210B8">
      <w:start w:val="1"/>
      <w:numFmt w:val="lowerRoman"/>
      <w:lvlText w:val="%6"/>
      <w:lvlJc w:val="left"/>
      <w:pPr>
        <w:ind w:left="396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6" w:tplc="DA163C9A">
      <w:start w:val="1"/>
      <w:numFmt w:val="decimal"/>
      <w:lvlText w:val="%7"/>
      <w:lvlJc w:val="left"/>
      <w:pPr>
        <w:ind w:left="468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7" w:tplc="5E64A888">
      <w:start w:val="1"/>
      <w:numFmt w:val="lowerLetter"/>
      <w:lvlText w:val="%8"/>
      <w:lvlJc w:val="left"/>
      <w:pPr>
        <w:ind w:left="540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8" w:tplc="19D09204">
      <w:start w:val="1"/>
      <w:numFmt w:val="lowerRoman"/>
      <w:lvlText w:val="%9"/>
      <w:lvlJc w:val="left"/>
      <w:pPr>
        <w:ind w:left="612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abstractNum>
  <w:abstractNum w:abstractNumId="16" w15:restartNumberingAfterBreak="0">
    <w:nsid w:val="627162B4"/>
    <w:multiLevelType w:val="hybridMultilevel"/>
    <w:tmpl w:val="AB764BA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7" w15:restartNumberingAfterBreak="0">
    <w:nsid w:val="656471A0"/>
    <w:multiLevelType w:val="hybridMultilevel"/>
    <w:tmpl w:val="8BF47332"/>
    <w:lvl w:ilvl="0" w:tplc="340A0001">
      <w:start w:val="1"/>
      <w:numFmt w:val="bullet"/>
      <w:lvlText w:val=""/>
      <w:lvlJc w:val="left"/>
      <w:pPr>
        <w:ind w:left="1080" w:hanging="360"/>
      </w:pPr>
      <w:rPr>
        <w:rFonts w:hint="default" w:ascii="Symbol" w:hAnsi="Symbol"/>
      </w:rPr>
    </w:lvl>
    <w:lvl w:ilvl="1" w:tplc="340A0003" w:tentative="1">
      <w:start w:val="1"/>
      <w:numFmt w:val="bullet"/>
      <w:lvlText w:val="o"/>
      <w:lvlJc w:val="left"/>
      <w:pPr>
        <w:ind w:left="1800" w:hanging="360"/>
      </w:pPr>
      <w:rPr>
        <w:rFonts w:hint="default" w:ascii="Courier New" w:hAnsi="Courier New" w:cs="Courier New"/>
      </w:rPr>
    </w:lvl>
    <w:lvl w:ilvl="2" w:tplc="340A0005" w:tentative="1">
      <w:start w:val="1"/>
      <w:numFmt w:val="bullet"/>
      <w:lvlText w:val=""/>
      <w:lvlJc w:val="left"/>
      <w:pPr>
        <w:ind w:left="2520" w:hanging="360"/>
      </w:pPr>
      <w:rPr>
        <w:rFonts w:hint="default" w:ascii="Wingdings" w:hAnsi="Wingdings"/>
      </w:rPr>
    </w:lvl>
    <w:lvl w:ilvl="3" w:tplc="340A0001" w:tentative="1">
      <w:start w:val="1"/>
      <w:numFmt w:val="bullet"/>
      <w:lvlText w:val=""/>
      <w:lvlJc w:val="left"/>
      <w:pPr>
        <w:ind w:left="3240" w:hanging="360"/>
      </w:pPr>
      <w:rPr>
        <w:rFonts w:hint="default" w:ascii="Symbol" w:hAnsi="Symbol"/>
      </w:rPr>
    </w:lvl>
    <w:lvl w:ilvl="4" w:tplc="340A0003" w:tentative="1">
      <w:start w:val="1"/>
      <w:numFmt w:val="bullet"/>
      <w:lvlText w:val="o"/>
      <w:lvlJc w:val="left"/>
      <w:pPr>
        <w:ind w:left="3960" w:hanging="360"/>
      </w:pPr>
      <w:rPr>
        <w:rFonts w:hint="default" w:ascii="Courier New" w:hAnsi="Courier New" w:cs="Courier New"/>
      </w:rPr>
    </w:lvl>
    <w:lvl w:ilvl="5" w:tplc="340A0005" w:tentative="1">
      <w:start w:val="1"/>
      <w:numFmt w:val="bullet"/>
      <w:lvlText w:val=""/>
      <w:lvlJc w:val="left"/>
      <w:pPr>
        <w:ind w:left="4680" w:hanging="360"/>
      </w:pPr>
      <w:rPr>
        <w:rFonts w:hint="default" w:ascii="Wingdings" w:hAnsi="Wingdings"/>
      </w:rPr>
    </w:lvl>
    <w:lvl w:ilvl="6" w:tplc="340A0001" w:tentative="1">
      <w:start w:val="1"/>
      <w:numFmt w:val="bullet"/>
      <w:lvlText w:val=""/>
      <w:lvlJc w:val="left"/>
      <w:pPr>
        <w:ind w:left="5400" w:hanging="360"/>
      </w:pPr>
      <w:rPr>
        <w:rFonts w:hint="default" w:ascii="Symbol" w:hAnsi="Symbol"/>
      </w:rPr>
    </w:lvl>
    <w:lvl w:ilvl="7" w:tplc="340A0003" w:tentative="1">
      <w:start w:val="1"/>
      <w:numFmt w:val="bullet"/>
      <w:lvlText w:val="o"/>
      <w:lvlJc w:val="left"/>
      <w:pPr>
        <w:ind w:left="6120" w:hanging="360"/>
      </w:pPr>
      <w:rPr>
        <w:rFonts w:hint="default" w:ascii="Courier New" w:hAnsi="Courier New" w:cs="Courier New"/>
      </w:rPr>
    </w:lvl>
    <w:lvl w:ilvl="8" w:tplc="340A0005" w:tentative="1">
      <w:start w:val="1"/>
      <w:numFmt w:val="bullet"/>
      <w:lvlText w:val=""/>
      <w:lvlJc w:val="left"/>
      <w:pPr>
        <w:ind w:left="6840" w:hanging="360"/>
      </w:pPr>
      <w:rPr>
        <w:rFonts w:hint="default" w:ascii="Wingdings" w:hAnsi="Wingdings"/>
      </w:rPr>
    </w:lvl>
  </w:abstractNum>
  <w:abstractNum w:abstractNumId="18" w15:restartNumberingAfterBreak="0">
    <w:nsid w:val="6DBA42C7"/>
    <w:multiLevelType w:val="hybridMultilevel"/>
    <w:tmpl w:val="F9D2A410"/>
    <w:lvl w:ilvl="0" w:tplc="04090001">
      <w:start w:val="1"/>
      <w:numFmt w:val="bullet"/>
      <w:lvlText w:val=""/>
      <w:lvlJc w:val="left"/>
      <w:pPr>
        <w:ind w:left="1441" w:hanging="360"/>
      </w:pPr>
      <w:rPr>
        <w:rFonts w:hint="default" w:ascii="Symbol" w:hAnsi="Symbol"/>
      </w:rPr>
    </w:lvl>
    <w:lvl w:ilvl="1" w:tplc="04090003" w:tentative="1">
      <w:start w:val="1"/>
      <w:numFmt w:val="bullet"/>
      <w:lvlText w:val="o"/>
      <w:lvlJc w:val="left"/>
      <w:pPr>
        <w:ind w:left="2161" w:hanging="360"/>
      </w:pPr>
      <w:rPr>
        <w:rFonts w:hint="default" w:ascii="Courier New" w:hAnsi="Courier New" w:cs="Courier New"/>
      </w:rPr>
    </w:lvl>
    <w:lvl w:ilvl="2" w:tplc="04090005" w:tentative="1">
      <w:start w:val="1"/>
      <w:numFmt w:val="bullet"/>
      <w:lvlText w:val=""/>
      <w:lvlJc w:val="left"/>
      <w:pPr>
        <w:ind w:left="2881" w:hanging="360"/>
      </w:pPr>
      <w:rPr>
        <w:rFonts w:hint="default" w:ascii="Wingdings" w:hAnsi="Wingdings"/>
      </w:rPr>
    </w:lvl>
    <w:lvl w:ilvl="3" w:tplc="04090001" w:tentative="1">
      <w:start w:val="1"/>
      <w:numFmt w:val="bullet"/>
      <w:lvlText w:val=""/>
      <w:lvlJc w:val="left"/>
      <w:pPr>
        <w:ind w:left="3601" w:hanging="360"/>
      </w:pPr>
      <w:rPr>
        <w:rFonts w:hint="default" w:ascii="Symbol" w:hAnsi="Symbol"/>
      </w:rPr>
    </w:lvl>
    <w:lvl w:ilvl="4" w:tplc="04090003" w:tentative="1">
      <w:start w:val="1"/>
      <w:numFmt w:val="bullet"/>
      <w:lvlText w:val="o"/>
      <w:lvlJc w:val="left"/>
      <w:pPr>
        <w:ind w:left="4321" w:hanging="360"/>
      </w:pPr>
      <w:rPr>
        <w:rFonts w:hint="default" w:ascii="Courier New" w:hAnsi="Courier New" w:cs="Courier New"/>
      </w:rPr>
    </w:lvl>
    <w:lvl w:ilvl="5" w:tplc="04090005" w:tentative="1">
      <w:start w:val="1"/>
      <w:numFmt w:val="bullet"/>
      <w:lvlText w:val=""/>
      <w:lvlJc w:val="left"/>
      <w:pPr>
        <w:ind w:left="5041" w:hanging="360"/>
      </w:pPr>
      <w:rPr>
        <w:rFonts w:hint="default" w:ascii="Wingdings" w:hAnsi="Wingdings"/>
      </w:rPr>
    </w:lvl>
    <w:lvl w:ilvl="6" w:tplc="04090001" w:tentative="1">
      <w:start w:val="1"/>
      <w:numFmt w:val="bullet"/>
      <w:lvlText w:val=""/>
      <w:lvlJc w:val="left"/>
      <w:pPr>
        <w:ind w:left="5761" w:hanging="360"/>
      </w:pPr>
      <w:rPr>
        <w:rFonts w:hint="default" w:ascii="Symbol" w:hAnsi="Symbol"/>
      </w:rPr>
    </w:lvl>
    <w:lvl w:ilvl="7" w:tplc="04090003" w:tentative="1">
      <w:start w:val="1"/>
      <w:numFmt w:val="bullet"/>
      <w:lvlText w:val="o"/>
      <w:lvlJc w:val="left"/>
      <w:pPr>
        <w:ind w:left="6481" w:hanging="360"/>
      </w:pPr>
      <w:rPr>
        <w:rFonts w:hint="default" w:ascii="Courier New" w:hAnsi="Courier New" w:cs="Courier New"/>
      </w:rPr>
    </w:lvl>
    <w:lvl w:ilvl="8" w:tplc="04090005" w:tentative="1">
      <w:start w:val="1"/>
      <w:numFmt w:val="bullet"/>
      <w:lvlText w:val=""/>
      <w:lvlJc w:val="left"/>
      <w:pPr>
        <w:ind w:left="7201" w:hanging="360"/>
      </w:pPr>
      <w:rPr>
        <w:rFonts w:hint="default" w:ascii="Wingdings" w:hAnsi="Wingdings"/>
      </w:rPr>
    </w:lvl>
  </w:abstractNum>
  <w:abstractNum w:abstractNumId="19" w15:restartNumberingAfterBreak="0">
    <w:nsid w:val="6DEA70FA"/>
    <w:multiLevelType w:val="hybridMultilevel"/>
    <w:tmpl w:val="FF224F34"/>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E1D28DE"/>
    <w:multiLevelType w:val="hybridMultilevel"/>
    <w:tmpl w:val="EAD0EA1C"/>
    <w:lvl w:ilvl="0" w:tplc="04090001">
      <w:start w:val="1"/>
      <w:numFmt w:val="bullet"/>
      <w:lvlText w:val=""/>
      <w:lvlJc w:val="left"/>
      <w:pPr>
        <w:ind w:left="870" w:hanging="360"/>
      </w:pPr>
      <w:rPr>
        <w:rFonts w:hint="default" w:ascii="Symbol" w:hAnsi="Symbol"/>
      </w:rPr>
    </w:lvl>
    <w:lvl w:ilvl="1" w:tplc="C5222F46">
      <w:numFmt w:val="bullet"/>
      <w:lvlText w:val="•"/>
      <w:lvlJc w:val="left"/>
      <w:pPr>
        <w:ind w:left="1590" w:hanging="360"/>
      </w:pPr>
      <w:rPr>
        <w:rFonts w:hint="default" w:ascii=".SFUI-Regular" w:hAnsi=".SFUI-Regular" w:cs="Times New Roman" w:eastAsiaTheme="minorEastAsia"/>
      </w:rPr>
    </w:lvl>
    <w:lvl w:ilvl="2" w:tplc="04090005" w:tentative="1">
      <w:start w:val="1"/>
      <w:numFmt w:val="bullet"/>
      <w:lvlText w:val=""/>
      <w:lvlJc w:val="left"/>
      <w:pPr>
        <w:ind w:left="2310" w:hanging="360"/>
      </w:pPr>
      <w:rPr>
        <w:rFonts w:hint="default" w:ascii="Wingdings" w:hAnsi="Wingdings"/>
      </w:rPr>
    </w:lvl>
    <w:lvl w:ilvl="3" w:tplc="04090001" w:tentative="1">
      <w:start w:val="1"/>
      <w:numFmt w:val="bullet"/>
      <w:lvlText w:val=""/>
      <w:lvlJc w:val="left"/>
      <w:pPr>
        <w:ind w:left="3030" w:hanging="360"/>
      </w:pPr>
      <w:rPr>
        <w:rFonts w:hint="default" w:ascii="Symbol" w:hAnsi="Symbol"/>
      </w:rPr>
    </w:lvl>
    <w:lvl w:ilvl="4" w:tplc="04090003" w:tentative="1">
      <w:start w:val="1"/>
      <w:numFmt w:val="bullet"/>
      <w:lvlText w:val="o"/>
      <w:lvlJc w:val="left"/>
      <w:pPr>
        <w:ind w:left="3750" w:hanging="360"/>
      </w:pPr>
      <w:rPr>
        <w:rFonts w:hint="default" w:ascii="Courier New" w:hAnsi="Courier New" w:cs="Courier New"/>
      </w:rPr>
    </w:lvl>
    <w:lvl w:ilvl="5" w:tplc="04090005" w:tentative="1">
      <w:start w:val="1"/>
      <w:numFmt w:val="bullet"/>
      <w:lvlText w:val=""/>
      <w:lvlJc w:val="left"/>
      <w:pPr>
        <w:ind w:left="4470" w:hanging="360"/>
      </w:pPr>
      <w:rPr>
        <w:rFonts w:hint="default" w:ascii="Wingdings" w:hAnsi="Wingdings"/>
      </w:rPr>
    </w:lvl>
    <w:lvl w:ilvl="6" w:tplc="04090001" w:tentative="1">
      <w:start w:val="1"/>
      <w:numFmt w:val="bullet"/>
      <w:lvlText w:val=""/>
      <w:lvlJc w:val="left"/>
      <w:pPr>
        <w:ind w:left="5190" w:hanging="360"/>
      </w:pPr>
      <w:rPr>
        <w:rFonts w:hint="default" w:ascii="Symbol" w:hAnsi="Symbol"/>
      </w:rPr>
    </w:lvl>
    <w:lvl w:ilvl="7" w:tplc="04090003" w:tentative="1">
      <w:start w:val="1"/>
      <w:numFmt w:val="bullet"/>
      <w:lvlText w:val="o"/>
      <w:lvlJc w:val="left"/>
      <w:pPr>
        <w:ind w:left="5910" w:hanging="360"/>
      </w:pPr>
      <w:rPr>
        <w:rFonts w:hint="default" w:ascii="Courier New" w:hAnsi="Courier New" w:cs="Courier New"/>
      </w:rPr>
    </w:lvl>
    <w:lvl w:ilvl="8" w:tplc="04090005" w:tentative="1">
      <w:start w:val="1"/>
      <w:numFmt w:val="bullet"/>
      <w:lvlText w:val=""/>
      <w:lvlJc w:val="left"/>
      <w:pPr>
        <w:ind w:left="6630" w:hanging="360"/>
      </w:pPr>
      <w:rPr>
        <w:rFonts w:hint="default" w:ascii="Wingdings" w:hAnsi="Wingdings"/>
      </w:rPr>
    </w:lvl>
  </w:abstractNum>
  <w:abstractNum w:abstractNumId="21" w15:restartNumberingAfterBreak="0">
    <w:nsid w:val="704C6ECB"/>
    <w:multiLevelType w:val="hybridMultilevel"/>
    <w:tmpl w:val="65B8D344"/>
    <w:lvl w:ilvl="0" w:tplc="340A0001">
      <w:start w:val="1"/>
      <w:numFmt w:val="bullet"/>
      <w:lvlText w:val=""/>
      <w:lvlJc w:val="left"/>
      <w:pPr>
        <w:ind w:left="1081" w:hanging="360"/>
      </w:pPr>
      <w:rPr>
        <w:rFonts w:hint="default" w:ascii="Symbol" w:hAnsi="Symbol"/>
      </w:rPr>
    </w:lvl>
    <w:lvl w:ilvl="1" w:tplc="340A0003" w:tentative="1">
      <w:start w:val="1"/>
      <w:numFmt w:val="bullet"/>
      <w:lvlText w:val="o"/>
      <w:lvlJc w:val="left"/>
      <w:pPr>
        <w:ind w:left="1801" w:hanging="360"/>
      </w:pPr>
      <w:rPr>
        <w:rFonts w:hint="default" w:ascii="Courier New" w:hAnsi="Courier New" w:cs="Courier New"/>
      </w:rPr>
    </w:lvl>
    <w:lvl w:ilvl="2" w:tplc="340A0005" w:tentative="1">
      <w:start w:val="1"/>
      <w:numFmt w:val="bullet"/>
      <w:lvlText w:val=""/>
      <w:lvlJc w:val="left"/>
      <w:pPr>
        <w:ind w:left="2521" w:hanging="360"/>
      </w:pPr>
      <w:rPr>
        <w:rFonts w:hint="default" w:ascii="Wingdings" w:hAnsi="Wingdings"/>
      </w:rPr>
    </w:lvl>
    <w:lvl w:ilvl="3" w:tplc="340A0001" w:tentative="1">
      <w:start w:val="1"/>
      <w:numFmt w:val="bullet"/>
      <w:lvlText w:val=""/>
      <w:lvlJc w:val="left"/>
      <w:pPr>
        <w:ind w:left="3241" w:hanging="360"/>
      </w:pPr>
      <w:rPr>
        <w:rFonts w:hint="default" w:ascii="Symbol" w:hAnsi="Symbol"/>
      </w:rPr>
    </w:lvl>
    <w:lvl w:ilvl="4" w:tplc="340A0003" w:tentative="1">
      <w:start w:val="1"/>
      <w:numFmt w:val="bullet"/>
      <w:lvlText w:val="o"/>
      <w:lvlJc w:val="left"/>
      <w:pPr>
        <w:ind w:left="3961" w:hanging="360"/>
      </w:pPr>
      <w:rPr>
        <w:rFonts w:hint="default" w:ascii="Courier New" w:hAnsi="Courier New" w:cs="Courier New"/>
      </w:rPr>
    </w:lvl>
    <w:lvl w:ilvl="5" w:tplc="340A0005" w:tentative="1">
      <w:start w:val="1"/>
      <w:numFmt w:val="bullet"/>
      <w:lvlText w:val=""/>
      <w:lvlJc w:val="left"/>
      <w:pPr>
        <w:ind w:left="4681" w:hanging="360"/>
      </w:pPr>
      <w:rPr>
        <w:rFonts w:hint="default" w:ascii="Wingdings" w:hAnsi="Wingdings"/>
      </w:rPr>
    </w:lvl>
    <w:lvl w:ilvl="6" w:tplc="340A0001" w:tentative="1">
      <w:start w:val="1"/>
      <w:numFmt w:val="bullet"/>
      <w:lvlText w:val=""/>
      <w:lvlJc w:val="left"/>
      <w:pPr>
        <w:ind w:left="5401" w:hanging="360"/>
      </w:pPr>
      <w:rPr>
        <w:rFonts w:hint="default" w:ascii="Symbol" w:hAnsi="Symbol"/>
      </w:rPr>
    </w:lvl>
    <w:lvl w:ilvl="7" w:tplc="340A0003" w:tentative="1">
      <w:start w:val="1"/>
      <w:numFmt w:val="bullet"/>
      <w:lvlText w:val="o"/>
      <w:lvlJc w:val="left"/>
      <w:pPr>
        <w:ind w:left="6121" w:hanging="360"/>
      </w:pPr>
      <w:rPr>
        <w:rFonts w:hint="default" w:ascii="Courier New" w:hAnsi="Courier New" w:cs="Courier New"/>
      </w:rPr>
    </w:lvl>
    <w:lvl w:ilvl="8" w:tplc="340A0005" w:tentative="1">
      <w:start w:val="1"/>
      <w:numFmt w:val="bullet"/>
      <w:lvlText w:val=""/>
      <w:lvlJc w:val="left"/>
      <w:pPr>
        <w:ind w:left="6841" w:hanging="360"/>
      </w:pPr>
      <w:rPr>
        <w:rFonts w:hint="default" w:ascii="Wingdings" w:hAnsi="Wingdings"/>
      </w:rPr>
    </w:lvl>
  </w:abstractNum>
  <w:abstractNum w:abstractNumId="22" w15:restartNumberingAfterBreak="0">
    <w:nsid w:val="74104E52"/>
    <w:multiLevelType w:val="hybridMultilevel"/>
    <w:tmpl w:val="EF58AD1C"/>
    <w:lvl w:ilvl="0" w:tplc="04090001">
      <w:start w:val="1"/>
      <w:numFmt w:val="bullet"/>
      <w:lvlText w:val=""/>
      <w:lvlJc w:val="left"/>
      <w:pPr>
        <w:ind w:left="782" w:hanging="360"/>
      </w:pPr>
      <w:rPr>
        <w:rFonts w:hint="default" w:ascii="Symbol" w:hAnsi="Symbol"/>
      </w:rPr>
    </w:lvl>
    <w:lvl w:ilvl="1" w:tplc="04090003" w:tentative="1">
      <w:start w:val="1"/>
      <w:numFmt w:val="bullet"/>
      <w:lvlText w:val="o"/>
      <w:lvlJc w:val="left"/>
      <w:pPr>
        <w:ind w:left="1502" w:hanging="360"/>
      </w:pPr>
      <w:rPr>
        <w:rFonts w:hint="default" w:ascii="Courier New" w:hAnsi="Courier New" w:cs="Courier New"/>
      </w:rPr>
    </w:lvl>
    <w:lvl w:ilvl="2" w:tplc="04090005" w:tentative="1">
      <w:start w:val="1"/>
      <w:numFmt w:val="bullet"/>
      <w:lvlText w:val=""/>
      <w:lvlJc w:val="left"/>
      <w:pPr>
        <w:ind w:left="2222" w:hanging="360"/>
      </w:pPr>
      <w:rPr>
        <w:rFonts w:hint="default" w:ascii="Wingdings" w:hAnsi="Wingdings"/>
      </w:rPr>
    </w:lvl>
    <w:lvl w:ilvl="3" w:tplc="04090001" w:tentative="1">
      <w:start w:val="1"/>
      <w:numFmt w:val="bullet"/>
      <w:lvlText w:val=""/>
      <w:lvlJc w:val="left"/>
      <w:pPr>
        <w:ind w:left="2942" w:hanging="360"/>
      </w:pPr>
      <w:rPr>
        <w:rFonts w:hint="default" w:ascii="Symbol" w:hAnsi="Symbol"/>
      </w:rPr>
    </w:lvl>
    <w:lvl w:ilvl="4" w:tplc="04090003" w:tentative="1">
      <w:start w:val="1"/>
      <w:numFmt w:val="bullet"/>
      <w:lvlText w:val="o"/>
      <w:lvlJc w:val="left"/>
      <w:pPr>
        <w:ind w:left="3662" w:hanging="360"/>
      </w:pPr>
      <w:rPr>
        <w:rFonts w:hint="default" w:ascii="Courier New" w:hAnsi="Courier New" w:cs="Courier New"/>
      </w:rPr>
    </w:lvl>
    <w:lvl w:ilvl="5" w:tplc="04090005" w:tentative="1">
      <w:start w:val="1"/>
      <w:numFmt w:val="bullet"/>
      <w:lvlText w:val=""/>
      <w:lvlJc w:val="left"/>
      <w:pPr>
        <w:ind w:left="4382" w:hanging="360"/>
      </w:pPr>
      <w:rPr>
        <w:rFonts w:hint="default" w:ascii="Wingdings" w:hAnsi="Wingdings"/>
      </w:rPr>
    </w:lvl>
    <w:lvl w:ilvl="6" w:tplc="04090001" w:tentative="1">
      <w:start w:val="1"/>
      <w:numFmt w:val="bullet"/>
      <w:lvlText w:val=""/>
      <w:lvlJc w:val="left"/>
      <w:pPr>
        <w:ind w:left="5102" w:hanging="360"/>
      </w:pPr>
      <w:rPr>
        <w:rFonts w:hint="default" w:ascii="Symbol" w:hAnsi="Symbol"/>
      </w:rPr>
    </w:lvl>
    <w:lvl w:ilvl="7" w:tplc="04090003" w:tentative="1">
      <w:start w:val="1"/>
      <w:numFmt w:val="bullet"/>
      <w:lvlText w:val="o"/>
      <w:lvlJc w:val="left"/>
      <w:pPr>
        <w:ind w:left="5822" w:hanging="360"/>
      </w:pPr>
      <w:rPr>
        <w:rFonts w:hint="default" w:ascii="Courier New" w:hAnsi="Courier New" w:cs="Courier New"/>
      </w:rPr>
    </w:lvl>
    <w:lvl w:ilvl="8" w:tplc="04090005" w:tentative="1">
      <w:start w:val="1"/>
      <w:numFmt w:val="bullet"/>
      <w:lvlText w:val=""/>
      <w:lvlJc w:val="left"/>
      <w:pPr>
        <w:ind w:left="6542" w:hanging="360"/>
      </w:pPr>
      <w:rPr>
        <w:rFonts w:hint="default" w:ascii="Wingdings" w:hAnsi="Wingdings"/>
      </w:rPr>
    </w:lvl>
  </w:abstractNum>
  <w:abstractNum w:abstractNumId="23" w15:restartNumberingAfterBreak="0">
    <w:nsid w:val="746354A8"/>
    <w:multiLevelType w:val="hybridMultilevel"/>
    <w:tmpl w:val="DF90344E"/>
    <w:lvl w:ilvl="0" w:tplc="340A0001">
      <w:start w:val="1"/>
      <w:numFmt w:val="bullet"/>
      <w:lvlText w:val=""/>
      <w:lvlJc w:val="left"/>
      <w:pPr>
        <w:ind w:left="1081" w:hanging="360"/>
      </w:pPr>
      <w:rPr>
        <w:rFonts w:hint="default" w:ascii="Symbol" w:hAnsi="Symbol"/>
      </w:rPr>
    </w:lvl>
    <w:lvl w:ilvl="1" w:tplc="340A0003" w:tentative="1">
      <w:start w:val="1"/>
      <w:numFmt w:val="bullet"/>
      <w:lvlText w:val="o"/>
      <w:lvlJc w:val="left"/>
      <w:pPr>
        <w:ind w:left="1801" w:hanging="360"/>
      </w:pPr>
      <w:rPr>
        <w:rFonts w:hint="default" w:ascii="Courier New" w:hAnsi="Courier New" w:cs="Courier New"/>
      </w:rPr>
    </w:lvl>
    <w:lvl w:ilvl="2" w:tplc="340A0005" w:tentative="1">
      <w:start w:val="1"/>
      <w:numFmt w:val="bullet"/>
      <w:lvlText w:val=""/>
      <w:lvlJc w:val="left"/>
      <w:pPr>
        <w:ind w:left="2521" w:hanging="360"/>
      </w:pPr>
      <w:rPr>
        <w:rFonts w:hint="default" w:ascii="Wingdings" w:hAnsi="Wingdings"/>
      </w:rPr>
    </w:lvl>
    <w:lvl w:ilvl="3" w:tplc="340A0001" w:tentative="1">
      <w:start w:val="1"/>
      <w:numFmt w:val="bullet"/>
      <w:lvlText w:val=""/>
      <w:lvlJc w:val="left"/>
      <w:pPr>
        <w:ind w:left="3241" w:hanging="360"/>
      </w:pPr>
      <w:rPr>
        <w:rFonts w:hint="default" w:ascii="Symbol" w:hAnsi="Symbol"/>
      </w:rPr>
    </w:lvl>
    <w:lvl w:ilvl="4" w:tplc="340A0003" w:tentative="1">
      <w:start w:val="1"/>
      <w:numFmt w:val="bullet"/>
      <w:lvlText w:val="o"/>
      <w:lvlJc w:val="left"/>
      <w:pPr>
        <w:ind w:left="3961" w:hanging="360"/>
      </w:pPr>
      <w:rPr>
        <w:rFonts w:hint="default" w:ascii="Courier New" w:hAnsi="Courier New" w:cs="Courier New"/>
      </w:rPr>
    </w:lvl>
    <w:lvl w:ilvl="5" w:tplc="340A0005" w:tentative="1">
      <w:start w:val="1"/>
      <w:numFmt w:val="bullet"/>
      <w:lvlText w:val=""/>
      <w:lvlJc w:val="left"/>
      <w:pPr>
        <w:ind w:left="4681" w:hanging="360"/>
      </w:pPr>
      <w:rPr>
        <w:rFonts w:hint="default" w:ascii="Wingdings" w:hAnsi="Wingdings"/>
      </w:rPr>
    </w:lvl>
    <w:lvl w:ilvl="6" w:tplc="340A0001" w:tentative="1">
      <w:start w:val="1"/>
      <w:numFmt w:val="bullet"/>
      <w:lvlText w:val=""/>
      <w:lvlJc w:val="left"/>
      <w:pPr>
        <w:ind w:left="5401" w:hanging="360"/>
      </w:pPr>
      <w:rPr>
        <w:rFonts w:hint="default" w:ascii="Symbol" w:hAnsi="Symbol"/>
      </w:rPr>
    </w:lvl>
    <w:lvl w:ilvl="7" w:tplc="340A0003" w:tentative="1">
      <w:start w:val="1"/>
      <w:numFmt w:val="bullet"/>
      <w:lvlText w:val="o"/>
      <w:lvlJc w:val="left"/>
      <w:pPr>
        <w:ind w:left="6121" w:hanging="360"/>
      </w:pPr>
      <w:rPr>
        <w:rFonts w:hint="default" w:ascii="Courier New" w:hAnsi="Courier New" w:cs="Courier New"/>
      </w:rPr>
    </w:lvl>
    <w:lvl w:ilvl="8" w:tplc="340A0005" w:tentative="1">
      <w:start w:val="1"/>
      <w:numFmt w:val="bullet"/>
      <w:lvlText w:val=""/>
      <w:lvlJc w:val="left"/>
      <w:pPr>
        <w:ind w:left="6841" w:hanging="360"/>
      </w:pPr>
      <w:rPr>
        <w:rFonts w:hint="default" w:ascii="Wingdings" w:hAnsi="Wingdings"/>
      </w:rPr>
    </w:lvl>
  </w:abstractNum>
  <w:abstractNum w:abstractNumId="24" w15:restartNumberingAfterBreak="0">
    <w:nsid w:val="746C27FA"/>
    <w:multiLevelType w:val="hybridMultilevel"/>
    <w:tmpl w:val="A59273B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77F0E8E"/>
    <w:multiLevelType w:val="hybridMultilevel"/>
    <w:tmpl w:val="FFFFFFFF"/>
    <w:lvl w:ilvl="0" w:tplc="17EC12DE">
      <w:start w:val="3"/>
      <w:numFmt w:val="decimal"/>
      <w:lvlText w:val="%1."/>
      <w:lvlJc w:val="left"/>
      <w:pPr>
        <w:ind w:left="401"/>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1" w:tplc="42623118">
      <w:start w:val="1"/>
      <w:numFmt w:val="lowerLetter"/>
      <w:lvlText w:val="%2"/>
      <w:lvlJc w:val="left"/>
      <w:pPr>
        <w:ind w:left="108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2" w:tplc="CE0E6D30">
      <w:start w:val="1"/>
      <w:numFmt w:val="lowerRoman"/>
      <w:lvlText w:val="%3"/>
      <w:lvlJc w:val="left"/>
      <w:pPr>
        <w:ind w:left="180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3" w:tplc="413AD1A2">
      <w:start w:val="1"/>
      <w:numFmt w:val="decimal"/>
      <w:lvlText w:val="%4"/>
      <w:lvlJc w:val="left"/>
      <w:pPr>
        <w:ind w:left="252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4" w:tplc="D3BEBECC">
      <w:start w:val="1"/>
      <w:numFmt w:val="lowerLetter"/>
      <w:lvlText w:val="%5"/>
      <w:lvlJc w:val="left"/>
      <w:pPr>
        <w:ind w:left="324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5" w:tplc="1F30F9A0">
      <w:start w:val="1"/>
      <w:numFmt w:val="lowerRoman"/>
      <w:lvlText w:val="%6"/>
      <w:lvlJc w:val="left"/>
      <w:pPr>
        <w:ind w:left="396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6" w:tplc="FCDACE6A">
      <w:start w:val="1"/>
      <w:numFmt w:val="decimal"/>
      <w:lvlText w:val="%7"/>
      <w:lvlJc w:val="left"/>
      <w:pPr>
        <w:ind w:left="468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7" w:tplc="6E542D6C">
      <w:start w:val="1"/>
      <w:numFmt w:val="lowerLetter"/>
      <w:lvlText w:val="%8"/>
      <w:lvlJc w:val="left"/>
      <w:pPr>
        <w:ind w:left="540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lvl w:ilvl="8" w:tplc="EF563D2A">
      <w:start w:val="1"/>
      <w:numFmt w:val="lowerRoman"/>
      <w:lvlText w:val="%9"/>
      <w:lvlJc w:val="left"/>
      <w:pPr>
        <w:ind w:left="6120"/>
      </w:pPr>
      <w:rPr>
        <w:rFonts w:ascii="Arial" w:hAnsi="Arial" w:eastAsia="Arial" w:cs="Arial"/>
        <w:b/>
        <w:bCs/>
        <w:i w:val="0"/>
        <w:strike w:val="0"/>
        <w:dstrike w:val="0"/>
        <w:color w:val="000000"/>
        <w:sz w:val="24"/>
        <w:szCs w:val="24"/>
        <w:u w:val="none" w:color="000000"/>
        <w:bdr w:val="none" w:color="auto" w:sz="0" w:space="0"/>
        <w:shd w:val="clear" w:color="auto" w:fill="auto"/>
        <w:vertAlign w:val="baseline"/>
      </w:rPr>
    </w:lvl>
  </w:abstract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1" w16cid:durableId="1225676686">
    <w:abstractNumId w:val="15"/>
  </w:num>
  <w:num w:numId="2" w16cid:durableId="1247038238">
    <w:abstractNumId w:val="0"/>
  </w:num>
  <w:num w:numId="3" w16cid:durableId="125860227">
    <w:abstractNumId w:val="11"/>
  </w:num>
  <w:num w:numId="4" w16cid:durableId="1273704399">
    <w:abstractNumId w:val="14"/>
  </w:num>
  <w:num w:numId="5" w16cid:durableId="1368798355">
    <w:abstractNumId w:val="4"/>
  </w:num>
  <w:num w:numId="6" w16cid:durableId="1670132627">
    <w:abstractNumId w:val="25"/>
  </w:num>
  <w:num w:numId="7" w16cid:durableId="1752504744">
    <w:abstractNumId w:val="20"/>
  </w:num>
  <w:num w:numId="8" w16cid:durableId="1763254463">
    <w:abstractNumId w:val="24"/>
  </w:num>
  <w:num w:numId="9" w16cid:durableId="2038195543">
    <w:abstractNumId w:val="2"/>
  </w:num>
  <w:num w:numId="10" w16cid:durableId="2041004632">
    <w:abstractNumId w:val="22"/>
  </w:num>
  <w:num w:numId="11" w16cid:durableId="251284275">
    <w:abstractNumId w:val="9"/>
  </w:num>
  <w:num w:numId="12" w16cid:durableId="311832159">
    <w:abstractNumId w:val="7"/>
  </w:num>
  <w:num w:numId="13" w16cid:durableId="53937259">
    <w:abstractNumId w:val="5"/>
  </w:num>
  <w:num w:numId="14" w16cid:durableId="690452734">
    <w:abstractNumId w:val="18"/>
  </w:num>
  <w:num w:numId="15" w16cid:durableId="883181236">
    <w:abstractNumId w:val="10"/>
  </w:num>
  <w:num w:numId="16" w16cid:durableId="955480873">
    <w:abstractNumId w:val="6"/>
  </w:num>
  <w:num w:numId="17" w16cid:durableId="333072077">
    <w:abstractNumId w:val="21"/>
  </w:num>
  <w:num w:numId="18" w16cid:durableId="1802574543">
    <w:abstractNumId w:val="8"/>
  </w:num>
  <w:num w:numId="19" w16cid:durableId="1321692714">
    <w:abstractNumId w:val="3"/>
  </w:num>
  <w:num w:numId="20" w16cid:durableId="1649943123">
    <w:abstractNumId w:val="23"/>
  </w:num>
  <w:num w:numId="21" w16cid:durableId="1745177070">
    <w:abstractNumId w:val="17"/>
  </w:num>
  <w:num w:numId="22" w16cid:durableId="1242636691">
    <w:abstractNumId w:val="13"/>
  </w:num>
  <w:num w:numId="23" w16cid:durableId="1712195069">
    <w:abstractNumId w:val="1"/>
  </w:num>
  <w:num w:numId="24" w16cid:durableId="35587881">
    <w:abstractNumId w:val="16"/>
  </w:num>
  <w:num w:numId="25" w16cid:durableId="1797480766">
    <w:abstractNumId w:val="12"/>
  </w:num>
  <w:num w:numId="26" w16cid:durableId="6178750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315"/>
    <w:rsid w:val="00000422"/>
    <w:rsid w:val="00000A2B"/>
    <w:rsid w:val="00000D9F"/>
    <w:rsid w:val="0000175E"/>
    <w:rsid w:val="00003FF8"/>
    <w:rsid w:val="0000414B"/>
    <w:rsid w:val="00004B23"/>
    <w:rsid w:val="000059CC"/>
    <w:rsid w:val="00005C60"/>
    <w:rsid w:val="000072E2"/>
    <w:rsid w:val="00007502"/>
    <w:rsid w:val="00007782"/>
    <w:rsid w:val="00007994"/>
    <w:rsid w:val="000108E3"/>
    <w:rsid w:val="0001107A"/>
    <w:rsid w:val="00011E7F"/>
    <w:rsid w:val="00011FB9"/>
    <w:rsid w:val="00012B86"/>
    <w:rsid w:val="00014141"/>
    <w:rsid w:val="00014863"/>
    <w:rsid w:val="0001490A"/>
    <w:rsid w:val="00015597"/>
    <w:rsid w:val="00015A21"/>
    <w:rsid w:val="000163A0"/>
    <w:rsid w:val="000174AF"/>
    <w:rsid w:val="00017566"/>
    <w:rsid w:val="0002023C"/>
    <w:rsid w:val="00020246"/>
    <w:rsid w:val="00020595"/>
    <w:rsid w:val="000209A2"/>
    <w:rsid w:val="00020F39"/>
    <w:rsid w:val="00021A2C"/>
    <w:rsid w:val="00022725"/>
    <w:rsid w:val="0002288D"/>
    <w:rsid w:val="00022CBB"/>
    <w:rsid w:val="00022D77"/>
    <w:rsid w:val="00022EBA"/>
    <w:rsid w:val="000240C5"/>
    <w:rsid w:val="0002668A"/>
    <w:rsid w:val="00026B5F"/>
    <w:rsid w:val="00026C3E"/>
    <w:rsid w:val="0002750A"/>
    <w:rsid w:val="0002790C"/>
    <w:rsid w:val="00030BD4"/>
    <w:rsid w:val="000311B0"/>
    <w:rsid w:val="0003196F"/>
    <w:rsid w:val="00031DAC"/>
    <w:rsid w:val="00031E87"/>
    <w:rsid w:val="000321AB"/>
    <w:rsid w:val="00033691"/>
    <w:rsid w:val="00033B18"/>
    <w:rsid w:val="00034517"/>
    <w:rsid w:val="00035A71"/>
    <w:rsid w:val="00036EB4"/>
    <w:rsid w:val="00036FA5"/>
    <w:rsid w:val="00037052"/>
    <w:rsid w:val="000374C4"/>
    <w:rsid w:val="0003772C"/>
    <w:rsid w:val="000404B0"/>
    <w:rsid w:val="0004052E"/>
    <w:rsid w:val="000405D0"/>
    <w:rsid w:val="00041A20"/>
    <w:rsid w:val="00041FFF"/>
    <w:rsid w:val="000421FA"/>
    <w:rsid w:val="000428F6"/>
    <w:rsid w:val="00042FCB"/>
    <w:rsid w:val="0004340B"/>
    <w:rsid w:val="0004448B"/>
    <w:rsid w:val="0004485B"/>
    <w:rsid w:val="000449F1"/>
    <w:rsid w:val="00046248"/>
    <w:rsid w:val="00046C41"/>
    <w:rsid w:val="00046DB5"/>
    <w:rsid w:val="00050B44"/>
    <w:rsid w:val="000526F1"/>
    <w:rsid w:val="00052C8E"/>
    <w:rsid w:val="00055F28"/>
    <w:rsid w:val="00057B62"/>
    <w:rsid w:val="0006024B"/>
    <w:rsid w:val="0006052B"/>
    <w:rsid w:val="00063865"/>
    <w:rsid w:val="00063FA7"/>
    <w:rsid w:val="00064628"/>
    <w:rsid w:val="00064979"/>
    <w:rsid w:val="000654DB"/>
    <w:rsid w:val="00067640"/>
    <w:rsid w:val="00067873"/>
    <w:rsid w:val="00067A1D"/>
    <w:rsid w:val="00067C9A"/>
    <w:rsid w:val="00067D13"/>
    <w:rsid w:val="00070AC9"/>
    <w:rsid w:val="000725D3"/>
    <w:rsid w:val="00072AA8"/>
    <w:rsid w:val="00072FF1"/>
    <w:rsid w:val="000739AF"/>
    <w:rsid w:val="00073DE4"/>
    <w:rsid w:val="00074D59"/>
    <w:rsid w:val="00075178"/>
    <w:rsid w:val="00076112"/>
    <w:rsid w:val="000769D3"/>
    <w:rsid w:val="00077A7A"/>
    <w:rsid w:val="000806EC"/>
    <w:rsid w:val="00080E75"/>
    <w:rsid w:val="00081F70"/>
    <w:rsid w:val="00082692"/>
    <w:rsid w:val="00083B09"/>
    <w:rsid w:val="00083C1D"/>
    <w:rsid w:val="000846A4"/>
    <w:rsid w:val="00085111"/>
    <w:rsid w:val="00085B0F"/>
    <w:rsid w:val="0008768E"/>
    <w:rsid w:val="0009080A"/>
    <w:rsid w:val="000922FC"/>
    <w:rsid w:val="00092AEF"/>
    <w:rsid w:val="00092EE1"/>
    <w:rsid w:val="00093697"/>
    <w:rsid w:val="00094877"/>
    <w:rsid w:val="00094FF4"/>
    <w:rsid w:val="000958DB"/>
    <w:rsid w:val="0009659C"/>
    <w:rsid w:val="00096630"/>
    <w:rsid w:val="00097198"/>
    <w:rsid w:val="00097299"/>
    <w:rsid w:val="000975FD"/>
    <w:rsid w:val="000A33D2"/>
    <w:rsid w:val="000A36A9"/>
    <w:rsid w:val="000A4318"/>
    <w:rsid w:val="000A46EF"/>
    <w:rsid w:val="000A48F3"/>
    <w:rsid w:val="000A502C"/>
    <w:rsid w:val="000A5E41"/>
    <w:rsid w:val="000A6AA5"/>
    <w:rsid w:val="000A7F1D"/>
    <w:rsid w:val="000B2031"/>
    <w:rsid w:val="000B2098"/>
    <w:rsid w:val="000B2892"/>
    <w:rsid w:val="000B2993"/>
    <w:rsid w:val="000B352F"/>
    <w:rsid w:val="000B379F"/>
    <w:rsid w:val="000B449C"/>
    <w:rsid w:val="000B4A55"/>
    <w:rsid w:val="000B4DC9"/>
    <w:rsid w:val="000B53F1"/>
    <w:rsid w:val="000B7801"/>
    <w:rsid w:val="000B7961"/>
    <w:rsid w:val="000C0BF2"/>
    <w:rsid w:val="000C0CE8"/>
    <w:rsid w:val="000C0F11"/>
    <w:rsid w:val="000C1230"/>
    <w:rsid w:val="000C162C"/>
    <w:rsid w:val="000C2BD4"/>
    <w:rsid w:val="000C2BD8"/>
    <w:rsid w:val="000C41AB"/>
    <w:rsid w:val="000C4A3F"/>
    <w:rsid w:val="000C677A"/>
    <w:rsid w:val="000C7109"/>
    <w:rsid w:val="000C7518"/>
    <w:rsid w:val="000D0949"/>
    <w:rsid w:val="000D0CB0"/>
    <w:rsid w:val="000D0E8A"/>
    <w:rsid w:val="000D115B"/>
    <w:rsid w:val="000D129C"/>
    <w:rsid w:val="000D258C"/>
    <w:rsid w:val="000D2D60"/>
    <w:rsid w:val="000D3374"/>
    <w:rsid w:val="000D391B"/>
    <w:rsid w:val="000D4B53"/>
    <w:rsid w:val="000D4C97"/>
    <w:rsid w:val="000D4F23"/>
    <w:rsid w:val="000D5328"/>
    <w:rsid w:val="000D5E66"/>
    <w:rsid w:val="000D65EF"/>
    <w:rsid w:val="000D6730"/>
    <w:rsid w:val="000D760E"/>
    <w:rsid w:val="000D7B81"/>
    <w:rsid w:val="000E0545"/>
    <w:rsid w:val="000E08BF"/>
    <w:rsid w:val="000E0CBE"/>
    <w:rsid w:val="000E0F66"/>
    <w:rsid w:val="000E14BF"/>
    <w:rsid w:val="000E18A1"/>
    <w:rsid w:val="000E1972"/>
    <w:rsid w:val="000E1F6F"/>
    <w:rsid w:val="000E2161"/>
    <w:rsid w:val="000E39E4"/>
    <w:rsid w:val="000E4702"/>
    <w:rsid w:val="000E48B5"/>
    <w:rsid w:val="000E4BFB"/>
    <w:rsid w:val="000E5561"/>
    <w:rsid w:val="000E57FF"/>
    <w:rsid w:val="000E5F5E"/>
    <w:rsid w:val="000E6763"/>
    <w:rsid w:val="000E7423"/>
    <w:rsid w:val="000E751B"/>
    <w:rsid w:val="000E753B"/>
    <w:rsid w:val="000E79C8"/>
    <w:rsid w:val="000E7C47"/>
    <w:rsid w:val="000F1892"/>
    <w:rsid w:val="000F1AE7"/>
    <w:rsid w:val="000F240A"/>
    <w:rsid w:val="000F28CF"/>
    <w:rsid w:val="000F2BC8"/>
    <w:rsid w:val="000F3042"/>
    <w:rsid w:val="000F3109"/>
    <w:rsid w:val="000F3386"/>
    <w:rsid w:val="000F4955"/>
    <w:rsid w:val="000F4C0F"/>
    <w:rsid w:val="000F55EB"/>
    <w:rsid w:val="000F668D"/>
    <w:rsid w:val="000F7AC1"/>
    <w:rsid w:val="000F7DDF"/>
    <w:rsid w:val="0010032C"/>
    <w:rsid w:val="00100F25"/>
    <w:rsid w:val="001010ED"/>
    <w:rsid w:val="00101816"/>
    <w:rsid w:val="00103D22"/>
    <w:rsid w:val="00103E1B"/>
    <w:rsid w:val="001047FC"/>
    <w:rsid w:val="00104804"/>
    <w:rsid w:val="00104860"/>
    <w:rsid w:val="00110AA2"/>
    <w:rsid w:val="00110EAB"/>
    <w:rsid w:val="00111360"/>
    <w:rsid w:val="00111523"/>
    <w:rsid w:val="00112636"/>
    <w:rsid w:val="001139E1"/>
    <w:rsid w:val="00114BA9"/>
    <w:rsid w:val="00115535"/>
    <w:rsid w:val="001176C3"/>
    <w:rsid w:val="0012115C"/>
    <w:rsid w:val="00121200"/>
    <w:rsid w:val="00122FB9"/>
    <w:rsid w:val="001239B1"/>
    <w:rsid w:val="00123AA0"/>
    <w:rsid w:val="001256C9"/>
    <w:rsid w:val="00126107"/>
    <w:rsid w:val="00126871"/>
    <w:rsid w:val="00127803"/>
    <w:rsid w:val="00127F8A"/>
    <w:rsid w:val="001302A3"/>
    <w:rsid w:val="00130493"/>
    <w:rsid w:val="00130764"/>
    <w:rsid w:val="00130A3C"/>
    <w:rsid w:val="00131BC8"/>
    <w:rsid w:val="001325CB"/>
    <w:rsid w:val="001337AA"/>
    <w:rsid w:val="00133B7A"/>
    <w:rsid w:val="001348E8"/>
    <w:rsid w:val="0013490B"/>
    <w:rsid w:val="00134AB3"/>
    <w:rsid w:val="00135F24"/>
    <w:rsid w:val="001368B3"/>
    <w:rsid w:val="00136AFE"/>
    <w:rsid w:val="00136B1B"/>
    <w:rsid w:val="00136E2F"/>
    <w:rsid w:val="00137492"/>
    <w:rsid w:val="0013773E"/>
    <w:rsid w:val="00140169"/>
    <w:rsid w:val="00141149"/>
    <w:rsid w:val="00141CD0"/>
    <w:rsid w:val="0014283D"/>
    <w:rsid w:val="00142D64"/>
    <w:rsid w:val="00142E5D"/>
    <w:rsid w:val="001435F7"/>
    <w:rsid w:val="00143EAE"/>
    <w:rsid w:val="00144842"/>
    <w:rsid w:val="00144D80"/>
    <w:rsid w:val="0014652A"/>
    <w:rsid w:val="001469A1"/>
    <w:rsid w:val="00146A30"/>
    <w:rsid w:val="00146D8B"/>
    <w:rsid w:val="00147925"/>
    <w:rsid w:val="00147ACF"/>
    <w:rsid w:val="0015011E"/>
    <w:rsid w:val="00150511"/>
    <w:rsid w:val="00150B7E"/>
    <w:rsid w:val="00150FAF"/>
    <w:rsid w:val="00151746"/>
    <w:rsid w:val="001517A3"/>
    <w:rsid w:val="001519B2"/>
    <w:rsid w:val="001527F2"/>
    <w:rsid w:val="0015335C"/>
    <w:rsid w:val="0015477C"/>
    <w:rsid w:val="00154976"/>
    <w:rsid w:val="00154E6B"/>
    <w:rsid w:val="00154F2C"/>
    <w:rsid w:val="00155156"/>
    <w:rsid w:val="0015566B"/>
    <w:rsid w:val="001557DF"/>
    <w:rsid w:val="00155AA2"/>
    <w:rsid w:val="00155D1F"/>
    <w:rsid w:val="00156CAE"/>
    <w:rsid w:val="00156FDE"/>
    <w:rsid w:val="00157921"/>
    <w:rsid w:val="00157CEA"/>
    <w:rsid w:val="00161593"/>
    <w:rsid w:val="00161DE6"/>
    <w:rsid w:val="00164136"/>
    <w:rsid w:val="001641CD"/>
    <w:rsid w:val="00164478"/>
    <w:rsid w:val="001652F7"/>
    <w:rsid w:val="0016712A"/>
    <w:rsid w:val="00167306"/>
    <w:rsid w:val="0016757B"/>
    <w:rsid w:val="00170548"/>
    <w:rsid w:val="001715B6"/>
    <w:rsid w:val="001720F9"/>
    <w:rsid w:val="001721D0"/>
    <w:rsid w:val="00172387"/>
    <w:rsid w:val="00172610"/>
    <w:rsid w:val="00173965"/>
    <w:rsid w:val="00173D2C"/>
    <w:rsid w:val="0017413B"/>
    <w:rsid w:val="00175AF4"/>
    <w:rsid w:val="0017604E"/>
    <w:rsid w:val="00176442"/>
    <w:rsid w:val="00176929"/>
    <w:rsid w:val="001775A6"/>
    <w:rsid w:val="00177A69"/>
    <w:rsid w:val="00180412"/>
    <w:rsid w:val="001808CF"/>
    <w:rsid w:val="0018232B"/>
    <w:rsid w:val="00182AF3"/>
    <w:rsid w:val="00183F43"/>
    <w:rsid w:val="00184670"/>
    <w:rsid w:val="00184812"/>
    <w:rsid w:val="00184C06"/>
    <w:rsid w:val="00185603"/>
    <w:rsid w:val="001856B4"/>
    <w:rsid w:val="00185FBD"/>
    <w:rsid w:val="00186D3E"/>
    <w:rsid w:val="001870E7"/>
    <w:rsid w:val="001912BA"/>
    <w:rsid w:val="00191501"/>
    <w:rsid w:val="00191737"/>
    <w:rsid w:val="0019233A"/>
    <w:rsid w:val="001923E2"/>
    <w:rsid w:val="00192CA6"/>
    <w:rsid w:val="0019372F"/>
    <w:rsid w:val="00193F10"/>
    <w:rsid w:val="00193F44"/>
    <w:rsid w:val="001950D6"/>
    <w:rsid w:val="00196603"/>
    <w:rsid w:val="0019694E"/>
    <w:rsid w:val="00197658"/>
    <w:rsid w:val="00197C25"/>
    <w:rsid w:val="001A05DB"/>
    <w:rsid w:val="001A077E"/>
    <w:rsid w:val="001A15B3"/>
    <w:rsid w:val="001A2180"/>
    <w:rsid w:val="001A237C"/>
    <w:rsid w:val="001A2CF0"/>
    <w:rsid w:val="001A2FF9"/>
    <w:rsid w:val="001A3D50"/>
    <w:rsid w:val="001A4DD7"/>
    <w:rsid w:val="001A4DEC"/>
    <w:rsid w:val="001A4FDD"/>
    <w:rsid w:val="001A51D4"/>
    <w:rsid w:val="001A5A46"/>
    <w:rsid w:val="001A6286"/>
    <w:rsid w:val="001A69DB"/>
    <w:rsid w:val="001A6F2F"/>
    <w:rsid w:val="001A7E98"/>
    <w:rsid w:val="001A7FB5"/>
    <w:rsid w:val="001B0124"/>
    <w:rsid w:val="001B062E"/>
    <w:rsid w:val="001B0AA5"/>
    <w:rsid w:val="001B0EC8"/>
    <w:rsid w:val="001B1176"/>
    <w:rsid w:val="001B11DD"/>
    <w:rsid w:val="001B1A7B"/>
    <w:rsid w:val="001B2522"/>
    <w:rsid w:val="001B2A56"/>
    <w:rsid w:val="001B2DCD"/>
    <w:rsid w:val="001B2EB7"/>
    <w:rsid w:val="001B3962"/>
    <w:rsid w:val="001B42BB"/>
    <w:rsid w:val="001B715E"/>
    <w:rsid w:val="001B7226"/>
    <w:rsid w:val="001C0CEA"/>
    <w:rsid w:val="001C1646"/>
    <w:rsid w:val="001C190C"/>
    <w:rsid w:val="001C1989"/>
    <w:rsid w:val="001C1A20"/>
    <w:rsid w:val="001C1E71"/>
    <w:rsid w:val="001C3320"/>
    <w:rsid w:val="001C473F"/>
    <w:rsid w:val="001C47DD"/>
    <w:rsid w:val="001C4858"/>
    <w:rsid w:val="001C4BE5"/>
    <w:rsid w:val="001C542D"/>
    <w:rsid w:val="001C7099"/>
    <w:rsid w:val="001D00CC"/>
    <w:rsid w:val="001D01BB"/>
    <w:rsid w:val="001D1138"/>
    <w:rsid w:val="001D11A8"/>
    <w:rsid w:val="001D19AF"/>
    <w:rsid w:val="001D2E97"/>
    <w:rsid w:val="001D4090"/>
    <w:rsid w:val="001D415F"/>
    <w:rsid w:val="001D48D3"/>
    <w:rsid w:val="001D5B64"/>
    <w:rsid w:val="001D5DDB"/>
    <w:rsid w:val="001D5E91"/>
    <w:rsid w:val="001D5ED6"/>
    <w:rsid w:val="001D62E0"/>
    <w:rsid w:val="001D62F6"/>
    <w:rsid w:val="001D6E3A"/>
    <w:rsid w:val="001D7136"/>
    <w:rsid w:val="001E2796"/>
    <w:rsid w:val="001E2E50"/>
    <w:rsid w:val="001E39AD"/>
    <w:rsid w:val="001E475D"/>
    <w:rsid w:val="001E52E9"/>
    <w:rsid w:val="001E536E"/>
    <w:rsid w:val="001E5A02"/>
    <w:rsid w:val="001E6574"/>
    <w:rsid w:val="001E6E1E"/>
    <w:rsid w:val="001E7E12"/>
    <w:rsid w:val="001E7F72"/>
    <w:rsid w:val="001F10CB"/>
    <w:rsid w:val="001F16F6"/>
    <w:rsid w:val="001F1979"/>
    <w:rsid w:val="001F22D4"/>
    <w:rsid w:val="001F2DE9"/>
    <w:rsid w:val="001F36D1"/>
    <w:rsid w:val="001F43E0"/>
    <w:rsid w:val="001F5409"/>
    <w:rsid w:val="001F5C86"/>
    <w:rsid w:val="001F6EF4"/>
    <w:rsid w:val="00200BF6"/>
    <w:rsid w:val="00200F53"/>
    <w:rsid w:val="00200FA1"/>
    <w:rsid w:val="0020125D"/>
    <w:rsid w:val="00201570"/>
    <w:rsid w:val="002022B2"/>
    <w:rsid w:val="002024E6"/>
    <w:rsid w:val="00203891"/>
    <w:rsid w:val="002040AE"/>
    <w:rsid w:val="0020452B"/>
    <w:rsid w:val="0020514B"/>
    <w:rsid w:val="002059B3"/>
    <w:rsid w:val="00205A83"/>
    <w:rsid w:val="00206D82"/>
    <w:rsid w:val="002073CA"/>
    <w:rsid w:val="0020776E"/>
    <w:rsid w:val="00207D31"/>
    <w:rsid w:val="00207DC0"/>
    <w:rsid w:val="00207F56"/>
    <w:rsid w:val="00210CCD"/>
    <w:rsid w:val="002110A0"/>
    <w:rsid w:val="00211C3E"/>
    <w:rsid w:val="00212B4C"/>
    <w:rsid w:val="00212C19"/>
    <w:rsid w:val="00212E7E"/>
    <w:rsid w:val="0021323E"/>
    <w:rsid w:val="0021345B"/>
    <w:rsid w:val="00214AE2"/>
    <w:rsid w:val="002157F8"/>
    <w:rsid w:val="00215F02"/>
    <w:rsid w:val="00216AEB"/>
    <w:rsid w:val="00216D85"/>
    <w:rsid w:val="002170A3"/>
    <w:rsid w:val="00217675"/>
    <w:rsid w:val="00217ABC"/>
    <w:rsid w:val="00220AFF"/>
    <w:rsid w:val="00220EB5"/>
    <w:rsid w:val="002214EC"/>
    <w:rsid w:val="002221AC"/>
    <w:rsid w:val="00222C27"/>
    <w:rsid w:val="00223AD0"/>
    <w:rsid w:val="00224CF6"/>
    <w:rsid w:val="00225B6D"/>
    <w:rsid w:val="00225D90"/>
    <w:rsid w:val="0022619E"/>
    <w:rsid w:val="002276C2"/>
    <w:rsid w:val="00227A03"/>
    <w:rsid w:val="002312B9"/>
    <w:rsid w:val="0023135D"/>
    <w:rsid w:val="002313BC"/>
    <w:rsid w:val="0023174E"/>
    <w:rsid w:val="00232F9F"/>
    <w:rsid w:val="002337E8"/>
    <w:rsid w:val="00233CB9"/>
    <w:rsid w:val="00235039"/>
    <w:rsid w:val="0023553F"/>
    <w:rsid w:val="00235C75"/>
    <w:rsid w:val="00236185"/>
    <w:rsid w:val="00236707"/>
    <w:rsid w:val="002370C2"/>
    <w:rsid w:val="002371DF"/>
    <w:rsid w:val="00237A51"/>
    <w:rsid w:val="00237CB5"/>
    <w:rsid w:val="002404D8"/>
    <w:rsid w:val="00240ED3"/>
    <w:rsid w:val="0024100D"/>
    <w:rsid w:val="0024219E"/>
    <w:rsid w:val="0024342F"/>
    <w:rsid w:val="00243B51"/>
    <w:rsid w:val="0024404E"/>
    <w:rsid w:val="00245DE3"/>
    <w:rsid w:val="00245E99"/>
    <w:rsid w:val="00247DBF"/>
    <w:rsid w:val="002504A8"/>
    <w:rsid w:val="0025062D"/>
    <w:rsid w:val="00251A70"/>
    <w:rsid w:val="00252875"/>
    <w:rsid w:val="00253FD1"/>
    <w:rsid w:val="0025421C"/>
    <w:rsid w:val="0025421F"/>
    <w:rsid w:val="002542FF"/>
    <w:rsid w:val="002545FD"/>
    <w:rsid w:val="00254F94"/>
    <w:rsid w:val="00255EF7"/>
    <w:rsid w:val="00256A81"/>
    <w:rsid w:val="00257324"/>
    <w:rsid w:val="00260243"/>
    <w:rsid w:val="0026067D"/>
    <w:rsid w:val="00261D01"/>
    <w:rsid w:val="00261F8E"/>
    <w:rsid w:val="002627A5"/>
    <w:rsid w:val="00262EA2"/>
    <w:rsid w:val="002634A1"/>
    <w:rsid w:val="0026561A"/>
    <w:rsid w:val="00265AAD"/>
    <w:rsid w:val="00267893"/>
    <w:rsid w:val="00267A58"/>
    <w:rsid w:val="00267BE6"/>
    <w:rsid w:val="0027090E"/>
    <w:rsid w:val="00271F5A"/>
    <w:rsid w:val="002722FC"/>
    <w:rsid w:val="00272C4D"/>
    <w:rsid w:val="002736BD"/>
    <w:rsid w:val="00273B52"/>
    <w:rsid w:val="00273C20"/>
    <w:rsid w:val="00274518"/>
    <w:rsid w:val="0027471D"/>
    <w:rsid w:val="00274C94"/>
    <w:rsid w:val="0027514D"/>
    <w:rsid w:val="00275B86"/>
    <w:rsid w:val="00275DAA"/>
    <w:rsid w:val="00276FE4"/>
    <w:rsid w:val="00277DA8"/>
    <w:rsid w:val="00280146"/>
    <w:rsid w:val="00280A8A"/>
    <w:rsid w:val="00281FBF"/>
    <w:rsid w:val="0028293C"/>
    <w:rsid w:val="00283AFB"/>
    <w:rsid w:val="00283E1D"/>
    <w:rsid w:val="00284697"/>
    <w:rsid w:val="002846F9"/>
    <w:rsid w:val="00284717"/>
    <w:rsid w:val="00284845"/>
    <w:rsid w:val="00284847"/>
    <w:rsid w:val="00284EF2"/>
    <w:rsid w:val="002860FF"/>
    <w:rsid w:val="002874A4"/>
    <w:rsid w:val="002876B1"/>
    <w:rsid w:val="00287951"/>
    <w:rsid w:val="00290952"/>
    <w:rsid w:val="00291032"/>
    <w:rsid w:val="002911BD"/>
    <w:rsid w:val="00292F18"/>
    <w:rsid w:val="00292F81"/>
    <w:rsid w:val="002931CC"/>
    <w:rsid w:val="00293CAD"/>
    <w:rsid w:val="002943F4"/>
    <w:rsid w:val="0029475E"/>
    <w:rsid w:val="002947FE"/>
    <w:rsid w:val="00294884"/>
    <w:rsid w:val="00294D0C"/>
    <w:rsid w:val="00295DC0"/>
    <w:rsid w:val="00296495"/>
    <w:rsid w:val="00297FF4"/>
    <w:rsid w:val="002A00CB"/>
    <w:rsid w:val="002A03DA"/>
    <w:rsid w:val="002A19A4"/>
    <w:rsid w:val="002A356E"/>
    <w:rsid w:val="002A4526"/>
    <w:rsid w:val="002A5C82"/>
    <w:rsid w:val="002A69A3"/>
    <w:rsid w:val="002B0B93"/>
    <w:rsid w:val="002B13D0"/>
    <w:rsid w:val="002B254A"/>
    <w:rsid w:val="002B273D"/>
    <w:rsid w:val="002B2909"/>
    <w:rsid w:val="002B32D0"/>
    <w:rsid w:val="002B3B75"/>
    <w:rsid w:val="002B4592"/>
    <w:rsid w:val="002B47C0"/>
    <w:rsid w:val="002B4B81"/>
    <w:rsid w:val="002B4F78"/>
    <w:rsid w:val="002B6486"/>
    <w:rsid w:val="002B65D1"/>
    <w:rsid w:val="002B6A84"/>
    <w:rsid w:val="002B795E"/>
    <w:rsid w:val="002B7AE8"/>
    <w:rsid w:val="002B7F15"/>
    <w:rsid w:val="002C0437"/>
    <w:rsid w:val="002C0597"/>
    <w:rsid w:val="002C1921"/>
    <w:rsid w:val="002C1C4F"/>
    <w:rsid w:val="002C1F4D"/>
    <w:rsid w:val="002C26B4"/>
    <w:rsid w:val="002C3284"/>
    <w:rsid w:val="002C3A00"/>
    <w:rsid w:val="002C3F96"/>
    <w:rsid w:val="002C4060"/>
    <w:rsid w:val="002C4603"/>
    <w:rsid w:val="002C475D"/>
    <w:rsid w:val="002C49E8"/>
    <w:rsid w:val="002C58BE"/>
    <w:rsid w:val="002C7128"/>
    <w:rsid w:val="002C743D"/>
    <w:rsid w:val="002C75CF"/>
    <w:rsid w:val="002C7F63"/>
    <w:rsid w:val="002D00E1"/>
    <w:rsid w:val="002D0186"/>
    <w:rsid w:val="002D028A"/>
    <w:rsid w:val="002D07EF"/>
    <w:rsid w:val="002D13B1"/>
    <w:rsid w:val="002D2216"/>
    <w:rsid w:val="002D2398"/>
    <w:rsid w:val="002D254A"/>
    <w:rsid w:val="002D2DA3"/>
    <w:rsid w:val="002D34EC"/>
    <w:rsid w:val="002D3DC8"/>
    <w:rsid w:val="002D4000"/>
    <w:rsid w:val="002D44D0"/>
    <w:rsid w:val="002D4527"/>
    <w:rsid w:val="002D459B"/>
    <w:rsid w:val="002D4A76"/>
    <w:rsid w:val="002D4C33"/>
    <w:rsid w:val="002D56EE"/>
    <w:rsid w:val="002D5908"/>
    <w:rsid w:val="002D5B90"/>
    <w:rsid w:val="002D5BFC"/>
    <w:rsid w:val="002D644D"/>
    <w:rsid w:val="002D6739"/>
    <w:rsid w:val="002D695F"/>
    <w:rsid w:val="002D6C7B"/>
    <w:rsid w:val="002D7173"/>
    <w:rsid w:val="002E0A55"/>
    <w:rsid w:val="002E178D"/>
    <w:rsid w:val="002E2A39"/>
    <w:rsid w:val="002E33BE"/>
    <w:rsid w:val="002E3BB4"/>
    <w:rsid w:val="002E5FB3"/>
    <w:rsid w:val="002E6B79"/>
    <w:rsid w:val="002E6F84"/>
    <w:rsid w:val="002E6FCA"/>
    <w:rsid w:val="002E7458"/>
    <w:rsid w:val="002F1098"/>
    <w:rsid w:val="002F134F"/>
    <w:rsid w:val="002F1351"/>
    <w:rsid w:val="002F1B3A"/>
    <w:rsid w:val="002F23FF"/>
    <w:rsid w:val="002F24F9"/>
    <w:rsid w:val="002F3375"/>
    <w:rsid w:val="002F3B28"/>
    <w:rsid w:val="002F68C6"/>
    <w:rsid w:val="002F6BC8"/>
    <w:rsid w:val="002F7C79"/>
    <w:rsid w:val="002F7EA9"/>
    <w:rsid w:val="00300392"/>
    <w:rsid w:val="003003C3"/>
    <w:rsid w:val="00301442"/>
    <w:rsid w:val="00301664"/>
    <w:rsid w:val="003027E9"/>
    <w:rsid w:val="00303D00"/>
    <w:rsid w:val="003041DE"/>
    <w:rsid w:val="00305E59"/>
    <w:rsid w:val="003060E3"/>
    <w:rsid w:val="00306529"/>
    <w:rsid w:val="00306D0D"/>
    <w:rsid w:val="00307CB9"/>
    <w:rsid w:val="00310BEE"/>
    <w:rsid w:val="00310D15"/>
    <w:rsid w:val="003114AE"/>
    <w:rsid w:val="003117C3"/>
    <w:rsid w:val="00311DD8"/>
    <w:rsid w:val="00311FDD"/>
    <w:rsid w:val="003122A4"/>
    <w:rsid w:val="00313D66"/>
    <w:rsid w:val="0031523D"/>
    <w:rsid w:val="003155BD"/>
    <w:rsid w:val="003162B3"/>
    <w:rsid w:val="00317260"/>
    <w:rsid w:val="0031784E"/>
    <w:rsid w:val="00317F5D"/>
    <w:rsid w:val="00320218"/>
    <w:rsid w:val="00321359"/>
    <w:rsid w:val="003217CD"/>
    <w:rsid w:val="00321955"/>
    <w:rsid w:val="003231CD"/>
    <w:rsid w:val="00323955"/>
    <w:rsid w:val="00323A10"/>
    <w:rsid w:val="00323F9E"/>
    <w:rsid w:val="003249EC"/>
    <w:rsid w:val="00324ECD"/>
    <w:rsid w:val="00324F53"/>
    <w:rsid w:val="00325124"/>
    <w:rsid w:val="003261AB"/>
    <w:rsid w:val="00326782"/>
    <w:rsid w:val="00326802"/>
    <w:rsid w:val="00326E3E"/>
    <w:rsid w:val="00330155"/>
    <w:rsid w:val="003305BE"/>
    <w:rsid w:val="00330937"/>
    <w:rsid w:val="00330F6E"/>
    <w:rsid w:val="003314B3"/>
    <w:rsid w:val="00331FA6"/>
    <w:rsid w:val="00332683"/>
    <w:rsid w:val="0033397C"/>
    <w:rsid w:val="00334C52"/>
    <w:rsid w:val="00334E6F"/>
    <w:rsid w:val="0033641C"/>
    <w:rsid w:val="00336AF4"/>
    <w:rsid w:val="0033710F"/>
    <w:rsid w:val="00337334"/>
    <w:rsid w:val="0034135A"/>
    <w:rsid w:val="0034142C"/>
    <w:rsid w:val="00341A51"/>
    <w:rsid w:val="00341DD6"/>
    <w:rsid w:val="00344B26"/>
    <w:rsid w:val="00345155"/>
    <w:rsid w:val="003454A1"/>
    <w:rsid w:val="00345D2D"/>
    <w:rsid w:val="00345E47"/>
    <w:rsid w:val="00346B3A"/>
    <w:rsid w:val="003473ED"/>
    <w:rsid w:val="0034784E"/>
    <w:rsid w:val="0035016E"/>
    <w:rsid w:val="00350367"/>
    <w:rsid w:val="003510DE"/>
    <w:rsid w:val="00351722"/>
    <w:rsid w:val="00353C38"/>
    <w:rsid w:val="00353F45"/>
    <w:rsid w:val="00354366"/>
    <w:rsid w:val="003549EF"/>
    <w:rsid w:val="00354A0A"/>
    <w:rsid w:val="00356094"/>
    <w:rsid w:val="003563FD"/>
    <w:rsid w:val="00356520"/>
    <w:rsid w:val="00356F2D"/>
    <w:rsid w:val="00357951"/>
    <w:rsid w:val="00360492"/>
    <w:rsid w:val="0036209C"/>
    <w:rsid w:val="003639B8"/>
    <w:rsid w:val="00363ABF"/>
    <w:rsid w:val="00363D27"/>
    <w:rsid w:val="00364ED8"/>
    <w:rsid w:val="00366032"/>
    <w:rsid w:val="00366832"/>
    <w:rsid w:val="00366FDB"/>
    <w:rsid w:val="003673B5"/>
    <w:rsid w:val="00370047"/>
    <w:rsid w:val="0037033B"/>
    <w:rsid w:val="0037107C"/>
    <w:rsid w:val="00372078"/>
    <w:rsid w:val="003722B4"/>
    <w:rsid w:val="0037301D"/>
    <w:rsid w:val="00373A53"/>
    <w:rsid w:val="00373C60"/>
    <w:rsid w:val="00373D1C"/>
    <w:rsid w:val="00374486"/>
    <w:rsid w:val="003748D4"/>
    <w:rsid w:val="00374FA9"/>
    <w:rsid w:val="00375A02"/>
    <w:rsid w:val="003766E6"/>
    <w:rsid w:val="003779C6"/>
    <w:rsid w:val="00377CE5"/>
    <w:rsid w:val="003802BA"/>
    <w:rsid w:val="003803F3"/>
    <w:rsid w:val="003805F0"/>
    <w:rsid w:val="0038235F"/>
    <w:rsid w:val="00382484"/>
    <w:rsid w:val="00382716"/>
    <w:rsid w:val="0038311B"/>
    <w:rsid w:val="0038351C"/>
    <w:rsid w:val="00383931"/>
    <w:rsid w:val="00384048"/>
    <w:rsid w:val="00384DF9"/>
    <w:rsid w:val="0038525A"/>
    <w:rsid w:val="00386B1C"/>
    <w:rsid w:val="00390461"/>
    <w:rsid w:val="00390684"/>
    <w:rsid w:val="00390B50"/>
    <w:rsid w:val="00390C2E"/>
    <w:rsid w:val="003919DA"/>
    <w:rsid w:val="00391C8F"/>
    <w:rsid w:val="00392E40"/>
    <w:rsid w:val="003939DB"/>
    <w:rsid w:val="003941D4"/>
    <w:rsid w:val="00394CCD"/>
    <w:rsid w:val="003966E1"/>
    <w:rsid w:val="0039683C"/>
    <w:rsid w:val="00397618"/>
    <w:rsid w:val="003A01BB"/>
    <w:rsid w:val="003A07D2"/>
    <w:rsid w:val="003A0DF1"/>
    <w:rsid w:val="003A0EE3"/>
    <w:rsid w:val="003A1FA9"/>
    <w:rsid w:val="003A28D0"/>
    <w:rsid w:val="003A3266"/>
    <w:rsid w:val="003A327C"/>
    <w:rsid w:val="003A34DD"/>
    <w:rsid w:val="003A3AD2"/>
    <w:rsid w:val="003A432E"/>
    <w:rsid w:val="003A5B40"/>
    <w:rsid w:val="003A5BCA"/>
    <w:rsid w:val="003A5E79"/>
    <w:rsid w:val="003A63B1"/>
    <w:rsid w:val="003A6D9E"/>
    <w:rsid w:val="003A792E"/>
    <w:rsid w:val="003B0218"/>
    <w:rsid w:val="003B08AF"/>
    <w:rsid w:val="003B1190"/>
    <w:rsid w:val="003B1489"/>
    <w:rsid w:val="003B15F1"/>
    <w:rsid w:val="003B2A26"/>
    <w:rsid w:val="003B2D47"/>
    <w:rsid w:val="003B2F35"/>
    <w:rsid w:val="003B34ED"/>
    <w:rsid w:val="003B3A69"/>
    <w:rsid w:val="003B476E"/>
    <w:rsid w:val="003B4F1F"/>
    <w:rsid w:val="003B5B0B"/>
    <w:rsid w:val="003B674D"/>
    <w:rsid w:val="003B7CAC"/>
    <w:rsid w:val="003C03A5"/>
    <w:rsid w:val="003C1BF7"/>
    <w:rsid w:val="003C213D"/>
    <w:rsid w:val="003C26B6"/>
    <w:rsid w:val="003C39AF"/>
    <w:rsid w:val="003C43B0"/>
    <w:rsid w:val="003C46C3"/>
    <w:rsid w:val="003C49B0"/>
    <w:rsid w:val="003C533A"/>
    <w:rsid w:val="003C53BC"/>
    <w:rsid w:val="003C6702"/>
    <w:rsid w:val="003C74B1"/>
    <w:rsid w:val="003C77C9"/>
    <w:rsid w:val="003C7AE5"/>
    <w:rsid w:val="003C7E75"/>
    <w:rsid w:val="003D0110"/>
    <w:rsid w:val="003D082B"/>
    <w:rsid w:val="003D0A37"/>
    <w:rsid w:val="003D0ACB"/>
    <w:rsid w:val="003D0AE2"/>
    <w:rsid w:val="003D0C6F"/>
    <w:rsid w:val="003D0FFC"/>
    <w:rsid w:val="003D2212"/>
    <w:rsid w:val="003D2FD1"/>
    <w:rsid w:val="003D3033"/>
    <w:rsid w:val="003D3080"/>
    <w:rsid w:val="003D3434"/>
    <w:rsid w:val="003D3EF9"/>
    <w:rsid w:val="003D3F24"/>
    <w:rsid w:val="003D409D"/>
    <w:rsid w:val="003D56C1"/>
    <w:rsid w:val="003D5B0E"/>
    <w:rsid w:val="003D6035"/>
    <w:rsid w:val="003D66BC"/>
    <w:rsid w:val="003D6880"/>
    <w:rsid w:val="003D6CD5"/>
    <w:rsid w:val="003E0238"/>
    <w:rsid w:val="003E08EB"/>
    <w:rsid w:val="003E10E0"/>
    <w:rsid w:val="003E1A9E"/>
    <w:rsid w:val="003E2C4D"/>
    <w:rsid w:val="003E3F7F"/>
    <w:rsid w:val="003E4D19"/>
    <w:rsid w:val="003E4F1D"/>
    <w:rsid w:val="003E63FE"/>
    <w:rsid w:val="003E66AF"/>
    <w:rsid w:val="003E67EC"/>
    <w:rsid w:val="003F0229"/>
    <w:rsid w:val="003F348B"/>
    <w:rsid w:val="003F553D"/>
    <w:rsid w:val="003F6039"/>
    <w:rsid w:val="003F77FB"/>
    <w:rsid w:val="003F78DD"/>
    <w:rsid w:val="00400A2E"/>
    <w:rsid w:val="0040165F"/>
    <w:rsid w:val="00401986"/>
    <w:rsid w:val="00401991"/>
    <w:rsid w:val="004021BA"/>
    <w:rsid w:val="0040250E"/>
    <w:rsid w:val="00403ABE"/>
    <w:rsid w:val="0040504A"/>
    <w:rsid w:val="00405626"/>
    <w:rsid w:val="004058BC"/>
    <w:rsid w:val="00405938"/>
    <w:rsid w:val="00406545"/>
    <w:rsid w:val="00406F95"/>
    <w:rsid w:val="00407C76"/>
    <w:rsid w:val="00410CFD"/>
    <w:rsid w:val="00410E0F"/>
    <w:rsid w:val="004115B4"/>
    <w:rsid w:val="004116F2"/>
    <w:rsid w:val="00411C7F"/>
    <w:rsid w:val="0041256C"/>
    <w:rsid w:val="00412E6E"/>
    <w:rsid w:val="004132F2"/>
    <w:rsid w:val="00414DB4"/>
    <w:rsid w:val="004152CB"/>
    <w:rsid w:val="0041558E"/>
    <w:rsid w:val="00415801"/>
    <w:rsid w:val="004160B0"/>
    <w:rsid w:val="004168BD"/>
    <w:rsid w:val="00417C74"/>
    <w:rsid w:val="00417F43"/>
    <w:rsid w:val="00420016"/>
    <w:rsid w:val="00425048"/>
    <w:rsid w:val="004252F7"/>
    <w:rsid w:val="004254B1"/>
    <w:rsid w:val="00426461"/>
    <w:rsid w:val="004266B8"/>
    <w:rsid w:val="00426AAA"/>
    <w:rsid w:val="00427262"/>
    <w:rsid w:val="00427A0B"/>
    <w:rsid w:val="0043121B"/>
    <w:rsid w:val="0043136C"/>
    <w:rsid w:val="004313F4"/>
    <w:rsid w:val="00431439"/>
    <w:rsid w:val="00431DB7"/>
    <w:rsid w:val="0043268D"/>
    <w:rsid w:val="00432D86"/>
    <w:rsid w:val="00432FA0"/>
    <w:rsid w:val="00432FAA"/>
    <w:rsid w:val="00433B40"/>
    <w:rsid w:val="00433E0F"/>
    <w:rsid w:val="00434601"/>
    <w:rsid w:val="00434663"/>
    <w:rsid w:val="0043583F"/>
    <w:rsid w:val="00436556"/>
    <w:rsid w:val="00436B43"/>
    <w:rsid w:val="00437477"/>
    <w:rsid w:val="004410E9"/>
    <w:rsid w:val="004413FF"/>
    <w:rsid w:val="00441662"/>
    <w:rsid w:val="004417AC"/>
    <w:rsid w:val="004438A3"/>
    <w:rsid w:val="00443E25"/>
    <w:rsid w:val="00444533"/>
    <w:rsid w:val="0044536D"/>
    <w:rsid w:val="004454D4"/>
    <w:rsid w:val="00445ED0"/>
    <w:rsid w:val="00445FC0"/>
    <w:rsid w:val="00446462"/>
    <w:rsid w:val="00446F72"/>
    <w:rsid w:val="00447DE0"/>
    <w:rsid w:val="00450E71"/>
    <w:rsid w:val="00451330"/>
    <w:rsid w:val="00451D7D"/>
    <w:rsid w:val="00453739"/>
    <w:rsid w:val="00454148"/>
    <w:rsid w:val="00454409"/>
    <w:rsid w:val="004556C2"/>
    <w:rsid w:val="00457123"/>
    <w:rsid w:val="004634C2"/>
    <w:rsid w:val="004641BA"/>
    <w:rsid w:val="0046493E"/>
    <w:rsid w:val="00464A14"/>
    <w:rsid w:val="00464E47"/>
    <w:rsid w:val="004664BD"/>
    <w:rsid w:val="004665ED"/>
    <w:rsid w:val="00466917"/>
    <w:rsid w:val="00466C27"/>
    <w:rsid w:val="00467656"/>
    <w:rsid w:val="004703D4"/>
    <w:rsid w:val="004708CE"/>
    <w:rsid w:val="004716DB"/>
    <w:rsid w:val="00472137"/>
    <w:rsid w:val="0047243B"/>
    <w:rsid w:val="0047291E"/>
    <w:rsid w:val="00472B20"/>
    <w:rsid w:val="0047316A"/>
    <w:rsid w:val="00473861"/>
    <w:rsid w:val="004738E2"/>
    <w:rsid w:val="00474B3A"/>
    <w:rsid w:val="00474F70"/>
    <w:rsid w:val="0047598C"/>
    <w:rsid w:val="004761C8"/>
    <w:rsid w:val="0047659A"/>
    <w:rsid w:val="004769BA"/>
    <w:rsid w:val="00476EAC"/>
    <w:rsid w:val="0047788D"/>
    <w:rsid w:val="00477BE4"/>
    <w:rsid w:val="00480EEC"/>
    <w:rsid w:val="00481431"/>
    <w:rsid w:val="0048147A"/>
    <w:rsid w:val="004815D0"/>
    <w:rsid w:val="00482FD3"/>
    <w:rsid w:val="00483957"/>
    <w:rsid w:val="00483E5C"/>
    <w:rsid w:val="0048567A"/>
    <w:rsid w:val="0048597B"/>
    <w:rsid w:val="00485CFE"/>
    <w:rsid w:val="00486398"/>
    <w:rsid w:val="00486CF8"/>
    <w:rsid w:val="00487EC7"/>
    <w:rsid w:val="00490390"/>
    <w:rsid w:val="004903D9"/>
    <w:rsid w:val="004904AE"/>
    <w:rsid w:val="00490A4C"/>
    <w:rsid w:val="00491140"/>
    <w:rsid w:val="004912FC"/>
    <w:rsid w:val="00491636"/>
    <w:rsid w:val="004917C9"/>
    <w:rsid w:val="00492364"/>
    <w:rsid w:val="004924FE"/>
    <w:rsid w:val="00492A30"/>
    <w:rsid w:val="00493103"/>
    <w:rsid w:val="00493752"/>
    <w:rsid w:val="00493DB8"/>
    <w:rsid w:val="00494103"/>
    <w:rsid w:val="004943F7"/>
    <w:rsid w:val="00495FD9"/>
    <w:rsid w:val="0049630E"/>
    <w:rsid w:val="0049773F"/>
    <w:rsid w:val="004A1255"/>
    <w:rsid w:val="004A1D07"/>
    <w:rsid w:val="004A36FF"/>
    <w:rsid w:val="004A4620"/>
    <w:rsid w:val="004A4E6A"/>
    <w:rsid w:val="004A5B73"/>
    <w:rsid w:val="004A6465"/>
    <w:rsid w:val="004A6F98"/>
    <w:rsid w:val="004A7848"/>
    <w:rsid w:val="004A79A3"/>
    <w:rsid w:val="004A7DA3"/>
    <w:rsid w:val="004B0521"/>
    <w:rsid w:val="004B0C9F"/>
    <w:rsid w:val="004B1FB8"/>
    <w:rsid w:val="004B28B7"/>
    <w:rsid w:val="004B2E7D"/>
    <w:rsid w:val="004B3DB8"/>
    <w:rsid w:val="004B3DF9"/>
    <w:rsid w:val="004B487B"/>
    <w:rsid w:val="004B55CD"/>
    <w:rsid w:val="004B5EB1"/>
    <w:rsid w:val="004B68FE"/>
    <w:rsid w:val="004B6E1B"/>
    <w:rsid w:val="004B7D24"/>
    <w:rsid w:val="004C001C"/>
    <w:rsid w:val="004C011B"/>
    <w:rsid w:val="004C035E"/>
    <w:rsid w:val="004C0414"/>
    <w:rsid w:val="004C1352"/>
    <w:rsid w:val="004C169F"/>
    <w:rsid w:val="004C2BEE"/>
    <w:rsid w:val="004C33F5"/>
    <w:rsid w:val="004C3E8B"/>
    <w:rsid w:val="004C3FB5"/>
    <w:rsid w:val="004C40EE"/>
    <w:rsid w:val="004C4116"/>
    <w:rsid w:val="004C67E3"/>
    <w:rsid w:val="004C686E"/>
    <w:rsid w:val="004C6ABB"/>
    <w:rsid w:val="004C6C83"/>
    <w:rsid w:val="004C7A77"/>
    <w:rsid w:val="004C7DB7"/>
    <w:rsid w:val="004D0DF1"/>
    <w:rsid w:val="004D12C3"/>
    <w:rsid w:val="004D159E"/>
    <w:rsid w:val="004D2EAB"/>
    <w:rsid w:val="004D3B3C"/>
    <w:rsid w:val="004D433B"/>
    <w:rsid w:val="004D5378"/>
    <w:rsid w:val="004D53FF"/>
    <w:rsid w:val="004D62B4"/>
    <w:rsid w:val="004E0397"/>
    <w:rsid w:val="004E072E"/>
    <w:rsid w:val="004E0C5F"/>
    <w:rsid w:val="004E1B56"/>
    <w:rsid w:val="004E2087"/>
    <w:rsid w:val="004E2532"/>
    <w:rsid w:val="004E2C43"/>
    <w:rsid w:val="004E324A"/>
    <w:rsid w:val="004E3BC5"/>
    <w:rsid w:val="004E433D"/>
    <w:rsid w:val="004E75B3"/>
    <w:rsid w:val="004E7A79"/>
    <w:rsid w:val="004F11B3"/>
    <w:rsid w:val="004F1A02"/>
    <w:rsid w:val="004F1B1D"/>
    <w:rsid w:val="004F2468"/>
    <w:rsid w:val="004F3219"/>
    <w:rsid w:val="004F33D3"/>
    <w:rsid w:val="004F39CF"/>
    <w:rsid w:val="004F4050"/>
    <w:rsid w:val="004F4571"/>
    <w:rsid w:val="004F48FB"/>
    <w:rsid w:val="004F4E78"/>
    <w:rsid w:val="004F52A9"/>
    <w:rsid w:val="004F5B6B"/>
    <w:rsid w:val="004F6AD9"/>
    <w:rsid w:val="004F74F5"/>
    <w:rsid w:val="004F75B5"/>
    <w:rsid w:val="005003AD"/>
    <w:rsid w:val="005003B9"/>
    <w:rsid w:val="005003C4"/>
    <w:rsid w:val="0050216D"/>
    <w:rsid w:val="00504438"/>
    <w:rsid w:val="00506824"/>
    <w:rsid w:val="00507DA8"/>
    <w:rsid w:val="00511ABE"/>
    <w:rsid w:val="00511EA1"/>
    <w:rsid w:val="00512B92"/>
    <w:rsid w:val="00513479"/>
    <w:rsid w:val="0051465E"/>
    <w:rsid w:val="00514CB1"/>
    <w:rsid w:val="00514D71"/>
    <w:rsid w:val="00517A8A"/>
    <w:rsid w:val="005235AC"/>
    <w:rsid w:val="005251A1"/>
    <w:rsid w:val="00525A83"/>
    <w:rsid w:val="00526381"/>
    <w:rsid w:val="00526A1B"/>
    <w:rsid w:val="005307C1"/>
    <w:rsid w:val="00530C14"/>
    <w:rsid w:val="005318DF"/>
    <w:rsid w:val="00533635"/>
    <w:rsid w:val="005338A8"/>
    <w:rsid w:val="00533D29"/>
    <w:rsid w:val="0053404D"/>
    <w:rsid w:val="00534960"/>
    <w:rsid w:val="00534A47"/>
    <w:rsid w:val="005351BB"/>
    <w:rsid w:val="00535BF2"/>
    <w:rsid w:val="00535CB1"/>
    <w:rsid w:val="00537B50"/>
    <w:rsid w:val="00538EDC"/>
    <w:rsid w:val="005408DC"/>
    <w:rsid w:val="00542223"/>
    <w:rsid w:val="0054248D"/>
    <w:rsid w:val="005435E0"/>
    <w:rsid w:val="00543799"/>
    <w:rsid w:val="005443F0"/>
    <w:rsid w:val="00545646"/>
    <w:rsid w:val="00545A8A"/>
    <w:rsid w:val="005465CB"/>
    <w:rsid w:val="005466C3"/>
    <w:rsid w:val="00547ECE"/>
    <w:rsid w:val="005506F8"/>
    <w:rsid w:val="00550A13"/>
    <w:rsid w:val="00550A52"/>
    <w:rsid w:val="005513E5"/>
    <w:rsid w:val="005519C2"/>
    <w:rsid w:val="00551DDC"/>
    <w:rsid w:val="005525DA"/>
    <w:rsid w:val="005530AA"/>
    <w:rsid w:val="00553392"/>
    <w:rsid w:val="005545B4"/>
    <w:rsid w:val="00554FCE"/>
    <w:rsid w:val="00555142"/>
    <w:rsid w:val="00555236"/>
    <w:rsid w:val="005553DC"/>
    <w:rsid w:val="0055574D"/>
    <w:rsid w:val="0055576A"/>
    <w:rsid w:val="00555947"/>
    <w:rsid w:val="00555D60"/>
    <w:rsid w:val="00555FC0"/>
    <w:rsid w:val="005563EE"/>
    <w:rsid w:val="00556642"/>
    <w:rsid w:val="00556CD9"/>
    <w:rsid w:val="00557752"/>
    <w:rsid w:val="0056107C"/>
    <w:rsid w:val="00563003"/>
    <w:rsid w:val="00563FC6"/>
    <w:rsid w:val="00564BDC"/>
    <w:rsid w:val="00564C02"/>
    <w:rsid w:val="00565574"/>
    <w:rsid w:val="00566309"/>
    <w:rsid w:val="005675D7"/>
    <w:rsid w:val="0056780D"/>
    <w:rsid w:val="005678FE"/>
    <w:rsid w:val="00567932"/>
    <w:rsid w:val="00567B8B"/>
    <w:rsid w:val="00567FA5"/>
    <w:rsid w:val="00571182"/>
    <w:rsid w:val="0057130D"/>
    <w:rsid w:val="00571A8D"/>
    <w:rsid w:val="00571FDE"/>
    <w:rsid w:val="005730B2"/>
    <w:rsid w:val="0057311B"/>
    <w:rsid w:val="00573974"/>
    <w:rsid w:val="0057418D"/>
    <w:rsid w:val="00575E80"/>
    <w:rsid w:val="00575EE5"/>
    <w:rsid w:val="0057688A"/>
    <w:rsid w:val="005802E8"/>
    <w:rsid w:val="005804FD"/>
    <w:rsid w:val="005805C0"/>
    <w:rsid w:val="00580CC6"/>
    <w:rsid w:val="00581673"/>
    <w:rsid w:val="005817FD"/>
    <w:rsid w:val="00581DE8"/>
    <w:rsid w:val="0058224A"/>
    <w:rsid w:val="0058249F"/>
    <w:rsid w:val="00582DCC"/>
    <w:rsid w:val="005838FC"/>
    <w:rsid w:val="00585936"/>
    <w:rsid w:val="00585A87"/>
    <w:rsid w:val="00586742"/>
    <w:rsid w:val="0058730F"/>
    <w:rsid w:val="00587EA6"/>
    <w:rsid w:val="00590062"/>
    <w:rsid w:val="00590BD3"/>
    <w:rsid w:val="005916FC"/>
    <w:rsid w:val="005926AD"/>
    <w:rsid w:val="0059276D"/>
    <w:rsid w:val="0059364F"/>
    <w:rsid w:val="0059428B"/>
    <w:rsid w:val="00595B4A"/>
    <w:rsid w:val="00597773"/>
    <w:rsid w:val="00597CC2"/>
    <w:rsid w:val="00597EB0"/>
    <w:rsid w:val="005A1194"/>
    <w:rsid w:val="005A3F64"/>
    <w:rsid w:val="005A4B32"/>
    <w:rsid w:val="005A5569"/>
    <w:rsid w:val="005A5B12"/>
    <w:rsid w:val="005A5C06"/>
    <w:rsid w:val="005A5D76"/>
    <w:rsid w:val="005A64A0"/>
    <w:rsid w:val="005A6621"/>
    <w:rsid w:val="005A695A"/>
    <w:rsid w:val="005A6F0C"/>
    <w:rsid w:val="005A6FEF"/>
    <w:rsid w:val="005A6FF1"/>
    <w:rsid w:val="005B0569"/>
    <w:rsid w:val="005B0708"/>
    <w:rsid w:val="005B079F"/>
    <w:rsid w:val="005B08EA"/>
    <w:rsid w:val="005B225F"/>
    <w:rsid w:val="005B311B"/>
    <w:rsid w:val="005B6055"/>
    <w:rsid w:val="005B6413"/>
    <w:rsid w:val="005B6456"/>
    <w:rsid w:val="005B6770"/>
    <w:rsid w:val="005B68ED"/>
    <w:rsid w:val="005B70E0"/>
    <w:rsid w:val="005C0447"/>
    <w:rsid w:val="005C072C"/>
    <w:rsid w:val="005C119A"/>
    <w:rsid w:val="005C1D73"/>
    <w:rsid w:val="005C2E85"/>
    <w:rsid w:val="005C333F"/>
    <w:rsid w:val="005C4363"/>
    <w:rsid w:val="005C6278"/>
    <w:rsid w:val="005C6FE6"/>
    <w:rsid w:val="005C71B5"/>
    <w:rsid w:val="005C76F4"/>
    <w:rsid w:val="005C79A1"/>
    <w:rsid w:val="005C7FFD"/>
    <w:rsid w:val="005D0072"/>
    <w:rsid w:val="005D08FA"/>
    <w:rsid w:val="005D0A4B"/>
    <w:rsid w:val="005D1157"/>
    <w:rsid w:val="005D13FB"/>
    <w:rsid w:val="005D18D5"/>
    <w:rsid w:val="005D1FE8"/>
    <w:rsid w:val="005D2FB5"/>
    <w:rsid w:val="005D3055"/>
    <w:rsid w:val="005D401B"/>
    <w:rsid w:val="005D44C5"/>
    <w:rsid w:val="005D7535"/>
    <w:rsid w:val="005D7DE2"/>
    <w:rsid w:val="005E0159"/>
    <w:rsid w:val="005E0827"/>
    <w:rsid w:val="005E0BE4"/>
    <w:rsid w:val="005E2D5F"/>
    <w:rsid w:val="005E360D"/>
    <w:rsid w:val="005E36DD"/>
    <w:rsid w:val="005E4D2F"/>
    <w:rsid w:val="005E5BD9"/>
    <w:rsid w:val="005E673A"/>
    <w:rsid w:val="005E7077"/>
    <w:rsid w:val="005E756A"/>
    <w:rsid w:val="005E77EB"/>
    <w:rsid w:val="005E7816"/>
    <w:rsid w:val="005E7AAA"/>
    <w:rsid w:val="005F00D9"/>
    <w:rsid w:val="005F1D90"/>
    <w:rsid w:val="005F22F0"/>
    <w:rsid w:val="005F33BE"/>
    <w:rsid w:val="005F4208"/>
    <w:rsid w:val="005F4AB4"/>
    <w:rsid w:val="005F5ADF"/>
    <w:rsid w:val="005F5DFA"/>
    <w:rsid w:val="005F6326"/>
    <w:rsid w:val="005F6A4D"/>
    <w:rsid w:val="005F6B81"/>
    <w:rsid w:val="005F6C87"/>
    <w:rsid w:val="005F7A5B"/>
    <w:rsid w:val="005F7E7A"/>
    <w:rsid w:val="006004AF"/>
    <w:rsid w:val="006006D4"/>
    <w:rsid w:val="00602A0F"/>
    <w:rsid w:val="00602D1D"/>
    <w:rsid w:val="00603C53"/>
    <w:rsid w:val="00603D4D"/>
    <w:rsid w:val="00603F67"/>
    <w:rsid w:val="00603FAB"/>
    <w:rsid w:val="00605977"/>
    <w:rsid w:val="00606589"/>
    <w:rsid w:val="00606847"/>
    <w:rsid w:val="006071F3"/>
    <w:rsid w:val="006073BD"/>
    <w:rsid w:val="00607E7E"/>
    <w:rsid w:val="00610D7A"/>
    <w:rsid w:val="006114D6"/>
    <w:rsid w:val="00611FAF"/>
    <w:rsid w:val="006122A5"/>
    <w:rsid w:val="00612547"/>
    <w:rsid w:val="006129F2"/>
    <w:rsid w:val="006136CE"/>
    <w:rsid w:val="0061445D"/>
    <w:rsid w:val="006166D6"/>
    <w:rsid w:val="006214F9"/>
    <w:rsid w:val="0062158A"/>
    <w:rsid w:val="00621EDA"/>
    <w:rsid w:val="00622350"/>
    <w:rsid w:val="006227C4"/>
    <w:rsid w:val="00623B7E"/>
    <w:rsid w:val="00624C41"/>
    <w:rsid w:val="006253E3"/>
    <w:rsid w:val="00626218"/>
    <w:rsid w:val="006270F4"/>
    <w:rsid w:val="006274DC"/>
    <w:rsid w:val="0062763A"/>
    <w:rsid w:val="006319EA"/>
    <w:rsid w:val="00633999"/>
    <w:rsid w:val="0063444E"/>
    <w:rsid w:val="006344AD"/>
    <w:rsid w:val="0063480C"/>
    <w:rsid w:val="0063525A"/>
    <w:rsid w:val="0063530E"/>
    <w:rsid w:val="00635997"/>
    <w:rsid w:val="006364CB"/>
    <w:rsid w:val="006368A9"/>
    <w:rsid w:val="00636B3D"/>
    <w:rsid w:val="00636B98"/>
    <w:rsid w:val="00636DFF"/>
    <w:rsid w:val="00637B2C"/>
    <w:rsid w:val="00640B55"/>
    <w:rsid w:val="00641010"/>
    <w:rsid w:val="00641F97"/>
    <w:rsid w:val="00642A38"/>
    <w:rsid w:val="00642DFF"/>
    <w:rsid w:val="00642E97"/>
    <w:rsid w:val="006439CE"/>
    <w:rsid w:val="00643FEA"/>
    <w:rsid w:val="006443E7"/>
    <w:rsid w:val="006444A6"/>
    <w:rsid w:val="00645604"/>
    <w:rsid w:val="00645A6B"/>
    <w:rsid w:val="00645C46"/>
    <w:rsid w:val="00645D59"/>
    <w:rsid w:val="00645E86"/>
    <w:rsid w:val="0064615F"/>
    <w:rsid w:val="00646C38"/>
    <w:rsid w:val="00647198"/>
    <w:rsid w:val="0065026B"/>
    <w:rsid w:val="00650BD5"/>
    <w:rsid w:val="00652770"/>
    <w:rsid w:val="006543A8"/>
    <w:rsid w:val="00655023"/>
    <w:rsid w:val="006550AF"/>
    <w:rsid w:val="00655970"/>
    <w:rsid w:val="00656121"/>
    <w:rsid w:val="00657FF7"/>
    <w:rsid w:val="0066011B"/>
    <w:rsid w:val="00660719"/>
    <w:rsid w:val="006610E5"/>
    <w:rsid w:val="006622BD"/>
    <w:rsid w:val="00662FFA"/>
    <w:rsid w:val="006633DF"/>
    <w:rsid w:val="00664CD5"/>
    <w:rsid w:val="00665A67"/>
    <w:rsid w:val="00665DC9"/>
    <w:rsid w:val="00666689"/>
    <w:rsid w:val="00666A39"/>
    <w:rsid w:val="00667648"/>
    <w:rsid w:val="006700C6"/>
    <w:rsid w:val="006705AC"/>
    <w:rsid w:val="006707D5"/>
    <w:rsid w:val="00670871"/>
    <w:rsid w:val="0067189B"/>
    <w:rsid w:val="006719EE"/>
    <w:rsid w:val="00671FB5"/>
    <w:rsid w:val="00671FF5"/>
    <w:rsid w:val="006726C0"/>
    <w:rsid w:val="00672CE6"/>
    <w:rsid w:val="00672D67"/>
    <w:rsid w:val="00672F8A"/>
    <w:rsid w:val="00674CE3"/>
    <w:rsid w:val="0067694F"/>
    <w:rsid w:val="00677577"/>
    <w:rsid w:val="00680C2F"/>
    <w:rsid w:val="00683873"/>
    <w:rsid w:val="00683FF8"/>
    <w:rsid w:val="00684E6A"/>
    <w:rsid w:val="0068561C"/>
    <w:rsid w:val="00687BFF"/>
    <w:rsid w:val="006910A5"/>
    <w:rsid w:val="00691275"/>
    <w:rsid w:val="00691A5C"/>
    <w:rsid w:val="00692777"/>
    <w:rsid w:val="00693282"/>
    <w:rsid w:val="00693515"/>
    <w:rsid w:val="00694080"/>
    <w:rsid w:val="0069449D"/>
    <w:rsid w:val="0069619A"/>
    <w:rsid w:val="006971C8"/>
    <w:rsid w:val="00697230"/>
    <w:rsid w:val="006979DE"/>
    <w:rsid w:val="006A03B7"/>
    <w:rsid w:val="006A1937"/>
    <w:rsid w:val="006A1F2E"/>
    <w:rsid w:val="006A2D42"/>
    <w:rsid w:val="006A41B2"/>
    <w:rsid w:val="006A4D70"/>
    <w:rsid w:val="006A66F1"/>
    <w:rsid w:val="006A7513"/>
    <w:rsid w:val="006B0FE1"/>
    <w:rsid w:val="006B17D5"/>
    <w:rsid w:val="006B20AA"/>
    <w:rsid w:val="006B35B9"/>
    <w:rsid w:val="006B4E44"/>
    <w:rsid w:val="006B5371"/>
    <w:rsid w:val="006B5958"/>
    <w:rsid w:val="006B65A3"/>
    <w:rsid w:val="006B6A8B"/>
    <w:rsid w:val="006B7127"/>
    <w:rsid w:val="006B7A35"/>
    <w:rsid w:val="006B7B39"/>
    <w:rsid w:val="006C0521"/>
    <w:rsid w:val="006C19A8"/>
    <w:rsid w:val="006C1E29"/>
    <w:rsid w:val="006C2A39"/>
    <w:rsid w:val="006C2E59"/>
    <w:rsid w:val="006C2EEE"/>
    <w:rsid w:val="006C3C16"/>
    <w:rsid w:val="006C4D9E"/>
    <w:rsid w:val="006C52F9"/>
    <w:rsid w:val="006C691D"/>
    <w:rsid w:val="006C7D7B"/>
    <w:rsid w:val="006D12CF"/>
    <w:rsid w:val="006D1327"/>
    <w:rsid w:val="006D1DFD"/>
    <w:rsid w:val="006D2653"/>
    <w:rsid w:val="006D29CE"/>
    <w:rsid w:val="006D6098"/>
    <w:rsid w:val="006D66FC"/>
    <w:rsid w:val="006E0339"/>
    <w:rsid w:val="006E1271"/>
    <w:rsid w:val="006E2366"/>
    <w:rsid w:val="006E2C30"/>
    <w:rsid w:val="006E3A11"/>
    <w:rsid w:val="006E3B98"/>
    <w:rsid w:val="006E489B"/>
    <w:rsid w:val="006E5B16"/>
    <w:rsid w:val="006E5D1E"/>
    <w:rsid w:val="006E7D29"/>
    <w:rsid w:val="006E7F28"/>
    <w:rsid w:val="006F09DF"/>
    <w:rsid w:val="006F0D79"/>
    <w:rsid w:val="006F0DB7"/>
    <w:rsid w:val="006F1EB3"/>
    <w:rsid w:val="006F2194"/>
    <w:rsid w:val="006F2480"/>
    <w:rsid w:val="006F31B8"/>
    <w:rsid w:val="006F33FF"/>
    <w:rsid w:val="006F3576"/>
    <w:rsid w:val="006F358D"/>
    <w:rsid w:val="006F36B1"/>
    <w:rsid w:val="006F3B73"/>
    <w:rsid w:val="006F3F87"/>
    <w:rsid w:val="006F432E"/>
    <w:rsid w:val="006F4891"/>
    <w:rsid w:val="006F4BB1"/>
    <w:rsid w:val="006F4CB2"/>
    <w:rsid w:val="006F607A"/>
    <w:rsid w:val="006F6CCC"/>
    <w:rsid w:val="006F756F"/>
    <w:rsid w:val="0070252C"/>
    <w:rsid w:val="007037C2"/>
    <w:rsid w:val="00704150"/>
    <w:rsid w:val="0070449F"/>
    <w:rsid w:val="0070457B"/>
    <w:rsid w:val="00704B86"/>
    <w:rsid w:val="00705257"/>
    <w:rsid w:val="007054F0"/>
    <w:rsid w:val="00705728"/>
    <w:rsid w:val="007063FC"/>
    <w:rsid w:val="00706431"/>
    <w:rsid w:val="007064CD"/>
    <w:rsid w:val="00706A4D"/>
    <w:rsid w:val="00706BCF"/>
    <w:rsid w:val="00706CF4"/>
    <w:rsid w:val="007072F6"/>
    <w:rsid w:val="00707D51"/>
    <w:rsid w:val="00710106"/>
    <w:rsid w:val="00711CE7"/>
    <w:rsid w:val="0071240F"/>
    <w:rsid w:val="00712EE9"/>
    <w:rsid w:val="00713B9A"/>
    <w:rsid w:val="00713CF1"/>
    <w:rsid w:val="00714B23"/>
    <w:rsid w:val="00715219"/>
    <w:rsid w:val="00716EE1"/>
    <w:rsid w:val="00716F9E"/>
    <w:rsid w:val="00717577"/>
    <w:rsid w:val="007175CB"/>
    <w:rsid w:val="00717C8F"/>
    <w:rsid w:val="00717D64"/>
    <w:rsid w:val="00720014"/>
    <w:rsid w:val="0072187A"/>
    <w:rsid w:val="00721FA1"/>
    <w:rsid w:val="007242A9"/>
    <w:rsid w:val="00724BB8"/>
    <w:rsid w:val="00724BBC"/>
    <w:rsid w:val="007252F8"/>
    <w:rsid w:val="0072559E"/>
    <w:rsid w:val="00726AC5"/>
    <w:rsid w:val="00726C61"/>
    <w:rsid w:val="00726E09"/>
    <w:rsid w:val="00726F1D"/>
    <w:rsid w:val="007276D3"/>
    <w:rsid w:val="00730AF2"/>
    <w:rsid w:val="00731FFB"/>
    <w:rsid w:val="00732548"/>
    <w:rsid w:val="0073265D"/>
    <w:rsid w:val="007337EF"/>
    <w:rsid w:val="00733CE0"/>
    <w:rsid w:val="007346BE"/>
    <w:rsid w:val="00734EC0"/>
    <w:rsid w:val="00734FF6"/>
    <w:rsid w:val="007354D9"/>
    <w:rsid w:val="00735D20"/>
    <w:rsid w:val="00737641"/>
    <w:rsid w:val="00737838"/>
    <w:rsid w:val="00740181"/>
    <w:rsid w:val="00740D9C"/>
    <w:rsid w:val="007411F6"/>
    <w:rsid w:val="0074187A"/>
    <w:rsid w:val="00741D0C"/>
    <w:rsid w:val="007427B4"/>
    <w:rsid w:val="00742803"/>
    <w:rsid w:val="0074372A"/>
    <w:rsid w:val="00744A29"/>
    <w:rsid w:val="00744C8C"/>
    <w:rsid w:val="0074500E"/>
    <w:rsid w:val="007460F3"/>
    <w:rsid w:val="007469AE"/>
    <w:rsid w:val="00747733"/>
    <w:rsid w:val="00747E91"/>
    <w:rsid w:val="00751677"/>
    <w:rsid w:val="00751B5D"/>
    <w:rsid w:val="00752A92"/>
    <w:rsid w:val="00752F02"/>
    <w:rsid w:val="007535DE"/>
    <w:rsid w:val="0075367A"/>
    <w:rsid w:val="00753BE9"/>
    <w:rsid w:val="00755546"/>
    <w:rsid w:val="00757217"/>
    <w:rsid w:val="007574EA"/>
    <w:rsid w:val="00757DB5"/>
    <w:rsid w:val="0076026B"/>
    <w:rsid w:val="00760B50"/>
    <w:rsid w:val="00760C51"/>
    <w:rsid w:val="00761177"/>
    <w:rsid w:val="007611A7"/>
    <w:rsid w:val="0076260E"/>
    <w:rsid w:val="007626C4"/>
    <w:rsid w:val="007638F7"/>
    <w:rsid w:val="00764484"/>
    <w:rsid w:val="007659CD"/>
    <w:rsid w:val="0076669A"/>
    <w:rsid w:val="00767E8E"/>
    <w:rsid w:val="0077090E"/>
    <w:rsid w:val="007710DE"/>
    <w:rsid w:val="00771EB7"/>
    <w:rsid w:val="00772107"/>
    <w:rsid w:val="0077289D"/>
    <w:rsid w:val="0077326C"/>
    <w:rsid w:val="0077431C"/>
    <w:rsid w:val="0077445B"/>
    <w:rsid w:val="00774650"/>
    <w:rsid w:val="00775343"/>
    <w:rsid w:val="0077541E"/>
    <w:rsid w:val="00775661"/>
    <w:rsid w:val="00775A47"/>
    <w:rsid w:val="00775CD4"/>
    <w:rsid w:val="00777133"/>
    <w:rsid w:val="00780329"/>
    <w:rsid w:val="007807E2"/>
    <w:rsid w:val="007808F7"/>
    <w:rsid w:val="007816AD"/>
    <w:rsid w:val="00781A9C"/>
    <w:rsid w:val="00781F50"/>
    <w:rsid w:val="0078289E"/>
    <w:rsid w:val="00784481"/>
    <w:rsid w:val="00784F0B"/>
    <w:rsid w:val="00785128"/>
    <w:rsid w:val="00785247"/>
    <w:rsid w:val="00786C68"/>
    <w:rsid w:val="00791590"/>
    <w:rsid w:val="00792AC7"/>
    <w:rsid w:val="00792CC9"/>
    <w:rsid w:val="0079348B"/>
    <w:rsid w:val="00793835"/>
    <w:rsid w:val="0079392E"/>
    <w:rsid w:val="00794A8F"/>
    <w:rsid w:val="007A00EE"/>
    <w:rsid w:val="007A067E"/>
    <w:rsid w:val="007A1849"/>
    <w:rsid w:val="007A282E"/>
    <w:rsid w:val="007A3AB8"/>
    <w:rsid w:val="007A441E"/>
    <w:rsid w:val="007A579A"/>
    <w:rsid w:val="007A69BA"/>
    <w:rsid w:val="007A7C28"/>
    <w:rsid w:val="007B065F"/>
    <w:rsid w:val="007B0B2E"/>
    <w:rsid w:val="007B11CE"/>
    <w:rsid w:val="007B1644"/>
    <w:rsid w:val="007B19FB"/>
    <w:rsid w:val="007B1CC6"/>
    <w:rsid w:val="007B2AE9"/>
    <w:rsid w:val="007B3043"/>
    <w:rsid w:val="007B3AD3"/>
    <w:rsid w:val="007B456F"/>
    <w:rsid w:val="007B4942"/>
    <w:rsid w:val="007B535C"/>
    <w:rsid w:val="007B5AE5"/>
    <w:rsid w:val="007B7D61"/>
    <w:rsid w:val="007C0232"/>
    <w:rsid w:val="007C0F96"/>
    <w:rsid w:val="007C1D24"/>
    <w:rsid w:val="007C2914"/>
    <w:rsid w:val="007C33DF"/>
    <w:rsid w:val="007C3C22"/>
    <w:rsid w:val="007C4674"/>
    <w:rsid w:val="007C4C1B"/>
    <w:rsid w:val="007C556C"/>
    <w:rsid w:val="007C5ECF"/>
    <w:rsid w:val="007C7367"/>
    <w:rsid w:val="007D06CD"/>
    <w:rsid w:val="007D0823"/>
    <w:rsid w:val="007D2284"/>
    <w:rsid w:val="007D2BE6"/>
    <w:rsid w:val="007D3253"/>
    <w:rsid w:val="007D3ACE"/>
    <w:rsid w:val="007D4049"/>
    <w:rsid w:val="007D5A74"/>
    <w:rsid w:val="007D6256"/>
    <w:rsid w:val="007D64EF"/>
    <w:rsid w:val="007D7D73"/>
    <w:rsid w:val="007D7DA3"/>
    <w:rsid w:val="007E022A"/>
    <w:rsid w:val="007E1474"/>
    <w:rsid w:val="007E1B30"/>
    <w:rsid w:val="007E1DEC"/>
    <w:rsid w:val="007E2690"/>
    <w:rsid w:val="007E2A88"/>
    <w:rsid w:val="007E3024"/>
    <w:rsid w:val="007E30D0"/>
    <w:rsid w:val="007E3AE8"/>
    <w:rsid w:val="007E4754"/>
    <w:rsid w:val="007E4A78"/>
    <w:rsid w:val="007E5AF8"/>
    <w:rsid w:val="007E7440"/>
    <w:rsid w:val="007F06EE"/>
    <w:rsid w:val="007F09F9"/>
    <w:rsid w:val="007F150D"/>
    <w:rsid w:val="007F1E09"/>
    <w:rsid w:val="007F29BE"/>
    <w:rsid w:val="007F2FDB"/>
    <w:rsid w:val="007F3590"/>
    <w:rsid w:val="007F376D"/>
    <w:rsid w:val="007F3F36"/>
    <w:rsid w:val="007F4416"/>
    <w:rsid w:val="007F4EC2"/>
    <w:rsid w:val="007F6DB2"/>
    <w:rsid w:val="007F7499"/>
    <w:rsid w:val="007F7567"/>
    <w:rsid w:val="007F7DF3"/>
    <w:rsid w:val="007F7E9E"/>
    <w:rsid w:val="00801233"/>
    <w:rsid w:val="00801C4E"/>
    <w:rsid w:val="0080242A"/>
    <w:rsid w:val="00802E0F"/>
    <w:rsid w:val="00803A9B"/>
    <w:rsid w:val="00803DE0"/>
    <w:rsid w:val="0080465B"/>
    <w:rsid w:val="008056D6"/>
    <w:rsid w:val="00805C47"/>
    <w:rsid w:val="00805C69"/>
    <w:rsid w:val="00805F3C"/>
    <w:rsid w:val="00805F62"/>
    <w:rsid w:val="00806329"/>
    <w:rsid w:val="0080698A"/>
    <w:rsid w:val="00807307"/>
    <w:rsid w:val="00807CE9"/>
    <w:rsid w:val="008101C2"/>
    <w:rsid w:val="008102CA"/>
    <w:rsid w:val="00810C89"/>
    <w:rsid w:val="008114BB"/>
    <w:rsid w:val="008117F3"/>
    <w:rsid w:val="00813C15"/>
    <w:rsid w:val="008143DB"/>
    <w:rsid w:val="0081450A"/>
    <w:rsid w:val="008148B7"/>
    <w:rsid w:val="00814C35"/>
    <w:rsid w:val="00814F5E"/>
    <w:rsid w:val="00815258"/>
    <w:rsid w:val="00815495"/>
    <w:rsid w:val="008166D2"/>
    <w:rsid w:val="00820BCC"/>
    <w:rsid w:val="00820C4A"/>
    <w:rsid w:val="00820FD4"/>
    <w:rsid w:val="00821107"/>
    <w:rsid w:val="008211E7"/>
    <w:rsid w:val="00823C6A"/>
    <w:rsid w:val="008246D4"/>
    <w:rsid w:val="00825CAA"/>
    <w:rsid w:val="00827EF9"/>
    <w:rsid w:val="0083198C"/>
    <w:rsid w:val="008321E9"/>
    <w:rsid w:val="00832E0D"/>
    <w:rsid w:val="008330A5"/>
    <w:rsid w:val="00833BA3"/>
    <w:rsid w:val="00833D09"/>
    <w:rsid w:val="00833F28"/>
    <w:rsid w:val="008344C2"/>
    <w:rsid w:val="008363E3"/>
    <w:rsid w:val="0084055B"/>
    <w:rsid w:val="00840BF2"/>
    <w:rsid w:val="008410C5"/>
    <w:rsid w:val="0084244D"/>
    <w:rsid w:val="00842665"/>
    <w:rsid w:val="0084297F"/>
    <w:rsid w:val="00842DE3"/>
    <w:rsid w:val="00843193"/>
    <w:rsid w:val="00843212"/>
    <w:rsid w:val="00843383"/>
    <w:rsid w:val="008433D3"/>
    <w:rsid w:val="0084360B"/>
    <w:rsid w:val="00843A7D"/>
    <w:rsid w:val="00843EE9"/>
    <w:rsid w:val="00844576"/>
    <w:rsid w:val="00844F58"/>
    <w:rsid w:val="00845166"/>
    <w:rsid w:val="00845558"/>
    <w:rsid w:val="0084567E"/>
    <w:rsid w:val="0084574D"/>
    <w:rsid w:val="00845FDC"/>
    <w:rsid w:val="00846657"/>
    <w:rsid w:val="00847237"/>
    <w:rsid w:val="008479FA"/>
    <w:rsid w:val="00847CB8"/>
    <w:rsid w:val="0085143E"/>
    <w:rsid w:val="00852423"/>
    <w:rsid w:val="00852CAA"/>
    <w:rsid w:val="00855E88"/>
    <w:rsid w:val="00856A2F"/>
    <w:rsid w:val="00856A88"/>
    <w:rsid w:val="00857892"/>
    <w:rsid w:val="00860450"/>
    <w:rsid w:val="00861CDA"/>
    <w:rsid w:val="008621AD"/>
    <w:rsid w:val="00862667"/>
    <w:rsid w:val="00862F19"/>
    <w:rsid w:val="00863206"/>
    <w:rsid w:val="00864A96"/>
    <w:rsid w:val="0086626B"/>
    <w:rsid w:val="00867BBB"/>
    <w:rsid w:val="00867DB8"/>
    <w:rsid w:val="00867E6B"/>
    <w:rsid w:val="00870EA5"/>
    <w:rsid w:val="008715FB"/>
    <w:rsid w:val="008716E5"/>
    <w:rsid w:val="008739CD"/>
    <w:rsid w:val="00873A6E"/>
    <w:rsid w:val="00875014"/>
    <w:rsid w:val="008750F5"/>
    <w:rsid w:val="00875FAD"/>
    <w:rsid w:val="00876DEB"/>
    <w:rsid w:val="00877401"/>
    <w:rsid w:val="008805E3"/>
    <w:rsid w:val="0088098B"/>
    <w:rsid w:val="00881042"/>
    <w:rsid w:val="00881863"/>
    <w:rsid w:val="00882E4B"/>
    <w:rsid w:val="00883242"/>
    <w:rsid w:val="0088353B"/>
    <w:rsid w:val="00883F42"/>
    <w:rsid w:val="00884EB5"/>
    <w:rsid w:val="00884FD5"/>
    <w:rsid w:val="00885422"/>
    <w:rsid w:val="00885715"/>
    <w:rsid w:val="00885EE9"/>
    <w:rsid w:val="00885EF3"/>
    <w:rsid w:val="00886ADD"/>
    <w:rsid w:val="00886E2E"/>
    <w:rsid w:val="008906CB"/>
    <w:rsid w:val="00890A7D"/>
    <w:rsid w:val="00890E87"/>
    <w:rsid w:val="00890FFD"/>
    <w:rsid w:val="008910AB"/>
    <w:rsid w:val="00891BAF"/>
    <w:rsid w:val="0089345D"/>
    <w:rsid w:val="00894118"/>
    <w:rsid w:val="0089456C"/>
    <w:rsid w:val="00894AF6"/>
    <w:rsid w:val="00895450"/>
    <w:rsid w:val="00895A4F"/>
    <w:rsid w:val="00896A33"/>
    <w:rsid w:val="00896A3A"/>
    <w:rsid w:val="008A0A92"/>
    <w:rsid w:val="008A0D2E"/>
    <w:rsid w:val="008A1CD4"/>
    <w:rsid w:val="008A2CBD"/>
    <w:rsid w:val="008A3C26"/>
    <w:rsid w:val="008A4F11"/>
    <w:rsid w:val="008A77C5"/>
    <w:rsid w:val="008A7DE7"/>
    <w:rsid w:val="008B02EB"/>
    <w:rsid w:val="008B1BCE"/>
    <w:rsid w:val="008B1EDB"/>
    <w:rsid w:val="008B30D5"/>
    <w:rsid w:val="008B3DE8"/>
    <w:rsid w:val="008B44ED"/>
    <w:rsid w:val="008B5116"/>
    <w:rsid w:val="008B70D1"/>
    <w:rsid w:val="008B70FC"/>
    <w:rsid w:val="008C0CCF"/>
    <w:rsid w:val="008C0CE6"/>
    <w:rsid w:val="008C1B4D"/>
    <w:rsid w:val="008C1C37"/>
    <w:rsid w:val="008C2E2F"/>
    <w:rsid w:val="008C36AF"/>
    <w:rsid w:val="008C3AFD"/>
    <w:rsid w:val="008C3B8F"/>
    <w:rsid w:val="008C4280"/>
    <w:rsid w:val="008C5580"/>
    <w:rsid w:val="008C5CE1"/>
    <w:rsid w:val="008C708F"/>
    <w:rsid w:val="008D064A"/>
    <w:rsid w:val="008D07CC"/>
    <w:rsid w:val="008D0F57"/>
    <w:rsid w:val="008D1804"/>
    <w:rsid w:val="008D2AAF"/>
    <w:rsid w:val="008D3A04"/>
    <w:rsid w:val="008D40E7"/>
    <w:rsid w:val="008D47F0"/>
    <w:rsid w:val="008D6F58"/>
    <w:rsid w:val="008E09ED"/>
    <w:rsid w:val="008E0A22"/>
    <w:rsid w:val="008E0C05"/>
    <w:rsid w:val="008E1FCD"/>
    <w:rsid w:val="008E2309"/>
    <w:rsid w:val="008E334E"/>
    <w:rsid w:val="008E35E4"/>
    <w:rsid w:val="008E3A4B"/>
    <w:rsid w:val="008E43D1"/>
    <w:rsid w:val="008E5061"/>
    <w:rsid w:val="008E5BE2"/>
    <w:rsid w:val="008E6876"/>
    <w:rsid w:val="008E6B06"/>
    <w:rsid w:val="008F0B62"/>
    <w:rsid w:val="008F3108"/>
    <w:rsid w:val="008F380C"/>
    <w:rsid w:val="008F448B"/>
    <w:rsid w:val="008F4DAA"/>
    <w:rsid w:val="008F50E6"/>
    <w:rsid w:val="008F51BB"/>
    <w:rsid w:val="008F5B75"/>
    <w:rsid w:val="008F61BE"/>
    <w:rsid w:val="008F66F4"/>
    <w:rsid w:val="008F7B85"/>
    <w:rsid w:val="008F7ECE"/>
    <w:rsid w:val="009004A6"/>
    <w:rsid w:val="00900758"/>
    <w:rsid w:val="00900BEF"/>
    <w:rsid w:val="00900F31"/>
    <w:rsid w:val="00901412"/>
    <w:rsid w:val="00902F84"/>
    <w:rsid w:val="0090354A"/>
    <w:rsid w:val="00904173"/>
    <w:rsid w:val="00904C42"/>
    <w:rsid w:val="00906017"/>
    <w:rsid w:val="0090666E"/>
    <w:rsid w:val="00907085"/>
    <w:rsid w:val="0091146D"/>
    <w:rsid w:val="009127A4"/>
    <w:rsid w:val="00912C42"/>
    <w:rsid w:val="009131F1"/>
    <w:rsid w:val="00913DDE"/>
    <w:rsid w:val="00913E68"/>
    <w:rsid w:val="009143BC"/>
    <w:rsid w:val="009152E3"/>
    <w:rsid w:val="009163B5"/>
    <w:rsid w:val="00916EA1"/>
    <w:rsid w:val="009170BF"/>
    <w:rsid w:val="00917283"/>
    <w:rsid w:val="009175BB"/>
    <w:rsid w:val="009177E1"/>
    <w:rsid w:val="00920FF9"/>
    <w:rsid w:val="0092154B"/>
    <w:rsid w:val="009217D1"/>
    <w:rsid w:val="009228E7"/>
    <w:rsid w:val="0092392E"/>
    <w:rsid w:val="00924940"/>
    <w:rsid w:val="00924CB9"/>
    <w:rsid w:val="009256E0"/>
    <w:rsid w:val="009259D2"/>
    <w:rsid w:val="0092607C"/>
    <w:rsid w:val="009261EB"/>
    <w:rsid w:val="00926AFE"/>
    <w:rsid w:val="0092743A"/>
    <w:rsid w:val="009274A9"/>
    <w:rsid w:val="00927ACC"/>
    <w:rsid w:val="00927AF2"/>
    <w:rsid w:val="0092CB30"/>
    <w:rsid w:val="0093045C"/>
    <w:rsid w:val="00931B4C"/>
    <w:rsid w:val="00931E8D"/>
    <w:rsid w:val="00932B3E"/>
    <w:rsid w:val="00933F8B"/>
    <w:rsid w:val="00934638"/>
    <w:rsid w:val="00935094"/>
    <w:rsid w:val="0093575A"/>
    <w:rsid w:val="00935E67"/>
    <w:rsid w:val="00936128"/>
    <w:rsid w:val="00936207"/>
    <w:rsid w:val="009366F4"/>
    <w:rsid w:val="00936AA9"/>
    <w:rsid w:val="009373B5"/>
    <w:rsid w:val="009404C2"/>
    <w:rsid w:val="00941E4B"/>
    <w:rsid w:val="0094298D"/>
    <w:rsid w:val="00944BCC"/>
    <w:rsid w:val="00945EAF"/>
    <w:rsid w:val="00946E55"/>
    <w:rsid w:val="009474E8"/>
    <w:rsid w:val="009500A3"/>
    <w:rsid w:val="00950121"/>
    <w:rsid w:val="00950544"/>
    <w:rsid w:val="00950BF5"/>
    <w:rsid w:val="00951EB8"/>
    <w:rsid w:val="0095244E"/>
    <w:rsid w:val="00952E09"/>
    <w:rsid w:val="00955FC1"/>
    <w:rsid w:val="00956286"/>
    <w:rsid w:val="009605AA"/>
    <w:rsid w:val="00960EEC"/>
    <w:rsid w:val="00961E97"/>
    <w:rsid w:val="00962519"/>
    <w:rsid w:val="00964949"/>
    <w:rsid w:val="00964CF8"/>
    <w:rsid w:val="00965A1B"/>
    <w:rsid w:val="00966B97"/>
    <w:rsid w:val="009671A5"/>
    <w:rsid w:val="00967A64"/>
    <w:rsid w:val="00967C83"/>
    <w:rsid w:val="00970316"/>
    <w:rsid w:val="00970AED"/>
    <w:rsid w:val="00971904"/>
    <w:rsid w:val="00972886"/>
    <w:rsid w:val="0097323E"/>
    <w:rsid w:val="00973910"/>
    <w:rsid w:val="0097501B"/>
    <w:rsid w:val="00975126"/>
    <w:rsid w:val="009751CD"/>
    <w:rsid w:val="00977625"/>
    <w:rsid w:val="009802F6"/>
    <w:rsid w:val="00980558"/>
    <w:rsid w:val="00983335"/>
    <w:rsid w:val="00983C94"/>
    <w:rsid w:val="00983D1F"/>
    <w:rsid w:val="00983F58"/>
    <w:rsid w:val="00983FA0"/>
    <w:rsid w:val="00984A6E"/>
    <w:rsid w:val="00986A18"/>
    <w:rsid w:val="00986D17"/>
    <w:rsid w:val="00986FA5"/>
    <w:rsid w:val="00990C1F"/>
    <w:rsid w:val="00990FB4"/>
    <w:rsid w:val="009912CE"/>
    <w:rsid w:val="00991FFC"/>
    <w:rsid w:val="00992604"/>
    <w:rsid w:val="00992E73"/>
    <w:rsid w:val="009935A3"/>
    <w:rsid w:val="00994E81"/>
    <w:rsid w:val="00995696"/>
    <w:rsid w:val="009959EC"/>
    <w:rsid w:val="00997D4A"/>
    <w:rsid w:val="009A157E"/>
    <w:rsid w:val="009A3859"/>
    <w:rsid w:val="009A3A26"/>
    <w:rsid w:val="009A4475"/>
    <w:rsid w:val="009A480A"/>
    <w:rsid w:val="009A515A"/>
    <w:rsid w:val="009A56E8"/>
    <w:rsid w:val="009A58C1"/>
    <w:rsid w:val="009A5DE8"/>
    <w:rsid w:val="009A682B"/>
    <w:rsid w:val="009B096C"/>
    <w:rsid w:val="009B0E8F"/>
    <w:rsid w:val="009B1E1E"/>
    <w:rsid w:val="009B218C"/>
    <w:rsid w:val="009B2E55"/>
    <w:rsid w:val="009B30D1"/>
    <w:rsid w:val="009B3AE1"/>
    <w:rsid w:val="009B3D70"/>
    <w:rsid w:val="009B435D"/>
    <w:rsid w:val="009B478B"/>
    <w:rsid w:val="009B4E09"/>
    <w:rsid w:val="009B58A1"/>
    <w:rsid w:val="009C06AC"/>
    <w:rsid w:val="009C167E"/>
    <w:rsid w:val="009C1BCF"/>
    <w:rsid w:val="009C25DC"/>
    <w:rsid w:val="009C2BED"/>
    <w:rsid w:val="009C315D"/>
    <w:rsid w:val="009C3822"/>
    <w:rsid w:val="009C41E1"/>
    <w:rsid w:val="009C47F8"/>
    <w:rsid w:val="009C4AD5"/>
    <w:rsid w:val="009C4ED5"/>
    <w:rsid w:val="009C5026"/>
    <w:rsid w:val="009C55A7"/>
    <w:rsid w:val="009C5B86"/>
    <w:rsid w:val="009C654C"/>
    <w:rsid w:val="009C678F"/>
    <w:rsid w:val="009C6986"/>
    <w:rsid w:val="009C6C40"/>
    <w:rsid w:val="009C7891"/>
    <w:rsid w:val="009D04D3"/>
    <w:rsid w:val="009D06FA"/>
    <w:rsid w:val="009D252E"/>
    <w:rsid w:val="009D36AE"/>
    <w:rsid w:val="009D4404"/>
    <w:rsid w:val="009D47C2"/>
    <w:rsid w:val="009D506B"/>
    <w:rsid w:val="009D750A"/>
    <w:rsid w:val="009D752E"/>
    <w:rsid w:val="009D79A9"/>
    <w:rsid w:val="009D7B41"/>
    <w:rsid w:val="009D7BF5"/>
    <w:rsid w:val="009E01BE"/>
    <w:rsid w:val="009E0B3C"/>
    <w:rsid w:val="009E11DB"/>
    <w:rsid w:val="009E1835"/>
    <w:rsid w:val="009E2C12"/>
    <w:rsid w:val="009E2E94"/>
    <w:rsid w:val="009E55C2"/>
    <w:rsid w:val="009E591B"/>
    <w:rsid w:val="009E637F"/>
    <w:rsid w:val="009E7F18"/>
    <w:rsid w:val="009F0309"/>
    <w:rsid w:val="009F0F32"/>
    <w:rsid w:val="009F29F3"/>
    <w:rsid w:val="009F2FF9"/>
    <w:rsid w:val="009F4D3C"/>
    <w:rsid w:val="009F5605"/>
    <w:rsid w:val="009F672A"/>
    <w:rsid w:val="009F753B"/>
    <w:rsid w:val="00A002A2"/>
    <w:rsid w:val="00A01544"/>
    <w:rsid w:val="00A024A6"/>
    <w:rsid w:val="00A03593"/>
    <w:rsid w:val="00A03EF4"/>
    <w:rsid w:val="00A04531"/>
    <w:rsid w:val="00A047CE"/>
    <w:rsid w:val="00A048BF"/>
    <w:rsid w:val="00A04F86"/>
    <w:rsid w:val="00A05A6A"/>
    <w:rsid w:val="00A069A5"/>
    <w:rsid w:val="00A1001E"/>
    <w:rsid w:val="00A10087"/>
    <w:rsid w:val="00A110F3"/>
    <w:rsid w:val="00A11480"/>
    <w:rsid w:val="00A11E8A"/>
    <w:rsid w:val="00A1233D"/>
    <w:rsid w:val="00A12408"/>
    <w:rsid w:val="00A12BB7"/>
    <w:rsid w:val="00A1402A"/>
    <w:rsid w:val="00A14EF9"/>
    <w:rsid w:val="00A15C7F"/>
    <w:rsid w:val="00A15F9D"/>
    <w:rsid w:val="00A15FA8"/>
    <w:rsid w:val="00A17613"/>
    <w:rsid w:val="00A17975"/>
    <w:rsid w:val="00A2133A"/>
    <w:rsid w:val="00A21680"/>
    <w:rsid w:val="00A216D0"/>
    <w:rsid w:val="00A2298E"/>
    <w:rsid w:val="00A2327C"/>
    <w:rsid w:val="00A2418B"/>
    <w:rsid w:val="00A24274"/>
    <w:rsid w:val="00A24FB8"/>
    <w:rsid w:val="00A251B0"/>
    <w:rsid w:val="00A253C6"/>
    <w:rsid w:val="00A254B4"/>
    <w:rsid w:val="00A2666C"/>
    <w:rsid w:val="00A266EF"/>
    <w:rsid w:val="00A3047C"/>
    <w:rsid w:val="00A306C6"/>
    <w:rsid w:val="00A3098B"/>
    <w:rsid w:val="00A30F98"/>
    <w:rsid w:val="00A3101B"/>
    <w:rsid w:val="00A316B8"/>
    <w:rsid w:val="00A31CAB"/>
    <w:rsid w:val="00A3310F"/>
    <w:rsid w:val="00A34998"/>
    <w:rsid w:val="00A34A66"/>
    <w:rsid w:val="00A34D6B"/>
    <w:rsid w:val="00A34F0B"/>
    <w:rsid w:val="00A34FB5"/>
    <w:rsid w:val="00A366C4"/>
    <w:rsid w:val="00A369D5"/>
    <w:rsid w:val="00A37716"/>
    <w:rsid w:val="00A37B56"/>
    <w:rsid w:val="00A37E6B"/>
    <w:rsid w:val="00A40E68"/>
    <w:rsid w:val="00A4106A"/>
    <w:rsid w:val="00A414A8"/>
    <w:rsid w:val="00A42B2E"/>
    <w:rsid w:val="00A431FE"/>
    <w:rsid w:val="00A43502"/>
    <w:rsid w:val="00A44AA9"/>
    <w:rsid w:val="00A45249"/>
    <w:rsid w:val="00A465A9"/>
    <w:rsid w:val="00A46ADC"/>
    <w:rsid w:val="00A4759C"/>
    <w:rsid w:val="00A4773F"/>
    <w:rsid w:val="00A479D8"/>
    <w:rsid w:val="00A47E93"/>
    <w:rsid w:val="00A501F4"/>
    <w:rsid w:val="00A50473"/>
    <w:rsid w:val="00A50955"/>
    <w:rsid w:val="00A519DD"/>
    <w:rsid w:val="00A521AC"/>
    <w:rsid w:val="00A532CE"/>
    <w:rsid w:val="00A53D0D"/>
    <w:rsid w:val="00A54037"/>
    <w:rsid w:val="00A54C85"/>
    <w:rsid w:val="00A55156"/>
    <w:rsid w:val="00A55384"/>
    <w:rsid w:val="00A55554"/>
    <w:rsid w:val="00A5618B"/>
    <w:rsid w:val="00A56977"/>
    <w:rsid w:val="00A56F52"/>
    <w:rsid w:val="00A575D3"/>
    <w:rsid w:val="00A5778C"/>
    <w:rsid w:val="00A57795"/>
    <w:rsid w:val="00A57B99"/>
    <w:rsid w:val="00A57DFD"/>
    <w:rsid w:val="00A607C0"/>
    <w:rsid w:val="00A6149C"/>
    <w:rsid w:val="00A635C3"/>
    <w:rsid w:val="00A638FA"/>
    <w:rsid w:val="00A64346"/>
    <w:rsid w:val="00A65C0C"/>
    <w:rsid w:val="00A66F52"/>
    <w:rsid w:val="00A70611"/>
    <w:rsid w:val="00A7095D"/>
    <w:rsid w:val="00A7096B"/>
    <w:rsid w:val="00A71927"/>
    <w:rsid w:val="00A71C74"/>
    <w:rsid w:val="00A722A2"/>
    <w:rsid w:val="00A72DBA"/>
    <w:rsid w:val="00A73C62"/>
    <w:rsid w:val="00A74254"/>
    <w:rsid w:val="00A749CF"/>
    <w:rsid w:val="00A74B1D"/>
    <w:rsid w:val="00A76323"/>
    <w:rsid w:val="00A76DEC"/>
    <w:rsid w:val="00A77088"/>
    <w:rsid w:val="00A77189"/>
    <w:rsid w:val="00A81667"/>
    <w:rsid w:val="00A8209C"/>
    <w:rsid w:val="00A82844"/>
    <w:rsid w:val="00A841D4"/>
    <w:rsid w:val="00A84365"/>
    <w:rsid w:val="00A852F8"/>
    <w:rsid w:val="00A863CD"/>
    <w:rsid w:val="00A872A1"/>
    <w:rsid w:val="00A87A1D"/>
    <w:rsid w:val="00A9136D"/>
    <w:rsid w:val="00A916F9"/>
    <w:rsid w:val="00A91BB0"/>
    <w:rsid w:val="00A91D5D"/>
    <w:rsid w:val="00A925BB"/>
    <w:rsid w:val="00A939FB"/>
    <w:rsid w:val="00A93F6F"/>
    <w:rsid w:val="00A94778"/>
    <w:rsid w:val="00A947BC"/>
    <w:rsid w:val="00A95235"/>
    <w:rsid w:val="00A955BA"/>
    <w:rsid w:val="00A966E1"/>
    <w:rsid w:val="00A96AC4"/>
    <w:rsid w:val="00A96B2A"/>
    <w:rsid w:val="00A96BF3"/>
    <w:rsid w:val="00A974E0"/>
    <w:rsid w:val="00A97DF2"/>
    <w:rsid w:val="00AA00E8"/>
    <w:rsid w:val="00AA0323"/>
    <w:rsid w:val="00AA0564"/>
    <w:rsid w:val="00AA06AF"/>
    <w:rsid w:val="00AA0D8D"/>
    <w:rsid w:val="00AA1943"/>
    <w:rsid w:val="00AA1C3B"/>
    <w:rsid w:val="00AA2BAB"/>
    <w:rsid w:val="00AA3471"/>
    <w:rsid w:val="00AA37DE"/>
    <w:rsid w:val="00AA59B5"/>
    <w:rsid w:val="00AA5C04"/>
    <w:rsid w:val="00AA655F"/>
    <w:rsid w:val="00AA67C8"/>
    <w:rsid w:val="00AA6AE3"/>
    <w:rsid w:val="00AA73B6"/>
    <w:rsid w:val="00AA770F"/>
    <w:rsid w:val="00AA7D57"/>
    <w:rsid w:val="00AB00F3"/>
    <w:rsid w:val="00AB0212"/>
    <w:rsid w:val="00AB03F6"/>
    <w:rsid w:val="00AB0F62"/>
    <w:rsid w:val="00AB1B7D"/>
    <w:rsid w:val="00AB2216"/>
    <w:rsid w:val="00AB3F4D"/>
    <w:rsid w:val="00AB46E5"/>
    <w:rsid w:val="00AB47B6"/>
    <w:rsid w:val="00AB4CEC"/>
    <w:rsid w:val="00AB54EF"/>
    <w:rsid w:val="00AB609C"/>
    <w:rsid w:val="00AB652E"/>
    <w:rsid w:val="00AB6905"/>
    <w:rsid w:val="00AB7394"/>
    <w:rsid w:val="00AB75F5"/>
    <w:rsid w:val="00AB7640"/>
    <w:rsid w:val="00AB7D9F"/>
    <w:rsid w:val="00AC1403"/>
    <w:rsid w:val="00AC1DB8"/>
    <w:rsid w:val="00AC1E18"/>
    <w:rsid w:val="00AC2593"/>
    <w:rsid w:val="00AC265F"/>
    <w:rsid w:val="00AC2A18"/>
    <w:rsid w:val="00AC2A7E"/>
    <w:rsid w:val="00AC2FEE"/>
    <w:rsid w:val="00AC463A"/>
    <w:rsid w:val="00AC505F"/>
    <w:rsid w:val="00AC5DEF"/>
    <w:rsid w:val="00AC6068"/>
    <w:rsid w:val="00AC60D1"/>
    <w:rsid w:val="00AC67E0"/>
    <w:rsid w:val="00AD0A66"/>
    <w:rsid w:val="00AD0C24"/>
    <w:rsid w:val="00AD0FD8"/>
    <w:rsid w:val="00AD3756"/>
    <w:rsid w:val="00AD4056"/>
    <w:rsid w:val="00AD50A8"/>
    <w:rsid w:val="00AD6B25"/>
    <w:rsid w:val="00AD6BD0"/>
    <w:rsid w:val="00AE0F5E"/>
    <w:rsid w:val="00AE111B"/>
    <w:rsid w:val="00AE11BB"/>
    <w:rsid w:val="00AE162C"/>
    <w:rsid w:val="00AE1931"/>
    <w:rsid w:val="00AE20A4"/>
    <w:rsid w:val="00AE2232"/>
    <w:rsid w:val="00AE24C0"/>
    <w:rsid w:val="00AE26C8"/>
    <w:rsid w:val="00AE2BF0"/>
    <w:rsid w:val="00AE47E8"/>
    <w:rsid w:val="00AE4CAD"/>
    <w:rsid w:val="00AE50B2"/>
    <w:rsid w:val="00AE6136"/>
    <w:rsid w:val="00AE63E1"/>
    <w:rsid w:val="00AE67FB"/>
    <w:rsid w:val="00AE7BA0"/>
    <w:rsid w:val="00AF014F"/>
    <w:rsid w:val="00AF0C8E"/>
    <w:rsid w:val="00AF2116"/>
    <w:rsid w:val="00AF2CE5"/>
    <w:rsid w:val="00AF3B80"/>
    <w:rsid w:val="00AF47AE"/>
    <w:rsid w:val="00AF5360"/>
    <w:rsid w:val="00AF5362"/>
    <w:rsid w:val="00AF67D3"/>
    <w:rsid w:val="00B008FD"/>
    <w:rsid w:val="00B00C74"/>
    <w:rsid w:val="00B013D5"/>
    <w:rsid w:val="00B018ED"/>
    <w:rsid w:val="00B03ED3"/>
    <w:rsid w:val="00B049B8"/>
    <w:rsid w:val="00B05139"/>
    <w:rsid w:val="00B05689"/>
    <w:rsid w:val="00B060F8"/>
    <w:rsid w:val="00B06872"/>
    <w:rsid w:val="00B069C9"/>
    <w:rsid w:val="00B06BEF"/>
    <w:rsid w:val="00B07F23"/>
    <w:rsid w:val="00B10058"/>
    <w:rsid w:val="00B134F4"/>
    <w:rsid w:val="00B1396F"/>
    <w:rsid w:val="00B15C0B"/>
    <w:rsid w:val="00B17100"/>
    <w:rsid w:val="00B17D91"/>
    <w:rsid w:val="00B20072"/>
    <w:rsid w:val="00B207AB"/>
    <w:rsid w:val="00B20EC4"/>
    <w:rsid w:val="00B2190C"/>
    <w:rsid w:val="00B21CB6"/>
    <w:rsid w:val="00B22888"/>
    <w:rsid w:val="00B22933"/>
    <w:rsid w:val="00B253A2"/>
    <w:rsid w:val="00B25BBC"/>
    <w:rsid w:val="00B268DB"/>
    <w:rsid w:val="00B269ED"/>
    <w:rsid w:val="00B26E12"/>
    <w:rsid w:val="00B279B5"/>
    <w:rsid w:val="00B27D64"/>
    <w:rsid w:val="00B30F31"/>
    <w:rsid w:val="00B32914"/>
    <w:rsid w:val="00B33143"/>
    <w:rsid w:val="00B34482"/>
    <w:rsid w:val="00B3682F"/>
    <w:rsid w:val="00B379F7"/>
    <w:rsid w:val="00B37EFA"/>
    <w:rsid w:val="00B37F6A"/>
    <w:rsid w:val="00B40DA6"/>
    <w:rsid w:val="00B41476"/>
    <w:rsid w:val="00B41CAB"/>
    <w:rsid w:val="00B41F78"/>
    <w:rsid w:val="00B430C5"/>
    <w:rsid w:val="00B4385B"/>
    <w:rsid w:val="00B44662"/>
    <w:rsid w:val="00B46B45"/>
    <w:rsid w:val="00B46F9A"/>
    <w:rsid w:val="00B47651"/>
    <w:rsid w:val="00B47677"/>
    <w:rsid w:val="00B50D3F"/>
    <w:rsid w:val="00B51712"/>
    <w:rsid w:val="00B51ED7"/>
    <w:rsid w:val="00B520C3"/>
    <w:rsid w:val="00B5379A"/>
    <w:rsid w:val="00B53A03"/>
    <w:rsid w:val="00B5452B"/>
    <w:rsid w:val="00B54934"/>
    <w:rsid w:val="00B54A8A"/>
    <w:rsid w:val="00B5511B"/>
    <w:rsid w:val="00B55825"/>
    <w:rsid w:val="00B55C70"/>
    <w:rsid w:val="00B566D0"/>
    <w:rsid w:val="00B56F8A"/>
    <w:rsid w:val="00B56FD3"/>
    <w:rsid w:val="00B57DA4"/>
    <w:rsid w:val="00B605FD"/>
    <w:rsid w:val="00B612D0"/>
    <w:rsid w:val="00B61D85"/>
    <w:rsid w:val="00B61DA3"/>
    <w:rsid w:val="00B63F24"/>
    <w:rsid w:val="00B64C60"/>
    <w:rsid w:val="00B64D46"/>
    <w:rsid w:val="00B64E73"/>
    <w:rsid w:val="00B653D2"/>
    <w:rsid w:val="00B654CE"/>
    <w:rsid w:val="00B65AA5"/>
    <w:rsid w:val="00B65BE2"/>
    <w:rsid w:val="00B664B7"/>
    <w:rsid w:val="00B6705F"/>
    <w:rsid w:val="00B67967"/>
    <w:rsid w:val="00B67A93"/>
    <w:rsid w:val="00B67DCF"/>
    <w:rsid w:val="00B7042A"/>
    <w:rsid w:val="00B70E8E"/>
    <w:rsid w:val="00B70F6D"/>
    <w:rsid w:val="00B7125E"/>
    <w:rsid w:val="00B72108"/>
    <w:rsid w:val="00B72308"/>
    <w:rsid w:val="00B72F64"/>
    <w:rsid w:val="00B73D6B"/>
    <w:rsid w:val="00B751C0"/>
    <w:rsid w:val="00B75A70"/>
    <w:rsid w:val="00B75C76"/>
    <w:rsid w:val="00B75E65"/>
    <w:rsid w:val="00B75E7D"/>
    <w:rsid w:val="00B75F2E"/>
    <w:rsid w:val="00B76B30"/>
    <w:rsid w:val="00B8003D"/>
    <w:rsid w:val="00B80646"/>
    <w:rsid w:val="00B8082E"/>
    <w:rsid w:val="00B80ECB"/>
    <w:rsid w:val="00B81264"/>
    <w:rsid w:val="00B81734"/>
    <w:rsid w:val="00B824FD"/>
    <w:rsid w:val="00B8278E"/>
    <w:rsid w:val="00B82FDF"/>
    <w:rsid w:val="00B84174"/>
    <w:rsid w:val="00B861F6"/>
    <w:rsid w:val="00B867AB"/>
    <w:rsid w:val="00B873DD"/>
    <w:rsid w:val="00B9019E"/>
    <w:rsid w:val="00B91A99"/>
    <w:rsid w:val="00B91DC6"/>
    <w:rsid w:val="00B92510"/>
    <w:rsid w:val="00B92E73"/>
    <w:rsid w:val="00B93597"/>
    <w:rsid w:val="00B93A17"/>
    <w:rsid w:val="00B93FD2"/>
    <w:rsid w:val="00B9704C"/>
    <w:rsid w:val="00BA045A"/>
    <w:rsid w:val="00BA1D6D"/>
    <w:rsid w:val="00BA2591"/>
    <w:rsid w:val="00BA3690"/>
    <w:rsid w:val="00BA3959"/>
    <w:rsid w:val="00BA4CF8"/>
    <w:rsid w:val="00BA61AC"/>
    <w:rsid w:val="00BA6DFE"/>
    <w:rsid w:val="00BA76B9"/>
    <w:rsid w:val="00BA77F5"/>
    <w:rsid w:val="00BB0026"/>
    <w:rsid w:val="00BB09E6"/>
    <w:rsid w:val="00BB0BA7"/>
    <w:rsid w:val="00BB3DCD"/>
    <w:rsid w:val="00BB40AF"/>
    <w:rsid w:val="00BB441F"/>
    <w:rsid w:val="00BB45E5"/>
    <w:rsid w:val="00BB51E1"/>
    <w:rsid w:val="00BB75C6"/>
    <w:rsid w:val="00BB76E2"/>
    <w:rsid w:val="00BB76ED"/>
    <w:rsid w:val="00BC0DCD"/>
    <w:rsid w:val="00BC1B97"/>
    <w:rsid w:val="00BC2001"/>
    <w:rsid w:val="00BC3302"/>
    <w:rsid w:val="00BC3BB8"/>
    <w:rsid w:val="00BC41AA"/>
    <w:rsid w:val="00BC429C"/>
    <w:rsid w:val="00BC51D0"/>
    <w:rsid w:val="00BC5C6A"/>
    <w:rsid w:val="00BC5EE2"/>
    <w:rsid w:val="00BC5F90"/>
    <w:rsid w:val="00BC6AF2"/>
    <w:rsid w:val="00BC6CAE"/>
    <w:rsid w:val="00BC751D"/>
    <w:rsid w:val="00BC7ABE"/>
    <w:rsid w:val="00BD1A46"/>
    <w:rsid w:val="00BD2B75"/>
    <w:rsid w:val="00BD2FFD"/>
    <w:rsid w:val="00BD3752"/>
    <w:rsid w:val="00BD41E2"/>
    <w:rsid w:val="00BD48B1"/>
    <w:rsid w:val="00BD7977"/>
    <w:rsid w:val="00BD7FE8"/>
    <w:rsid w:val="00BE08B6"/>
    <w:rsid w:val="00BE0FAD"/>
    <w:rsid w:val="00BE1820"/>
    <w:rsid w:val="00BE198C"/>
    <w:rsid w:val="00BE3038"/>
    <w:rsid w:val="00BE32C3"/>
    <w:rsid w:val="00BE4046"/>
    <w:rsid w:val="00BE44A5"/>
    <w:rsid w:val="00BE4D39"/>
    <w:rsid w:val="00BE54F7"/>
    <w:rsid w:val="00BE68DF"/>
    <w:rsid w:val="00BF1A7B"/>
    <w:rsid w:val="00BF20E1"/>
    <w:rsid w:val="00BF28C3"/>
    <w:rsid w:val="00BF31D8"/>
    <w:rsid w:val="00BF3AD9"/>
    <w:rsid w:val="00BF3C30"/>
    <w:rsid w:val="00BF5708"/>
    <w:rsid w:val="00BF6003"/>
    <w:rsid w:val="00BF63A7"/>
    <w:rsid w:val="00C000BA"/>
    <w:rsid w:val="00C009C1"/>
    <w:rsid w:val="00C01994"/>
    <w:rsid w:val="00C01BF0"/>
    <w:rsid w:val="00C02354"/>
    <w:rsid w:val="00C0349F"/>
    <w:rsid w:val="00C04D95"/>
    <w:rsid w:val="00C04DCB"/>
    <w:rsid w:val="00C05987"/>
    <w:rsid w:val="00C06B7E"/>
    <w:rsid w:val="00C10393"/>
    <w:rsid w:val="00C10610"/>
    <w:rsid w:val="00C10A38"/>
    <w:rsid w:val="00C10B0F"/>
    <w:rsid w:val="00C11BBF"/>
    <w:rsid w:val="00C122B5"/>
    <w:rsid w:val="00C122CB"/>
    <w:rsid w:val="00C12DE1"/>
    <w:rsid w:val="00C150AA"/>
    <w:rsid w:val="00C155A1"/>
    <w:rsid w:val="00C15650"/>
    <w:rsid w:val="00C159A2"/>
    <w:rsid w:val="00C1633E"/>
    <w:rsid w:val="00C1637C"/>
    <w:rsid w:val="00C163DE"/>
    <w:rsid w:val="00C165B2"/>
    <w:rsid w:val="00C16612"/>
    <w:rsid w:val="00C16CF4"/>
    <w:rsid w:val="00C16F4C"/>
    <w:rsid w:val="00C1725B"/>
    <w:rsid w:val="00C20435"/>
    <w:rsid w:val="00C20700"/>
    <w:rsid w:val="00C20BFE"/>
    <w:rsid w:val="00C213BA"/>
    <w:rsid w:val="00C216AC"/>
    <w:rsid w:val="00C218E8"/>
    <w:rsid w:val="00C21A4A"/>
    <w:rsid w:val="00C220AE"/>
    <w:rsid w:val="00C247B0"/>
    <w:rsid w:val="00C249F5"/>
    <w:rsid w:val="00C24BCF"/>
    <w:rsid w:val="00C251A8"/>
    <w:rsid w:val="00C256A7"/>
    <w:rsid w:val="00C26861"/>
    <w:rsid w:val="00C275D6"/>
    <w:rsid w:val="00C2780A"/>
    <w:rsid w:val="00C300D6"/>
    <w:rsid w:val="00C305B3"/>
    <w:rsid w:val="00C307B1"/>
    <w:rsid w:val="00C31BDC"/>
    <w:rsid w:val="00C32EA8"/>
    <w:rsid w:val="00C3394A"/>
    <w:rsid w:val="00C33C27"/>
    <w:rsid w:val="00C35FA2"/>
    <w:rsid w:val="00C3677B"/>
    <w:rsid w:val="00C36F7D"/>
    <w:rsid w:val="00C3744D"/>
    <w:rsid w:val="00C374B5"/>
    <w:rsid w:val="00C4045B"/>
    <w:rsid w:val="00C4054A"/>
    <w:rsid w:val="00C40DD0"/>
    <w:rsid w:val="00C411B9"/>
    <w:rsid w:val="00C41259"/>
    <w:rsid w:val="00C414E9"/>
    <w:rsid w:val="00C41E61"/>
    <w:rsid w:val="00C422C2"/>
    <w:rsid w:val="00C42437"/>
    <w:rsid w:val="00C4257B"/>
    <w:rsid w:val="00C42BDF"/>
    <w:rsid w:val="00C44A57"/>
    <w:rsid w:val="00C45562"/>
    <w:rsid w:val="00C4618E"/>
    <w:rsid w:val="00C466EC"/>
    <w:rsid w:val="00C46C0E"/>
    <w:rsid w:val="00C4760A"/>
    <w:rsid w:val="00C47903"/>
    <w:rsid w:val="00C47AE5"/>
    <w:rsid w:val="00C50210"/>
    <w:rsid w:val="00C50BC9"/>
    <w:rsid w:val="00C515E4"/>
    <w:rsid w:val="00C52725"/>
    <w:rsid w:val="00C53457"/>
    <w:rsid w:val="00C53585"/>
    <w:rsid w:val="00C535FC"/>
    <w:rsid w:val="00C5487A"/>
    <w:rsid w:val="00C55CE9"/>
    <w:rsid w:val="00C55F5C"/>
    <w:rsid w:val="00C60E11"/>
    <w:rsid w:val="00C61178"/>
    <w:rsid w:val="00C613A3"/>
    <w:rsid w:val="00C61871"/>
    <w:rsid w:val="00C61C4C"/>
    <w:rsid w:val="00C62CD9"/>
    <w:rsid w:val="00C63E95"/>
    <w:rsid w:val="00C63FB3"/>
    <w:rsid w:val="00C64AB5"/>
    <w:rsid w:val="00C65F36"/>
    <w:rsid w:val="00C66912"/>
    <w:rsid w:val="00C669C6"/>
    <w:rsid w:val="00C66B70"/>
    <w:rsid w:val="00C66EC7"/>
    <w:rsid w:val="00C678D2"/>
    <w:rsid w:val="00C720DC"/>
    <w:rsid w:val="00C72161"/>
    <w:rsid w:val="00C72AD7"/>
    <w:rsid w:val="00C741DE"/>
    <w:rsid w:val="00C74421"/>
    <w:rsid w:val="00C74B61"/>
    <w:rsid w:val="00C74E4E"/>
    <w:rsid w:val="00C755DB"/>
    <w:rsid w:val="00C760CA"/>
    <w:rsid w:val="00C76346"/>
    <w:rsid w:val="00C76FA0"/>
    <w:rsid w:val="00C77C13"/>
    <w:rsid w:val="00C80017"/>
    <w:rsid w:val="00C80E63"/>
    <w:rsid w:val="00C81035"/>
    <w:rsid w:val="00C8109F"/>
    <w:rsid w:val="00C81B77"/>
    <w:rsid w:val="00C825D3"/>
    <w:rsid w:val="00C832C0"/>
    <w:rsid w:val="00C83EBF"/>
    <w:rsid w:val="00C83F97"/>
    <w:rsid w:val="00C84A0F"/>
    <w:rsid w:val="00C84D50"/>
    <w:rsid w:val="00C86711"/>
    <w:rsid w:val="00C867E4"/>
    <w:rsid w:val="00C87199"/>
    <w:rsid w:val="00C87BA5"/>
    <w:rsid w:val="00C902C5"/>
    <w:rsid w:val="00C9030E"/>
    <w:rsid w:val="00C9050F"/>
    <w:rsid w:val="00C90955"/>
    <w:rsid w:val="00C90EB0"/>
    <w:rsid w:val="00C938AD"/>
    <w:rsid w:val="00C93D32"/>
    <w:rsid w:val="00C94AC7"/>
    <w:rsid w:val="00C9553D"/>
    <w:rsid w:val="00C95D70"/>
    <w:rsid w:val="00C96C7F"/>
    <w:rsid w:val="00C97AD2"/>
    <w:rsid w:val="00CA157D"/>
    <w:rsid w:val="00CA2037"/>
    <w:rsid w:val="00CA25FE"/>
    <w:rsid w:val="00CA2E2D"/>
    <w:rsid w:val="00CA367E"/>
    <w:rsid w:val="00CA3B46"/>
    <w:rsid w:val="00CA3EF1"/>
    <w:rsid w:val="00CA587C"/>
    <w:rsid w:val="00CA641D"/>
    <w:rsid w:val="00CA64C0"/>
    <w:rsid w:val="00CA651E"/>
    <w:rsid w:val="00CA6887"/>
    <w:rsid w:val="00CA6E85"/>
    <w:rsid w:val="00CA6EEE"/>
    <w:rsid w:val="00CB0825"/>
    <w:rsid w:val="00CB11D9"/>
    <w:rsid w:val="00CB16E9"/>
    <w:rsid w:val="00CB17A9"/>
    <w:rsid w:val="00CB26DC"/>
    <w:rsid w:val="00CB2E0A"/>
    <w:rsid w:val="00CB36FC"/>
    <w:rsid w:val="00CB3D16"/>
    <w:rsid w:val="00CB3DD6"/>
    <w:rsid w:val="00CB433E"/>
    <w:rsid w:val="00CB4524"/>
    <w:rsid w:val="00CB66EB"/>
    <w:rsid w:val="00CB6BCD"/>
    <w:rsid w:val="00CB72BD"/>
    <w:rsid w:val="00CC0EDD"/>
    <w:rsid w:val="00CC11E9"/>
    <w:rsid w:val="00CC226E"/>
    <w:rsid w:val="00CC2453"/>
    <w:rsid w:val="00CC2DD2"/>
    <w:rsid w:val="00CC301E"/>
    <w:rsid w:val="00CC4797"/>
    <w:rsid w:val="00CC4B66"/>
    <w:rsid w:val="00CC4E29"/>
    <w:rsid w:val="00CC4EE5"/>
    <w:rsid w:val="00CC5290"/>
    <w:rsid w:val="00CC7B36"/>
    <w:rsid w:val="00CD162F"/>
    <w:rsid w:val="00CD1699"/>
    <w:rsid w:val="00CD2CBA"/>
    <w:rsid w:val="00CD355E"/>
    <w:rsid w:val="00CD3AB0"/>
    <w:rsid w:val="00CD3D1A"/>
    <w:rsid w:val="00CD4C49"/>
    <w:rsid w:val="00CD574E"/>
    <w:rsid w:val="00CD5D08"/>
    <w:rsid w:val="00CD6A64"/>
    <w:rsid w:val="00CD6E2A"/>
    <w:rsid w:val="00CD77F6"/>
    <w:rsid w:val="00CD7955"/>
    <w:rsid w:val="00CD7DDC"/>
    <w:rsid w:val="00CDD94F"/>
    <w:rsid w:val="00CE02DB"/>
    <w:rsid w:val="00CE1EDA"/>
    <w:rsid w:val="00CE2BA6"/>
    <w:rsid w:val="00CE320A"/>
    <w:rsid w:val="00CE35FB"/>
    <w:rsid w:val="00CE3A8F"/>
    <w:rsid w:val="00CE5B63"/>
    <w:rsid w:val="00CE6975"/>
    <w:rsid w:val="00CE6E9D"/>
    <w:rsid w:val="00CE70D3"/>
    <w:rsid w:val="00CE7969"/>
    <w:rsid w:val="00CF03DD"/>
    <w:rsid w:val="00CF05D0"/>
    <w:rsid w:val="00CF1287"/>
    <w:rsid w:val="00CF175B"/>
    <w:rsid w:val="00CF18D9"/>
    <w:rsid w:val="00CF26E5"/>
    <w:rsid w:val="00CF28B6"/>
    <w:rsid w:val="00CF366D"/>
    <w:rsid w:val="00CF37A8"/>
    <w:rsid w:val="00CF4295"/>
    <w:rsid w:val="00CF42CC"/>
    <w:rsid w:val="00CF466E"/>
    <w:rsid w:val="00CF4DB3"/>
    <w:rsid w:val="00CF5530"/>
    <w:rsid w:val="00CF60AD"/>
    <w:rsid w:val="00CF64D4"/>
    <w:rsid w:val="00D006E0"/>
    <w:rsid w:val="00D02C61"/>
    <w:rsid w:val="00D032A2"/>
    <w:rsid w:val="00D032C7"/>
    <w:rsid w:val="00D03315"/>
    <w:rsid w:val="00D047D6"/>
    <w:rsid w:val="00D0482A"/>
    <w:rsid w:val="00D04931"/>
    <w:rsid w:val="00D04D19"/>
    <w:rsid w:val="00D05361"/>
    <w:rsid w:val="00D0601E"/>
    <w:rsid w:val="00D06079"/>
    <w:rsid w:val="00D06683"/>
    <w:rsid w:val="00D07452"/>
    <w:rsid w:val="00D104A2"/>
    <w:rsid w:val="00D108D6"/>
    <w:rsid w:val="00D10C97"/>
    <w:rsid w:val="00D117BB"/>
    <w:rsid w:val="00D12021"/>
    <w:rsid w:val="00D12247"/>
    <w:rsid w:val="00D14B08"/>
    <w:rsid w:val="00D158BD"/>
    <w:rsid w:val="00D15916"/>
    <w:rsid w:val="00D15CB2"/>
    <w:rsid w:val="00D15E3F"/>
    <w:rsid w:val="00D15F79"/>
    <w:rsid w:val="00D16375"/>
    <w:rsid w:val="00D185B3"/>
    <w:rsid w:val="00D200CD"/>
    <w:rsid w:val="00D20360"/>
    <w:rsid w:val="00D203A0"/>
    <w:rsid w:val="00D211D6"/>
    <w:rsid w:val="00D21E09"/>
    <w:rsid w:val="00D22936"/>
    <w:rsid w:val="00D23929"/>
    <w:rsid w:val="00D2394B"/>
    <w:rsid w:val="00D23FD8"/>
    <w:rsid w:val="00D249DE"/>
    <w:rsid w:val="00D2506B"/>
    <w:rsid w:val="00D254CE"/>
    <w:rsid w:val="00D25A2F"/>
    <w:rsid w:val="00D25C91"/>
    <w:rsid w:val="00D26E8D"/>
    <w:rsid w:val="00D2711A"/>
    <w:rsid w:val="00D279C6"/>
    <w:rsid w:val="00D27C75"/>
    <w:rsid w:val="00D300A9"/>
    <w:rsid w:val="00D30186"/>
    <w:rsid w:val="00D30C2B"/>
    <w:rsid w:val="00D31B85"/>
    <w:rsid w:val="00D32853"/>
    <w:rsid w:val="00D329D0"/>
    <w:rsid w:val="00D3496E"/>
    <w:rsid w:val="00D34E3F"/>
    <w:rsid w:val="00D34EFE"/>
    <w:rsid w:val="00D35503"/>
    <w:rsid w:val="00D359F2"/>
    <w:rsid w:val="00D35F05"/>
    <w:rsid w:val="00D36495"/>
    <w:rsid w:val="00D36851"/>
    <w:rsid w:val="00D36CEB"/>
    <w:rsid w:val="00D37107"/>
    <w:rsid w:val="00D41DEE"/>
    <w:rsid w:val="00D42706"/>
    <w:rsid w:val="00D42731"/>
    <w:rsid w:val="00D43459"/>
    <w:rsid w:val="00D43BA7"/>
    <w:rsid w:val="00D43DFB"/>
    <w:rsid w:val="00D454BD"/>
    <w:rsid w:val="00D459DF"/>
    <w:rsid w:val="00D45B7A"/>
    <w:rsid w:val="00D46539"/>
    <w:rsid w:val="00D47545"/>
    <w:rsid w:val="00D505C9"/>
    <w:rsid w:val="00D50E43"/>
    <w:rsid w:val="00D512B4"/>
    <w:rsid w:val="00D51456"/>
    <w:rsid w:val="00D51758"/>
    <w:rsid w:val="00D52AEE"/>
    <w:rsid w:val="00D52D1C"/>
    <w:rsid w:val="00D53E2D"/>
    <w:rsid w:val="00D54809"/>
    <w:rsid w:val="00D5511D"/>
    <w:rsid w:val="00D55A11"/>
    <w:rsid w:val="00D575E2"/>
    <w:rsid w:val="00D578D5"/>
    <w:rsid w:val="00D57B1D"/>
    <w:rsid w:val="00D57F8E"/>
    <w:rsid w:val="00D602E1"/>
    <w:rsid w:val="00D60387"/>
    <w:rsid w:val="00D60504"/>
    <w:rsid w:val="00D6063F"/>
    <w:rsid w:val="00D608C3"/>
    <w:rsid w:val="00D60A53"/>
    <w:rsid w:val="00D62017"/>
    <w:rsid w:val="00D621D4"/>
    <w:rsid w:val="00D625A9"/>
    <w:rsid w:val="00D633A6"/>
    <w:rsid w:val="00D66130"/>
    <w:rsid w:val="00D6617B"/>
    <w:rsid w:val="00D671D1"/>
    <w:rsid w:val="00D7004A"/>
    <w:rsid w:val="00D70455"/>
    <w:rsid w:val="00D706E8"/>
    <w:rsid w:val="00D70EE0"/>
    <w:rsid w:val="00D71035"/>
    <w:rsid w:val="00D71AA2"/>
    <w:rsid w:val="00D7253E"/>
    <w:rsid w:val="00D735BC"/>
    <w:rsid w:val="00D75138"/>
    <w:rsid w:val="00D7721F"/>
    <w:rsid w:val="00D7725F"/>
    <w:rsid w:val="00D77D8F"/>
    <w:rsid w:val="00D81D89"/>
    <w:rsid w:val="00D81FAF"/>
    <w:rsid w:val="00D83699"/>
    <w:rsid w:val="00D83CEA"/>
    <w:rsid w:val="00D83DD4"/>
    <w:rsid w:val="00D84480"/>
    <w:rsid w:val="00D8556D"/>
    <w:rsid w:val="00D916A9"/>
    <w:rsid w:val="00D93D54"/>
    <w:rsid w:val="00D94ABD"/>
    <w:rsid w:val="00D9768D"/>
    <w:rsid w:val="00D97FBD"/>
    <w:rsid w:val="00DA08E6"/>
    <w:rsid w:val="00DA2A4A"/>
    <w:rsid w:val="00DA3133"/>
    <w:rsid w:val="00DA3A76"/>
    <w:rsid w:val="00DA3DD9"/>
    <w:rsid w:val="00DA4EC9"/>
    <w:rsid w:val="00DA4FFE"/>
    <w:rsid w:val="00DA5947"/>
    <w:rsid w:val="00DA6258"/>
    <w:rsid w:val="00DA6946"/>
    <w:rsid w:val="00DA6ADD"/>
    <w:rsid w:val="00DB17E0"/>
    <w:rsid w:val="00DB1C9D"/>
    <w:rsid w:val="00DB1D77"/>
    <w:rsid w:val="00DB2BEE"/>
    <w:rsid w:val="00DB311C"/>
    <w:rsid w:val="00DB3E26"/>
    <w:rsid w:val="00DB4F0D"/>
    <w:rsid w:val="00DB5A3B"/>
    <w:rsid w:val="00DB62A3"/>
    <w:rsid w:val="00DB7E68"/>
    <w:rsid w:val="00DC1145"/>
    <w:rsid w:val="00DC1374"/>
    <w:rsid w:val="00DC23DC"/>
    <w:rsid w:val="00DC28A8"/>
    <w:rsid w:val="00DC2A05"/>
    <w:rsid w:val="00DC2DCE"/>
    <w:rsid w:val="00DC4D16"/>
    <w:rsid w:val="00DC5392"/>
    <w:rsid w:val="00DC5507"/>
    <w:rsid w:val="00DC5561"/>
    <w:rsid w:val="00DC56D1"/>
    <w:rsid w:val="00DC5E99"/>
    <w:rsid w:val="00DC60B1"/>
    <w:rsid w:val="00DC6AED"/>
    <w:rsid w:val="00DC72B6"/>
    <w:rsid w:val="00DD2F41"/>
    <w:rsid w:val="00DD3884"/>
    <w:rsid w:val="00DD47E9"/>
    <w:rsid w:val="00DD5223"/>
    <w:rsid w:val="00DD578E"/>
    <w:rsid w:val="00DD5AFA"/>
    <w:rsid w:val="00DD7513"/>
    <w:rsid w:val="00DD77AF"/>
    <w:rsid w:val="00DE00FB"/>
    <w:rsid w:val="00DE0EA4"/>
    <w:rsid w:val="00DE110D"/>
    <w:rsid w:val="00DE2843"/>
    <w:rsid w:val="00DE290B"/>
    <w:rsid w:val="00DE3773"/>
    <w:rsid w:val="00DE3CBD"/>
    <w:rsid w:val="00DE3F34"/>
    <w:rsid w:val="00DE432A"/>
    <w:rsid w:val="00DE5357"/>
    <w:rsid w:val="00DE6F28"/>
    <w:rsid w:val="00DE72E5"/>
    <w:rsid w:val="00DE7F1D"/>
    <w:rsid w:val="00DF01FC"/>
    <w:rsid w:val="00DF0504"/>
    <w:rsid w:val="00DF0DD8"/>
    <w:rsid w:val="00DF1BF6"/>
    <w:rsid w:val="00DF21B1"/>
    <w:rsid w:val="00DF2583"/>
    <w:rsid w:val="00DF4CBF"/>
    <w:rsid w:val="00DF5FE0"/>
    <w:rsid w:val="00DF6C6A"/>
    <w:rsid w:val="00DF6E1E"/>
    <w:rsid w:val="00DF6FD2"/>
    <w:rsid w:val="00DF78F8"/>
    <w:rsid w:val="00E01927"/>
    <w:rsid w:val="00E031E6"/>
    <w:rsid w:val="00E03C0F"/>
    <w:rsid w:val="00E042F2"/>
    <w:rsid w:val="00E060AE"/>
    <w:rsid w:val="00E0782F"/>
    <w:rsid w:val="00E07936"/>
    <w:rsid w:val="00E07B8C"/>
    <w:rsid w:val="00E100DD"/>
    <w:rsid w:val="00E1015D"/>
    <w:rsid w:val="00E105ED"/>
    <w:rsid w:val="00E10ACB"/>
    <w:rsid w:val="00E10E6D"/>
    <w:rsid w:val="00E11626"/>
    <w:rsid w:val="00E117A5"/>
    <w:rsid w:val="00E1220F"/>
    <w:rsid w:val="00E132B9"/>
    <w:rsid w:val="00E1352B"/>
    <w:rsid w:val="00E13D11"/>
    <w:rsid w:val="00E1414D"/>
    <w:rsid w:val="00E147C1"/>
    <w:rsid w:val="00E15AB8"/>
    <w:rsid w:val="00E15DD0"/>
    <w:rsid w:val="00E15E91"/>
    <w:rsid w:val="00E165CA"/>
    <w:rsid w:val="00E1754F"/>
    <w:rsid w:val="00E20B80"/>
    <w:rsid w:val="00E214AA"/>
    <w:rsid w:val="00E218B3"/>
    <w:rsid w:val="00E224BC"/>
    <w:rsid w:val="00E22ADD"/>
    <w:rsid w:val="00E244CF"/>
    <w:rsid w:val="00E25320"/>
    <w:rsid w:val="00E26116"/>
    <w:rsid w:val="00E2652C"/>
    <w:rsid w:val="00E26C10"/>
    <w:rsid w:val="00E26E2B"/>
    <w:rsid w:val="00E2733D"/>
    <w:rsid w:val="00E27FA2"/>
    <w:rsid w:val="00E30DBA"/>
    <w:rsid w:val="00E31C1A"/>
    <w:rsid w:val="00E32531"/>
    <w:rsid w:val="00E32BD7"/>
    <w:rsid w:val="00E33C9F"/>
    <w:rsid w:val="00E34103"/>
    <w:rsid w:val="00E34B0B"/>
    <w:rsid w:val="00E35F7F"/>
    <w:rsid w:val="00E36376"/>
    <w:rsid w:val="00E3661D"/>
    <w:rsid w:val="00E36984"/>
    <w:rsid w:val="00E37888"/>
    <w:rsid w:val="00E40709"/>
    <w:rsid w:val="00E40AEC"/>
    <w:rsid w:val="00E410BB"/>
    <w:rsid w:val="00E41BF9"/>
    <w:rsid w:val="00E420A9"/>
    <w:rsid w:val="00E420DD"/>
    <w:rsid w:val="00E42B0E"/>
    <w:rsid w:val="00E430B9"/>
    <w:rsid w:val="00E43393"/>
    <w:rsid w:val="00E433A7"/>
    <w:rsid w:val="00E43DC4"/>
    <w:rsid w:val="00E441A7"/>
    <w:rsid w:val="00E44287"/>
    <w:rsid w:val="00E44916"/>
    <w:rsid w:val="00E451C2"/>
    <w:rsid w:val="00E45A6D"/>
    <w:rsid w:val="00E45C79"/>
    <w:rsid w:val="00E46420"/>
    <w:rsid w:val="00E501CC"/>
    <w:rsid w:val="00E504C8"/>
    <w:rsid w:val="00E51B16"/>
    <w:rsid w:val="00E51E61"/>
    <w:rsid w:val="00E52370"/>
    <w:rsid w:val="00E528B2"/>
    <w:rsid w:val="00E52EED"/>
    <w:rsid w:val="00E53655"/>
    <w:rsid w:val="00E5443B"/>
    <w:rsid w:val="00E54E1F"/>
    <w:rsid w:val="00E54EB8"/>
    <w:rsid w:val="00E55008"/>
    <w:rsid w:val="00E55EA5"/>
    <w:rsid w:val="00E56117"/>
    <w:rsid w:val="00E57502"/>
    <w:rsid w:val="00E5794C"/>
    <w:rsid w:val="00E57B5E"/>
    <w:rsid w:val="00E57DD3"/>
    <w:rsid w:val="00E602F0"/>
    <w:rsid w:val="00E604A3"/>
    <w:rsid w:val="00E60BC2"/>
    <w:rsid w:val="00E60CA9"/>
    <w:rsid w:val="00E61A72"/>
    <w:rsid w:val="00E61B65"/>
    <w:rsid w:val="00E61BEA"/>
    <w:rsid w:val="00E62406"/>
    <w:rsid w:val="00E62D14"/>
    <w:rsid w:val="00E648E9"/>
    <w:rsid w:val="00E64A6E"/>
    <w:rsid w:val="00E64BE9"/>
    <w:rsid w:val="00E64E31"/>
    <w:rsid w:val="00E64F35"/>
    <w:rsid w:val="00E65612"/>
    <w:rsid w:val="00E658F6"/>
    <w:rsid w:val="00E65AE0"/>
    <w:rsid w:val="00E65E55"/>
    <w:rsid w:val="00E66DDE"/>
    <w:rsid w:val="00E70F58"/>
    <w:rsid w:val="00E720A3"/>
    <w:rsid w:val="00E7352C"/>
    <w:rsid w:val="00E7436B"/>
    <w:rsid w:val="00E7440C"/>
    <w:rsid w:val="00E753F7"/>
    <w:rsid w:val="00E76974"/>
    <w:rsid w:val="00E77119"/>
    <w:rsid w:val="00E8267D"/>
    <w:rsid w:val="00E829CB"/>
    <w:rsid w:val="00E82B91"/>
    <w:rsid w:val="00E830F7"/>
    <w:rsid w:val="00E8374B"/>
    <w:rsid w:val="00E838AE"/>
    <w:rsid w:val="00E847D4"/>
    <w:rsid w:val="00E852C8"/>
    <w:rsid w:val="00E861DD"/>
    <w:rsid w:val="00E861EB"/>
    <w:rsid w:val="00E86C65"/>
    <w:rsid w:val="00E908BD"/>
    <w:rsid w:val="00E90F33"/>
    <w:rsid w:val="00E91724"/>
    <w:rsid w:val="00E919DA"/>
    <w:rsid w:val="00E9381B"/>
    <w:rsid w:val="00E93DFA"/>
    <w:rsid w:val="00E9466B"/>
    <w:rsid w:val="00E9467A"/>
    <w:rsid w:val="00E95A62"/>
    <w:rsid w:val="00E95EE1"/>
    <w:rsid w:val="00E977F9"/>
    <w:rsid w:val="00E978FE"/>
    <w:rsid w:val="00E97CD2"/>
    <w:rsid w:val="00EA0DE7"/>
    <w:rsid w:val="00EA2A54"/>
    <w:rsid w:val="00EA4F4E"/>
    <w:rsid w:val="00EA579F"/>
    <w:rsid w:val="00EA5B70"/>
    <w:rsid w:val="00EA752E"/>
    <w:rsid w:val="00EA770C"/>
    <w:rsid w:val="00EA79EF"/>
    <w:rsid w:val="00EA7B56"/>
    <w:rsid w:val="00EA7C9C"/>
    <w:rsid w:val="00EB08F4"/>
    <w:rsid w:val="00EB0CC2"/>
    <w:rsid w:val="00EB1272"/>
    <w:rsid w:val="00EB1508"/>
    <w:rsid w:val="00EB1815"/>
    <w:rsid w:val="00EB2040"/>
    <w:rsid w:val="00EB39C6"/>
    <w:rsid w:val="00EB4493"/>
    <w:rsid w:val="00EB50F0"/>
    <w:rsid w:val="00EB58AF"/>
    <w:rsid w:val="00EB6009"/>
    <w:rsid w:val="00EB62D7"/>
    <w:rsid w:val="00EB681C"/>
    <w:rsid w:val="00EB7023"/>
    <w:rsid w:val="00EB7473"/>
    <w:rsid w:val="00EB747E"/>
    <w:rsid w:val="00EB76BC"/>
    <w:rsid w:val="00EB7BE4"/>
    <w:rsid w:val="00EC0718"/>
    <w:rsid w:val="00EC0789"/>
    <w:rsid w:val="00EC1A21"/>
    <w:rsid w:val="00EC32C7"/>
    <w:rsid w:val="00EC3760"/>
    <w:rsid w:val="00EC3A8E"/>
    <w:rsid w:val="00EC41D8"/>
    <w:rsid w:val="00EC4982"/>
    <w:rsid w:val="00EC4C6E"/>
    <w:rsid w:val="00EC5132"/>
    <w:rsid w:val="00EC536D"/>
    <w:rsid w:val="00EC64DA"/>
    <w:rsid w:val="00EC651C"/>
    <w:rsid w:val="00EC66AB"/>
    <w:rsid w:val="00EC67F4"/>
    <w:rsid w:val="00EC6C5F"/>
    <w:rsid w:val="00EC7CB4"/>
    <w:rsid w:val="00ED2076"/>
    <w:rsid w:val="00ED2F25"/>
    <w:rsid w:val="00ED3D20"/>
    <w:rsid w:val="00ED3DC6"/>
    <w:rsid w:val="00ED4679"/>
    <w:rsid w:val="00ED4716"/>
    <w:rsid w:val="00ED4AA4"/>
    <w:rsid w:val="00ED54AD"/>
    <w:rsid w:val="00ED5CCE"/>
    <w:rsid w:val="00ED6ADC"/>
    <w:rsid w:val="00ED742B"/>
    <w:rsid w:val="00ED751D"/>
    <w:rsid w:val="00EE0144"/>
    <w:rsid w:val="00EE016A"/>
    <w:rsid w:val="00EE0F1B"/>
    <w:rsid w:val="00EE2B1B"/>
    <w:rsid w:val="00EE2BB3"/>
    <w:rsid w:val="00EE3111"/>
    <w:rsid w:val="00EE3C1E"/>
    <w:rsid w:val="00EE5608"/>
    <w:rsid w:val="00EE6714"/>
    <w:rsid w:val="00EE7CEB"/>
    <w:rsid w:val="00EF0CB6"/>
    <w:rsid w:val="00EF11EF"/>
    <w:rsid w:val="00EF22BD"/>
    <w:rsid w:val="00EF256C"/>
    <w:rsid w:val="00EF2964"/>
    <w:rsid w:val="00EF3509"/>
    <w:rsid w:val="00EF3A1F"/>
    <w:rsid w:val="00EF3BA3"/>
    <w:rsid w:val="00EF5856"/>
    <w:rsid w:val="00EF5B01"/>
    <w:rsid w:val="00F01141"/>
    <w:rsid w:val="00F01BE6"/>
    <w:rsid w:val="00F0200D"/>
    <w:rsid w:val="00F020F6"/>
    <w:rsid w:val="00F02FE4"/>
    <w:rsid w:val="00F031E2"/>
    <w:rsid w:val="00F03227"/>
    <w:rsid w:val="00F03DD7"/>
    <w:rsid w:val="00F040AB"/>
    <w:rsid w:val="00F0548C"/>
    <w:rsid w:val="00F06FF6"/>
    <w:rsid w:val="00F07745"/>
    <w:rsid w:val="00F11AF6"/>
    <w:rsid w:val="00F125C2"/>
    <w:rsid w:val="00F12CD1"/>
    <w:rsid w:val="00F12F1E"/>
    <w:rsid w:val="00F1327F"/>
    <w:rsid w:val="00F13C92"/>
    <w:rsid w:val="00F1401B"/>
    <w:rsid w:val="00F14CEC"/>
    <w:rsid w:val="00F15D6C"/>
    <w:rsid w:val="00F1638A"/>
    <w:rsid w:val="00F16B11"/>
    <w:rsid w:val="00F16EBD"/>
    <w:rsid w:val="00F17907"/>
    <w:rsid w:val="00F200D1"/>
    <w:rsid w:val="00F20909"/>
    <w:rsid w:val="00F20C35"/>
    <w:rsid w:val="00F20E4A"/>
    <w:rsid w:val="00F21C1B"/>
    <w:rsid w:val="00F2229D"/>
    <w:rsid w:val="00F22887"/>
    <w:rsid w:val="00F22EC3"/>
    <w:rsid w:val="00F245EB"/>
    <w:rsid w:val="00F24935"/>
    <w:rsid w:val="00F25668"/>
    <w:rsid w:val="00F25A6F"/>
    <w:rsid w:val="00F30FA8"/>
    <w:rsid w:val="00F31698"/>
    <w:rsid w:val="00F32EF9"/>
    <w:rsid w:val="00F3325E"/>
    <w:rsid w:val="00F33534"/>
    <w:rsid w:val="00F34813"/>
    <w:rsid w:val="00F36213"/>
    <w:rsid w:val="00F36377"/>
    <w:rsid w:val="00F367C2"/>
    <w:rsid w:val="00F36BAE"/>
    <w:rsid w:val="00F37466"/>
    <w:rsid w:val="00F409AA"/>
    <w:rsid w:val="00F41270"/>
    <w:rsid w:val="00F424E0"/>
    <w:rsid w:val="00F424FE"/>
    <w:rsid w:val="00F43747"/>
    <w:rsid w:val="00F43E8D"/>
    <w:rsid w:val="00F442E3"/>
    <w:rsid w:val="00F450C4"/>
    <w:rsid w:val="00F4647C"/>
    <w:rsid w:val="00F468F5"/>
    <w:rsid w:val="00F46E12"/>
    <w:rsid w:val="00F47E05"/>
    <w:rsid w:val="00F5025C"/>
    <w:rsid w:val="00F50BAB"/>
    <w:rsid w:val="00F51114"/>
    <w:rsid w:val="00F5173D"/>
    <w:rsid w:val="00F51858"/>
    <w:rsid w:val="00F51ABF"/>
    <w:rsid w:val="00F52A57"/>
    <w:rsid w:val="00F530C6"/>
    <w:rsid w:val="00F531F0"/>
    <w:rsid w:val="00F535E9"/>
    <w:rsid w:val="00F538CB"/>
    <w:rsid w:val="00F53CD5"/>
    <w:rsid w:val="00F55270"/>
    <w:rsid w:val="00F55E88"/>
    <w:rsid w:val="00F574C7"/>
    <w:rsid w:val="00F57840"/>
    <w:rsid w:val="00F57F1D"/>
    <w:rsid w:val="00F608E7"/>
    <w:rsid w:val="00F60A6B"/>
    <w:rsid w:val="00F61AC4"/>
    <w:rsid w:val="00F627BD"/>
    <w:rsid w:val="00F6395C"/>
    <w:rsid w:val="00F63A5A"/>
    <w:rsid w:val="00F6401F"/>
    <w:rsid w:val="00F64296"/>
    <w:rsid w:val="00F656D4"/>
    <w:rsid w:val="00F66366"/>
    <w:rsid w:val="00F666CE"/>
    <w:rsid w:val="00F66A84"/>
    <w:rsid w:val="00F66CE8"/>
    <w:rsid w:val="00F7024F"/>
    <w:rsid w:val="00F70D0B"/>
    <w:rsid w:val="00F71675"/>
    <w:rsid w:val="00F716F0"/>
    <w:rsid w:val="00F71FC6"/>
    <w:rsid w:val="00F72F96"/>
    <w:rsid w:val="00F72FE7"/>
    <w:rsid w:val="00F74625"/>
    <w:rsid w:val="00F7466E"/>
    <w:rsid w:val="00F75105"/>
    <w:rsid w:val="00F76228"/>
    <w:rsid w:val="00F77E25"/>
    <w:rsid w:val="00F806D1"/>
    <w:rsid w:val="00F80F36"/>
    <w:rsid w:val="00F81A47"/>
    <w:rsid w:val="00F82066"/>
    <w:rsid w:val="00F82CF5"/>
    <w:rsid w:val="00F83F7D"/>
    <w:rsid w:val="00F84419"/>
    <w:rsid w:val="00F84686"/>
    <w:rsid w:val="00F847C2"/>
    <w:rsid w:val="00F84ED2"/>
    <w:rsid w:val="00F85F9A"/>
    <w:rsid w:val="00F86805"/>
    <w:rsid w:val="00F8722E"/>
    <w:rsid w:val="00F87E0A"/>
    <w:rsid w:val="00F906F3"/>
    <w:rsid w:val="00F90DB3"/>
    <w:rsid w:val="00F91833"/>
    <w:rsid w:val="00F91DC9"/>
    <w:rsid w:val="00F92EF6"/>
    <w:rsid w:val="00F930B8"/>
    <w:rsid w:val="00F93186"/>
    <w:rsid w:val="00F94D31"/>
    <w:rsid w:val="00F9503C"/>
    <w:rsid w:val="00F95AF0"/>
    <w:rsid w:val="00F96B20"/>
    <w:rsid w:val="00F975FF"/>
    <w:rsid w:val="00F976DC"/>
    <w:rsid w:val="00F97E59"/>
    <w:rsid w:val="00FA060E"/>
    <w:rsid w:val="00FA07A2"/>
    <w:rsid w:val="00FA0D82"/>
    <w:rsid w:val="00FA0E48"/>
    <w:rsid w:val="00FA1259"/>
    <w:rsid w:val="00FA1444"/>
    <w:rsid w:val="00FA183E"/>
    <w:rsid w:val="00FA4430"/>
    <w:rsid w:val="00FA5D38"/>
    <w:rsid w:val="00FA7656"/>
    <w:rsid w:val="00FA7697"/>
    <w:rsid w:val="00FA78CB"/>
    <w:rsid w:val="00FA7947"/>
    <w:rsid w:val="00FA7D5B"/>
    <w:rsid w:val="00FB025B"/>
    <w:rsid w:val="00FB038F"/>
    <w:rsid w:val="00FB09F4"/>
    <w:rsid w:val="00FB0B84"/>
    <w:rsid w:val="00FB10F9"/>
    <w:rsid w:val="00FB1489"/>
    <w:rsid w:val="00FB2228"/>
    <w:rsid w:val="00FB43D9"/>
    <w:rsid w:val="00FB4428"/>
    <w:rsid w:val="00FB4FE3"/>
    <w:rsid w:val="00FB555C"/>
    <w:rsid w:val="00FB5840"/>
    <w:rsid w:val="00FB6C88"/>
    <w:rsid w:val="00FC0821"/>
    <w:rsid w:val="00FC176C"/>
    <w:rsid w:val="00FC2002"/>
    <w:rsid w:val="00FC26A7"/>
    <w:rsid w:val="00FC35D1"/>
    <w:rsid w:val="00FC3BD8"/>
    <w:rsid w:val="00FC3F96"/>
    <w:rsid w:val="00FC41E9"/>
    <w:rsid w:val="00FC4960"/>
    <w:rsid w:val="00FC4ADD"/>
    <w:rsid w:val="00FC54A6"/>
    <w:rsid w:val="00FC5B89"/>
    <w:rsid w:val="00FC5E4F"/>
    <w:rsid w:val="00FC6781"/>
    <w:rsid w:val="00FD0872"/>
    <w:rsid w:val="00FD0AAA"/>
    <w:rsid w:val="00FD0FEC"/>
    <w:rsid w:val="00FD1238"/>
    <w:rsid w:val="00FD1806"/>
    <w:rsid w:val="00FD1B30"/>
    <w:rsid w:val="00FD1E05"/>
    <w:rsid w:val="00FD248E"/>
    <w:rsid w:val="00FD261D"/>
    <w:rsid w:val="00FD268A"/>
    <w:rsid w:val="00FD2A31"/>
    <w:rsid w:val="00FD2E64"/>
    <w:rsid w:val="00FD2F2B"/>
    <w:rsid w:val="00FD5846"/>
    <w:rsid w:val="00FD6183"/>
    <w:rsid w:val="00FD720D"/>
    <w:rsid w:val="00FD73CB"/>
    <w:rsid w:val="00FD77A2"/>
    <w:rsid w:val="00FE1701"/>
    <w:rsid w:val="00FE1D31"/>
    <w:rsid w:val="00FE1E53"/>
    <w:rsid w:val="00FE1FE2"/>
    <w:rsid w:val="00FE27D6"/>
    <w:rsid w:val="00FE28FD"/>
    <w:rsid w:val="00FE2CF3"/>
    <w:rsid w:val="00FE3F4C"/>
    <w:rsid w:val="00FE4A48"/>
    <w:rsid w:val="00FE5207"/>
    <w:rsid w:val="00FE52F6"/>
    <w:rsid w:val="00FE595F"/>
    <w:rsid w:val="00FE5ACA"/>
    <w:rsid w:val="00FE61AF"/>
    <w:rsid w:val="00FE694B"/>
    <w:rsid w:val="00FF1226"/>
    <w:rsid w:val="00FF3058"/>
    <w:rsid w:val="00FF43AE"/>
    <w:rsid w:val="00FF4765"/>
    <w:rsid w:val="00FF55C4"/>
    <w:rsid w:val="00FF59E5"/>
    <w:rsid w:val="00FF6157"/>
    <w:rsid w:val="00FF6264"/>
    <w:rsid w:val="00FF7C12"/>
    <w:rsid w:val="01143E38"/>
    <w:rsid w:val="0114FD41"/>
    <w:rsid w:val="0184224C"/>
    <w:rsid w:val="0189F39C"/>
    <w:rsid w:val="019E4A51"/>
    <w:rsid w:val="01FDCA67"/>
    <w:rsid w:val="027B32A6"/>
    <w:rsid w:val="02BBBD3E"/>
    <w:rsid w:val="02EBFB48"/>
    <w:rsid w:val="02F634EB"/>
    <w:rsid w:val="02FD7E79"/>
    <w:rsid w:val="0322B53B"/>
    <w:rsid w:val="03454084"/>
    <w:rsid w:val="03692645"/>
    <w:rsid w:val="03A5A3C7"/>
    <w:rsid w:val="03BD77F2"/>
    <w:rsid w:val="03F7B496"/>
    <w:rsid w:val="043D43BF"/>
    <w:rsid w:val="043D7DAA"/>
    <w:rsid w:val="044B9A52"/>
    <w:rsid w:val="045F2B91"/>
    <w:rsid w:val="047CA339"/>
    <w:rsid w:val="04AC3E47"/>
    <w:rsid w:val="04B17237"/>
    <w:rsid w:val="04B7F088"/>
    <w:rsid w:val="0510BC38"/>
    <w:rsid w:val="0537AC49"/>
    <w:rsid w:val="0597AC28"/>
    <w:rsid w:val="059D7E6B"/>
    <w:rsid w:val="060E877E"/>
    <w:rsid w:val="0677CA09"/>
    <w:rsid w:val="068FE6AB"/>
    <w:rsid w:val="06A58851"/>
    <w:rsid w:val="06B8E2C1"/>
    <w:rsid w:val="06C74DDA"/>
    <w:rsid w:val="06EDD6FB"/>
    <w:rsid w:val="06F8F504"/>
    <w:rsid w:val="07CA0EAD"/>
    <w:rsid w:val="084341D0"/>
    <w:rsid w:val="08457E43"/>
    <w:rsid w:val="08589EAD"/>
    <w:rsid w:val="08776911"/>
    <w:rsid w:val="088137E9"/>
    <w:rsid w:val="08C05BDF"/>
    <w:rsid w:val="092AD310"/>
    <w:rsid w:val="09F44E4A"/>
    <w:rsid w:val="09FDC361"/>
    <w:rsid w:val="0A4ABEEC"/>
    <w:rsid w:val="0A673ED5"/>
    <w:rsid w:val="0A7E7A51"/>
    <w:rsid w:val="0AA44E10"/>
    <w:rsid w:val="0AEBDC0F"/>
    <w:rsid w:val="0AFAC413"/>
    <w:rsid w:val="0B01EB9C"/>
    <w:rsid w:val="0B0D9032"/>
    <w:rsid w:val="0B0E740C"/>
    <w:rsid w:val="0B126FD2"/>
    <w:rsid w:val="0B2D81A3"/>
    <w:rsid w:val="0B4F024F"/>
    <w:rsid w:val="0B563BC5"/>
    <w:rsid w:val="0B5AC628"/>
    <w:rsid w:val="0B7C96F9"/>
    <w:rsid w:val="0BDA23A6"/>
    <w:rsid w:val="0BF48512"/>
    <w:rsid w:val="0C2A61EE"/>
    <w:rsid w:val="0C3C9E5C"/>
    <w:rsid w:val="0CAA3FDF"/>
    <w:rsid w:val="0CD09F70"/>
    <w:rsid w:val="0CDEBADD"/>
    <w:rsid w:val="0D31C642"/>
    <w:rsid w:val="0D32A1B6"/>
    <w:rsid w:val="0D3AC10B"/>
    <w:rsid w:val="0E156368"/>
    <w:rsid w:val="0EA5A349"/>
    <w:rsid w:val="0EB3B7F9"/>
    <w:rsid w:val="0EB7EF19"/>
    <w:rsid w:val="0F088A90"/>
    <w:rsid w:val="0F0DC656"/>
    <w:rsid w:val="0F111193"/>
    <w:rsid w:val="0F2757B2"/>
    <w:rsid w:val="0F6290AE"/>
    <w:rsid w:val="0F6AE19F"/>
    <w:rsid w:val="0FEE978D"/>
    <w:rsid w:val="0FF0DF13"/>
    <w:rsid w:val="0FF24477"/>
    <w:rsid w:val="1045C396"/>
    <w:rsid w:val="105408D9"/>
    <w:rsid w:val="10544F7E"/>
    <w:rsid w:val="105A2F56"/>
    <w:rsid w:val="1073A18C"/>
    <w:rsid w:val="10774F24"/>
    <w:rsid w:val="1078C402"/>
    <w:rsid w:val="107C528D"/>
    <w:rsid w:val="10D00E93"/>
    <w:rsid w:val="1115855E"/>
    <w:rsid w:val="1139FF78"/>
    <w:rsid w:val="114C8529"/>
    <w:rsid w:val="114FCA8F"/>
    <w:rsid w:val="11678922"/>
    <w:rsid w:val="1170789A"/>
    <w:rsid w:val="11A67314"/>
    <w:rsid w:val="11FDFACA"/>
    <w:rsid w:val="1215F810"/>
    <w:rsid w:val="1233D03A"/>
    <w:rsid w:val="1233D502"/>
    <w:rsid w:val="12891E85"/>
    <w:rsid w:val="12F6D146"/>
    <w:rsid w:val="13154453"/>
    <w:rsid w:val="1384DEDA"/>
    <w:rsid w:val="1386A997"/>
    <w:rsid w:val="13F44730"/>
    <w:rsid w:val="1404B6F9"/>
    <w:rsid w:val="141C5A59"/>
    <w:rsid w:val="14AB05B7"/>
    <w:rsid w:val="14B63398"/>
    <w:rsid w:val="14D56F3B"/>
    <w:rsid w:val="14DBD759"/>
    <w:rsid w:val="14F84F24"/>
    <w:rsid w:val="151E3A75"/>
    <w:rsid w:val="151FF418"/>
    <w:rsid w:val="15450255"/>
    <w:rsid w:val="15532F02"/>
    <w:rsid w:val="156E24F6"/>
    <w:rsid w:val="15A5C24F"/>
    <w:rsid w:val="15BBE357"/>
    <w:rsid w:val="15DEA5FA"/>
    <w:rsid w:val="15EEC4D1"/>
    <w:rsid w:val="15F83D4B"/>
    <w:rsid w:val="1607AC0B"/>
    <w:rsid w:val="16185F0D"/>
    <w:rsid w:val="16901F9F"/>
    <w:rsid w:val="16BF7CAD"/>
    <w:rsid w:val="17123246"/>
    <w:rsid w:val="1796D2F6"/>
    <w:rsid w:val="17A47C31"/>
    <w:rsid w:val="17D10CE6"/>
    <w:rsid w:val="1811D6E0"/>
    <w:rsid w:val="18142267"/>
    <w:rsid w:val="181D6954"/>
    <w:rsid w:val="181E5945"/>
    <w:rsid w:val="181F4F5D"/>
    <w:rsid w:val="1829BF47"/>
    <w:rsid w:val="185D5C9A"/>
    <w:rsid w:val="185DF65F"/>
    <w:rsid w:val="18BC69E9"/>
    <w:rsid w:val="18CA3054"/>
    <w:rsid w:val="1901F00F"/>
    <w:rsid w:val="1914FE92"/>
    <w:rsid w:val="1A1BB1B0"/>
    <w:rsid w:val="1A4872B2"/>
    <w:rsid w:val="1A72E888"/>
    <w:rsid w:val="1A93B5B7"/>
    <w:rsid w:val="1AA8B250"/>
    <w:rsid w:val="1ABD9346"/>
    <w:rsid w:val="1ACF1944"/>
    <w:rsid w:val="1AD60B68"/>
    <w:rsid w:val="1B19FD73"/>
    <w:rsid w:val="1B5C0B8A"/>
    <w:rsid w:val="1B7BEE50"/>
    <w:rsid w:val="1BD61362"/>
    <w:rsid w:val="1C03AF55"/>
    <w:rsid w:val="1C0B6F8C"/>
    <w:rsid w:val="1C124566"/>
    <w:rsid w:val="1C16E4C0"/>
    <w:rsid w:val="1C4668B7"/>
    <w:rsid w:val="1C5FA94B"/>
    <w:rsid w:val="1C67F042"/>
    <w:rsid w:val="1C6E93B5"/>
    <w:rsid w:val="1CB9F360"/>
    <w:rsid w:val="1CC6F6A5"/>
    <w:rsid w:val="1D51B124"/>
    <w:rsid w:val="1D57189F"/>
    <w:rsid w:val="1D720A7C"/>
    <w:rsid w:val="1D8DA530"/>
    <w:rsid w:val="1DAD8A68"/>
    <w:rsid w:val="1DC3FB61"/>
    <w:rsid w:val="1DE875A7"/>
    <w:rsid w:val="1DEE54CA"/>
    <w:rsid w:val="1E1B7633"/>
    <w:rsid w:val="1E3ACE2D"/>
    <w:rsid w:val="1E428003"/>
    <w:rsid w:val="1E4C97AF"/>
    <w:rsid w:val="1E83C4B0"/>
    <w:rsid w:val="1E88980F"/>
    <w:rsid w:val="1F6792B5"/>
    <w:rsid w:val="1F7F6203"/>
    <w:rsid w:val="1F80FB8E"/>
    <w:rsid w:val="20203A37"/>
    <w:rsid w:val="204D4557"/>
    <w:rsid w:val="206CD6A2"/>
    <w:rsid w:val="20888AE9"/>
    <w:rsid w:val="20D2B993"/>
    <w:rsid w:val="20DB71F2"/>
    <w:rsid w:val="20DC577B"/>
    <w:rsid w:val="20DCFF68"/>
    <w:rsid w:val="20EA67BD"/>
    <w:rsid w:val="20F787CC"/>
    <w:rsid w:val="20FC8151"/>
    <w:rsid w:val="21002ACF"/>
    <w:rsid w:val="211827B4"/>
    <w:rsid w:val="213FC8F6"/>
    <w:rsid w:val="21676438"/>
    <w:rsid w:val="21763ECC"/>
    <w:rsid w:val="21B26E4D"/>
    <w:rsid w:val="21C33352"/>
    <w:rsid w:val="21F126AA"/>
    <w:rsid w:val="222A8C71"/>
    <w:rsid w:val="224717AE"/>
    <w:rsid w:val="22891873"/>
    <w:rsid w:val="22B0D656"/>
    <w:rsid w:val="22BD3292"/>
    <w:rsid w:val="22BD3850"/>
    <w:rsid w:val="22DEFB7D"/>
    <w:rsid w:val="22FFED07"/>
    <w:rsid w:val="2303A290"/>
    <w:rsid w:val="233EE66A"/>
    <w:rsid w:val="23541638"/>
    <w:rsid w:val="2370FE59"/>
    <w:rsid w:val="23B3819F"/>
    <w:rsid w:val="23CB392E"/>
    <w:rsid w:val="23ED82DF"/>
    <w:rsid w:val="2416D4A4"/>
    <w:rsid w:val="24219638"/>
    <w:rsid w:val="2422382D"/>
    <w:rsid w:val="242D9AA7"/>
    <w:rsid w:val="243FF93D"/>
    <w:rsid w:val="244B1680"/>
    <w:rsid w:val="24578C09"/>
    <w:rsid w:val="246BB89E"/>
    <w:rsid w:val="24C52B5B"/>
    <w:rsid w:val="24DE6026"/>
    <w:rsid w:val="2575E0FA"/>
    <w:rsid w:val="25A56048"/>
    <w:rsid w:val="25F28F6B"/>
    <w:rsid w:val="26532CF4"/>
    <w:rsid w:val="266C9F50"/>
    <w:rsid w:val="267F9506"/>
    <w:rsid w:val="26842B5D"/>
    <w:rsid w:val="268EB316"/>
    <w:rsid w:val="26A412A9"/>
    <w:rsid w:val="26D0CE01"/>
    <w:rsid w:val="26E7FE21"/>
    <w:rsid w:val="26F0F79D"/>
    <w:rsid w:val="27405A0A"/>
    <w:rsid w:val="274FFCCA"/>
    <w:rsid w:val="27A95B85"/>
    <w:rsid w:val="27E93555"/>
    <w:rsid w:val="282FAFFE"/>
    <w:rsid w:val="2892048C"/>
    <w:rsid w:val="28AB8E3B"/>
    <w:rsid w:val="28B04C23"/>
    <w:rsid w:val="28FC2F86"/>
    <w:rsid w:val="29930C77"/>
    <w:rsid w:val="29AC7ABB"/>
    <w:rsid w:val="29EF9733"/>
    <w:rsid w:val="29FEFCDD"/>
    <w:rsid w:val="2A072F8B"/>
    <w:rsid w:val="2A4A68B7"/>
    <w:rsid w:val="2A538E0F"/>
    <w:rsid w:val="2A5CA8BE"/>
    <w:rsid w:val="2A8CB9B1"/>
    <w:rsid w:val="2AA73DC4"/>
    <w:rsid w:val="2AAE5466"/>
    <w:rsid w:val="2AE6899B"/>
    <w:rsid w:val="2AEAA2B6"/>
    <w:rsid w:val="2B27086C"/>
    <w:rsid w:val="2B29375B"/>
    <w:rsid w:val="2B6791AB"/>
    <w:rsid w:val="2B81D9E4"/>
    <w:rsid w:val="2B83867B"/>
    <w:rsid w:val="2BB50D1E"/>
    <w:rsid w:val="2BBA598B"/>
    <w:rsid w:val="2BE2BF22"/>
    <w:rsid w:val="2BF91E5D"/>
    <w:rsid w:val="2BF9A7BA"/>
    <w:rsid w:val="2C0FED05"/>
    <w:rsid w:val="2C12536C"/>
    <w:rsid w:val="2C16A27F"/>
    <w:rsid w:val="2C1FAE95"/>
    <w:rsid w:val="2C2E7DF0"/>
    <w:rsid w:val="2C59D26D"/>
    <w:rsid w:val="2C6F7C92"/>
    <w:rsid w:val="2C9B827A"/>
    <w:rsid w:val="2CD741D8"/>
    <w:rsid w:val="2CD8C1B7"/>
    <w:rsid w:val="2D2E9111"/>
    <w:rsid w:val="2D659764"/>
    <w:rsid w:val="2D98478C"/>
    <w:rsid w:val="2DB8E65A"/>
    <w:rsid w:val="2DC50273"/>
    <w:rsid w:val="2E086AA3"/>
    <w:rsid w:val="2E112401"/>
    <w:rsid w:val="2E164C9D"/>
    <w:rsid w:val="2E1E79AE"/>
    <w:rsid w:val="2E26542D"/>
    <w:rsid w:val="2E267399"/>
    <w:rsid w:val="2E3A59A6"/>
    <w:rsid w:val="2EB0F848"/>
    <w:rsid w:val="2F4B59C3"/>
    <w:rsid w:val="2F66C2DC"/>
    <w:rsid w:val="2F9CE5A1"/>
    <w:rsid w:val="2F9E9512"/>
    <w:rsid w:val="2FA5FE06"/>
    <w:rsid w:val="2FEAB320"/>
    <w:rsid w:val="303B73DF"/>
    <w:rsid w:val="305C4EE1"/>
    <w:rsid w:val="3085C512"/>
    <w:rsid w:val="3094AA6F"/>
    <w:rsid w:val="30A7DC2B"/>
    <w:rsid w:val="30B87E06"/>
    <w:rsid w:val="30C5B626"/>
    <w:rsid w:val="31042BDD"/>
    <w:rsid w:val="3136047C"/>
    <w:rsid w:val="3138CEF4"/>
    <w:rsid w:val="3182959F"/>
    <w:rsid w:val="319CE4B0"/>
    <w:rsid w:val="31C9B8C0"/>
    <w:rsid w:val="31D18150"/>
    <w:rsid w:val="3216D76D"/>
    <w:rsid w:val="321A1619"/>
    <w:rsid w:val="321DEE9B"/>
    <w:rsid w:val="326AE701"/>
    <w:rsid w:val="326B7A59"/>
    <w:rsid w:val="32C7D2E1"/>
    <w:rsid w:val="32E2195F"/>
    <w:rsid w:val="32E9115B"/>
    <w:rsid w:val="32FB6B1A"/>
    <w:rsid w:val="3310CDD3"/>
    <w:rsid w:val="33200AA7"/>
    <w:rsid w:val="332ADF44"/>
    <w:rsid w:val="336EF248"/>
    <w:rsid w:val="3399483D"/>
    <w:rsid w:val="33AD0C08"/>
    <w:rsid w:val="33C95C50"/>
    <w:rsid w:val="33DAE206"/>
    <w:rsid w:val="344F430F"/>
    <w:rsid w:val="3461D383"/>
    <w:rsid w:val="34FB8B9C"/>
    <w:rsid w:val="351ABD95"/>
    <w:rsid w:val="3521A62E"/>
    <w:rsid w:val="353A7A8F"/>
    <w:rsid w:val="35B3E9CB"/>
    <w:rsid w:val="35C9F4C3"/>
    <w:rsid w:val="35D53B21"/>
    <w:rsid w:val="35FAE2FE"/>
    <w:rsid w:val="361D4E6E"/>
    <w:rsid w:val="362FE858"/>
    <w:rsid w:val="36507D49"/>
    <w:rsid w:val="365644C4"/>
    <w:rsid w:val="36623273"/>
    <w:rsid w:val="3662A72D"/>
    <w:rsid w:val="36906340"/>
    <w:rsid w:val="372CD3C0"/>
    <w:rsid w:val="3733A561"/>
    <w:rsid w:val="3739BAF7"/>
    <w:rsid w:val="373C7CBD"/>
    <w:rsid w:val="374AFCBD"/>
    <w:rsid w:val="3773D257"/>
    <w:rsid w:val="37ACF483"/>
    <w:rsid w:val="37B05534"/>
    <w:rsid w:val="37C49E9C"/>
    <w:rsid w:val="37CD2B33"/>
    <w:rsid w:val="37D02D13"/>
    <w:rsid w:val="37E68AB6"/>
    <w:rsid w:val="3843CB87"/>
    <w:rsid w:val="38936C5D"/>
    <w:rsid w:val="38AB8ED0"/>
    <w:rsid w:val="38AEEB13"/>
    <w:rsid w:val="38E15A5F"/>
    <w:rsid w:val="38EBF890"/>
    <w:rsid w:val="3907CD6E"/>
    <w:rsid w:val="391230ED"/>
    <w:rsid w:val="39200BB8"/>
    <w:rsid w:val="392C7786"/>
    <w:rsid w:val="396A47E5"/>
    <w:rsid w:val="39823760"/>
    <w:rsid w:val="3995DE0C"/>
    <w:rsid w:val="39E59E51"/>
    <w:rsid w:val="39FB53A0"/>
    <w:rsid w:val="3A0A21B1"/>
    <w:rsid w:val="3A0DE49F"/>
    <w:rsid w:val="3A1CF9A1"/>
    <w:rsid w:val="3A36ED80"/>
    <w:rsid w:val="3A3CE1E5"/>
    <w:rsid w:val="3A5F613D"/>
    <w:rsid w:val="3A63BACB"/>
    <w:rsid w:val="3A67A4D4"/>
    <w:rsid w:val="3A784CE2"/>
    <w:rsid w:val="3ABE79FC"/>
    <w:rsid w:val="3AD9A6BD"/>
    <w:rsid w:val="3AE79AD5"/>
    <w:rsid w:val="3B3F8008"/>
    <w:rsid w:val="3BB1269F"/>
    <w:rsid w:val="3BB84034"/>
    <w:rsid w:val="3BD72635"/>
    <w:rsid w:val="3BDBE192"/>
    <w:rsid w:val="3BE4059C"/>
    <w:rsid w:val="3BF45812"/>
    <w:rsid w:val="3BFEE65C"/>
    <w:rsid w:val="3C031CCA"/>
    <w:rsid w:val="3C059B4E"/>
    <w:rsid w:val="3C0C0F7F"/>
    <w:rsid w:val="3C725328"/>
    <w:rsid w:val="3C7D61F1"/>
    <w:rsid w:val="3CE9DECB"/>
    <w:rsid w:val="3CEE33AD"/>
    <w:rsid w:val="3D1CBCE9"/>
    <w:rsid w:val="3D60FE66"/>
    <w:rsid w:val="3D68C2D6"/>
    <w:rsid w:val="3D763183"/>
    <w:rsid w:val="3D8C33F5"/>
    <w:rsid w:val="3DAE808D"/>
    <w:rsid w:val="3DBB433C"/>
    <w:rsid w:val="3DC3781D"/>
    <w:rsid w:val="3DDCB640"/>
    <w:rsid w:val="3DE3B47F"/>
    <w:rsid w:val="3E1717D6"/>
    <w:rsid w:val="3E47B7F0"/>
    <w:rsid w:val="3E5FE3C7"/>
    <w:rsid w:val="3E654245"/>
    <w:rsid w:val="3E6FBDC3"/>
    <w:rsid w:val="3E700AB0"/>
    <w:rsid w:val="3ECEE915"/>
    <w:rsid w:val="3F063A59"/>
    <w:rsid w:val="3F257DBA"/>
    <w:rsid w:val="3F35CB66"/>
    <w:rsid w:val="3F42ECF5"/>
    <w:rsid w:val="3F5CDEF9"/>
    <w:rsid w:val="3F993E9F"/>
    <w:rsid w:val="402B41C4"/>
    <w:rsid w:val="40533FFD"/>
    <w:rsid w:val="4058E70A"/>
    <w:rsid w:val="4060A7B4"/>
    <w:rsid w:val="4071D351"/>
    <w:rsid w:val="40EE3D1F"/>
    <w:rsid w:val="4123353C"/>
    <w:rsid w:val="412815A9"/>
    <w:rsid w:val="4194B12B"/>
    <w:rsid w:val="41BE8FE9"/>
    <w:rsid w:val="41CF6AF8"/>
    <w:rsid w:val="41D4D048"/>
    <w:rsid w:val="426E2631"/>
    <w:rsid w:val="42A1D0AC"/>
    <w:rsid w:val="42A867D0"/>
    <w:rsid w:val="42BAA3C0"/>
    <w:rsid w:val="42C4EC95"/>
    <w:rsid w:val="42F9083B"/>
    <w:rsid w:val="43329703"/>
    <w:rsid w:val="4339672A"/>
    <w:rsid w:val="434B3F6C"/>
    <w:rsid w:val="4369EF87"/>
    <w:rsid w:val="438A9CAA"/>
    <w:rsid w:val="43E2398E"/>
    <w:rsid w:val="4428EF17"/>
    <w:rsid w:val="444F99DA"/>
    <w:rsid w:val="44C2FD38"/>
    <w:rsid w:val="4535BACC"/>
    <w:rsid w:val="45AB755E"/>
    <w:rsid w:val="45B658E1"/>
    <w:rsid w:val="45BF24F7"/>
    <w:rsid w:val="45CB15C7"/>
    <w:rsid w:val="4637D496"/>
    <w:rsid w:val="464B622D"/>
    <w:rsid w:val="46D204BC"/>
    <w:rsid w:val="470C8533"/>
    <w:rsid w:val="4721EA0E"/>
    <w:rsid w:val="472AA501"/>
    <w:rsid w:val="473668FC"/>
    <w:rsid w:val="474BF6AA"/>
    <w:rsid w:val="4763DB1D"/>
    <w:rsid w:val="4764B625"/>
    <w:rsid w:val="47652D80"/>
    <w:rsid w:val="476F836E"/>
    <w:rsid w:val="47818F7A"/>
    <w:rsid w:val="478F6FC6"/>
    <w:rsid w:val="47C60EC1"/>
    <w:rsid w:val="47D21DA7"/>
    <w:rsid w:val="47E13DBA"/>
    <w:rsid w:val="4826C815"/>
    <w:rsid w:val="48980554"/>
    <w:rsid w:val="48A98E22"/>
    <w:rsid w:val="48B64E44"/>
    <w:rsid w:val="48F65BA2"/>
    <w:rsid w:val="493CF294"/>
    <w:rsid w:val="4949B176"/>
    <w:rsid w:val="49830758"/>
    <w:rsid w:val="49E575A9"/>
    <w:rsid w:val="4A27632F"/>
    <w:rsid w:val="4A36036E"/>
    <w:rsid w:val="4A5AF6F3"/>
    <w:rsid w:val="4A5BD742"/>
    <w:rsid w:val="4AB30AA1"/>
    <w:rsid w:val="4AB747F0"/>
    <w:rsid w:val="4AF1BFAD"/>
    <w:rsid w:val="4AF83ED0"/>
    <w:rsid w:val="4B31F1E7"/>
    <w:rsid w:val="4B40AC66"/>
    <w:rsid w:val="4B7DC360"/>
    <w:rsid w:val="4B93DEB5"/>
    <w:rsid w:val="4BF0C246"/>
    <w:rsid w:val="4C182F27"/>
    <w:rsid w:val="4C800ED2"/>
    <w:rsid w:val="4C9DDDBE"/>
    <w:rsid w:val="4C9EC70D"/>
    <w:rsid w:val="4CAE979B"/>
    <w:rsid w:val="4CE306A8"/>
    <w:rsid w:val="4CE40A15"/>
    <w:rsid w:val="4D6C5C4C"/>
    <w:rsid w:val="4D94EB03"/>
    <w:rsid w:val="4DCC9FB7"/>
    <w:rsid w:val="4DEB1C54"/>
    <w:rsid w:val="4DFDB134"/>
    <w:rsid w:val="4E5190CA"/>
    <w:rsid w:val="4E62085B"/>
    <w:rsid w:val="4E710EBB"/>
    <w:rsid w:val="4F0542A6"/>
    <w:rsid w:val="4F079582"/>
    <w:rsid w:val="4F2E225E"/>
    <w:rsid w:val="4FA64159"/>
    <w:rsid w:val="4FE68DBB"/>
    <w:rsid w:val="4FE80D48"/>
    <w:rsid w:val="4FEEFF03"/>
    <w:rsid w:val="50A68F78"/>
    <w:rsid w:val="50B7F83A"/>
    <w:rsid w:val="50CBB59F"/>
    <w:rsid w:val="50CD8ADB"/>
    <w:rsid w:val="50E67659"/>
    <w:rsid w:val="50E6EE9E"/>
    <w:rsid w:val="5100F7BE"/>
    <w:rsid w:val="51143925"/>
    <w:rsid w:val="51275D0D"/>
    <w:rsid w:val="514C83A1"/>
    <w:rsid w:val="5164CA1B"/>
    <w:rsid w:val="518C8BDB"/>
    <w:rsid w:val="51BA2079"/>
    <w:rsid w:val="51FEC941"/>
    <w:rsid w:val="5271BD1E"/>
    <w:rsid w:val="527D4240"/>
    <w:rsid w:val="5287EDFB"/>
    <w:rsid w:val="53281850"/>
    <w:rsid w:val="534E8DF7"/>
    <w:rsid w:val="537D9E64"/>
    <w:rsid w:val="539D47F8"/>
    <w:rsid w:val="53A3204A"/>
    <w:rsid w:val="53D80FBA"/>
    <w:rsid w:val="53FD6D82"/>
    <w:rsid w:val="53FDEBF7"/>
    <w:rsid w:val="543F1AAA"/>
    <w:rsid w:val="544B82D4"/>
    <w:rsid w:val="5459F975"/>
    <w:rsid w:val="54932FDD"/>
    <w:rsid w:val="54A00E14"/>
    <w:rsid w:val="54ADD5DF"/>
    <w:rsid w:val="54D13FED"/>
    <w:rsid w:val="54E030B7"/>
    <w:rsid w:val="5539F9A6"/>
    <w:rsid w:val="553B6548"/>
    <w:rsid w:val="554DCAA0"/>
    <w:rsid w:val="5550749F"/>
    <w:rsid w:val="5553CEF4"/>
    <w:rsid w:val="5574C2A2"/>
    <w:rsid w:val="55C684D3"/>
    <w:rsid w:val="5633F1EB"/>
    <w:rsid w:val="564F880F"/>
    <w:rsid w:val="56BC33F6"/>
    <w:rsid w:val="56C6669B"/>
    <w:rsid w:val="56FCD08E"/>
    <w:rsid w:val="5701232B"/>
    <w:rsid w:val="5706A2ED"/>
    <w:rsid w:val="5729586A"/>
    <w:rsid w:val="573E576A"/>
    <w:rsid w:val="574E6AD7"/>
    <w:rsid w:val="57B21D08"/>
    <w:rsid w:val="57EB3B6D"/>
    <w:rsid w:val="58243712"/>
    <w:rsid w:val="585C9B73"/>
    <w:rsid w:val="58648CDE"/>
    <w:rsid w:val="587305A5"/>
    <w:rsid w:val="58D0D9E5"/>
    <w:rsid w:val="58D98EDE"/>
    <w:rsid w:val="590EB26F"/>
    <w:rsid w:val="591880B7"/>
    <w:rsid w:val="59349F92"/>
    <w:rsid w:val="594945BD"/>
    <w:rsid w:val="595C97FB"/>
    <w:rsid w:val="597C8A81"/>
    <w:rsid w:val="59868EAB"/>
    <w:rsid w:val="59C407E6"/>
    <w:rsid w:val="5A48566E"/>
    <w:rsid w:val="5ABC9B37"/>
    <w:rsid w:val="5AE34265"/>
    <w:rsid w:val="5AF8B584"/>
    <w:rsid w:val="5B108F67"/>
    <w:rsid w:val="5B471DE9"/>
    <w:rsid w:val="5B579057"/>
    <w:rsid w:val="5B721B06"/>
    <w:rsid w:val="5BA5F02F"/>
    <w:rsid w:val="5BAB937A"/>
    <w:rsid w:val="5BEF9C41"/>
    <w:rsid w:val="5BF6EC5D"/>
    <w:rsid w:val="5BFA32A3"/>
    <w:rsid w:val="5C161364"/>
    <w:rsid w:val="5C2165F1"/>
    <w:rsid w:val="5C631914"/>
    <w:rsid w:val="5C9FC0B0"/>
    <w:rsid w:val="5CA42424"/>
    <w:rsid w:val="5CED1DE2"/>
    <w:rsid w:val="5CFC579D"/>
    <w:rsid w:val="5D040BFB"/>
    <w:rsid w:val="5D0E9296"/>
    <w:rsid w:val="5D4DAE8B"/>
    <w:rsid w:val="5D53D88D"/>
    <w:rsid w:val="5D736F29"/>
    <w:rsid w:val="5D8D8FD7"/>
    <w:rsid w:val="5DB107D8"/>
    <w:rsid w:val="5DCE069C"/>
    <w:rsid w:val="5E1A2947"/>
    <w:rsid w:val="5EC87BE3"/>
    <w:rsid w:val="5F02B8BD"/>
    <w:rsid w:val="5F194DF2"/>
    <w:rsid w:val="5F199B4D"/>
    <w:rsid w:val="5F35F91E"/>
    <w:rsid w:val="5F372456"/>
    <w:rsid w:val="5F4B2AEC"/>
    <w:rsid w:val="5F695468"/>
    <w:rsid w:val="5F8255B7"/>
    <w:rsid w:val="5F964091"/>
    <w:rsid w:val="5FC43F2A"/>
    <w:rsid w:val="5FDD5224"/>
    <w:rsid w:val="5FDD9053"/>
    <w:rsid w:val="5FE16BD5"/>
    <w:rsid w:val="5FE4BD9A"/>
    <w:rsid w:val="600054D5"/>
    <w:rsid w:val="6002D18A"/>
    <w:rsid w:val="60033B22"/>
    <w:rsid w:val="60061135"/>
    <w:rsid w:val="6012C35E"/>
    <w:rsid w:val="6023642A"/>
    <w:rsid w:val="606C1C74"/>
    <w:rsid w:val="607C4922"/>
    <w:rsid w:val="607F1162"/>
    <w:rsid w:val="608621E8"/>
    <w:rsid w:val="6096035A"/>
    <w:rsid w:val="609B7197"/>
    <w:rsid w:val="609C7126"/>
    <w:rsid w:val="60ACAFED"/>
    <w:rsid w:val="60B1B529"/>
    <w:rsid w:val="60C4DA28"/>
    <w:rsid w:val="60E243E1"/>
    <w:rsid w:val="611D71BA"/>
    <w:rsid w:val="612A24BF"/>
    <w:rsid w:val="614B18F0"/>
    <w:rsid w:val="616D8799"/>
    <w:rsid w:val="617F649D"/>
    <w:rsid w:val="619F0FE3"/>
    <w:rsid w:val="61B3BBE7"/>
    <w:rsid w:val="621516D8"/>
    <w:rsid w:val="626B3CFE"/>
    <w:rsid w:val="6272F744"/>
    <w:rsid w:val="628B1BC0"/>
    <w:rsid w:val="62EBBA21"/>
    <w:rsid w:val="62F448C6"/>
    <w:rsid w:val="63287B03"/>
    <w:rsid w:val="6354194D"/>
    <w:rsid w:val="63841456"/>
    <w:rsid w:val="638FC569"/>
    <w:rsid w:val="6397BB6F"/>
    <w:rsid w:val="63D7673E"/>
    <w:rsid w:val="63D8FC98"/>
    <w:rsid w:val="63F8F928"/>
    <w:rsid w:val="64392095"/>
    <w:rsid w:val="64549596"/>
    <w:rsid w:val="6489DE25"/>
    <w:rsid w:val="648A47E1"/>
    <w:rsid w:val="64DB9F2D"/>
    <w:rsid w:val="64E40C14"/>
    <w:rsid w:val="64EBA0C4"/>
    <w:rsid w:val="64F60878"/>
    <w:rsid w:val="650A646E"/>
    <w:rsid w:val="6519253B"/>
    <w:rsid w:val="6569BC6C"/>
    <w:rsid w:val="65A4D3A2"/>
    <w:rsid w:val="660A0166"/>
    <w:rsid w:val="662EEEE6"/>
    <w:rsid w:val="668EAC7C"/>
    <w:rsid w:val="66FA734C"/>
    <w:rsid w:val="6738C381"/>
    <w:rsid w:val="6744278E"/>
    <w:rsid w:val="6745012D"/>
    <w:rsid w:val="6755F2D3"/>
    <w:rsid w:val="6767FCB8"/>
    <w:rsid w:val="676F154D"/>
    <w:rsid w:val="67A3BC7F"/>
    <w:rsid w:val="67CA4461"/>
    <w:rsid w:val="6836E578"/>
    <w:rsid w:val="6847618C"/>
    <w:rsid w:val="6921C6BE"/>
    <w:rsid w:val="6970B68B"/>
    <w:rsid w:val="6996EEC6"/>
    <w:rsid w:val="6998F3A7"/>
    <w:rsid w:val="6999B37D"/>
    <w:rsid w:val="6A65DB27"/>
    <w:rsid w:val="6A6EBEFB"/>
    <w:rsid w:val="6AD697C4"/>
    <w:rsid w:val="6ADD98F2"/>
    <w:rsid w:val="6AEEAC27"/>
    <w:rsid w:val="6AF1908F"/>
    <w:rsid w:val="6AFCFB78"/>
    <w:rsid w:val="6B51A779"/>
    <w:rsid w:val="6B701B6B"/>
    <w:rsid w:val="6B81D875"/>
    <w:rsid w:val="6BB8E9C7"/>
    <w:rsid w:val="6BD82CDC"/>
    <w:rsid w:val="6BF10EF4"/>
    <w:rsid w:val="6C0990AA"/>
    <w:rsid w:val="6C0EAC34"/>
    <w:rsid w:val="6C94CC56"/>
    <w:rsid w:val="6C96E891"/>
    <w:rsid w:val="6CD636FD"/>
    <w:rsid w:val="6CEDAD37"/>
    <w:rsid w:val="6D21A5DD"/>
    <w:rsid w:val="6D2FD039"/>
    <w:rsid w:val="6D7607DB"/>
    <w:rsid w:val="6D77DF99"/>
    <w:rsid w:val="6D88084E"/>
    <w:rsid w:val="6D98A766"/>
    <w:rsid w:val="6DD278D5"/>
    <w:rsid w:val="6DEB92E2"/>
    <w:rsid w:val="6DEE05D2"/>
    <w:rsid w:val="6DF98677"/>
    <w:rsid w:val="6DFC72E0"/>
    <w:rsid w:val="6E05F2EB"/>
    <w:rsid w:val="6E0C5EDF"/>
    <w:rsid w:val="6E0D156D"/>
    <w:rsid w:val="6E1277FD"/>
    <w:rsid w:val="6E9B41DB"/>
    <w:rsid w:val="6EE070FF"/>
    <w:rsid w:val="6F151D23"/>
    <w:rsid w:val="6F25692C"/>
    <w:rsid w:val="6F28ADEF"/>
    <w:rsid w:val="6F453474"/>
    <w:rsid w:val="6F52AA6C"/>
    <w:rsid w:val="6F63BB09"/>
    <w:rsid w:val="6F7F0D6F"/>
    <w:rsid w:val="6F8972D5"/>
    <w:rsid w:val="6F9547D0"/>
    <w:rsid w:val="6FD142D7"/>
    <w:rsid w:val="6FFE5299"/>
    <w:rsid w:val="70160861"/>
    <w:rsid w:val="701916AB"/>
    <w:rsid w:val="701C3382"/>
    <w:rsid w:val="701F64B8"/>
    <w:rsid w:val="7034F877"/>
    <w:rsid w:val="704C2DD5"/>
    <w:rsid w:val="7081C565"/>
    <w:rsid w:val="70C51DF0"/>
    <w:rsid w:val="71050534"/>
    <w:rsid w:val="71C3A3BB"/>
    <w:rsid w:val="71E85C11"/>
    <w:rsid w:val="7255507E"/>
    <w:rsid w:val="727E2E72"/>
    <w:rsid w:val="73067C2B"/>
    <w:rsid w:val="732F53A7"/>
    <w:rsid w:val="735528DE"/>
    <w:rsid w:val="736558AC"/>
    <w:rsid w:val="7422ACE2"/>
    <w:rsid w:val="742F2C97"/>
    <w:rsid w:val="744CA6C9"/>
    <w:rsid w:val="74500EEC"/>
    <w:rsid w:val="7497FA6A"/>
    <w:rsid w:val="74E4D0A1"/>
    <w:rsid w:val="7543CA9F"/>
    <w:rsid w:val="754F7A12"/>
    <w:rsid w:val="758E105C"/>
    <w:rsid w:val="75CFE6E0"/>
    <w:rsid w:val="765996F6"/>
    <w:rsid w:val="766C2BCC"/>
    <w:rsid w:val="76C387DE"/>
    <w:rsid w:val="76F63E72"/>
    <w:rsid w:val="7703844A"/>
    <w:rsid w:val="77214783"/>
    <w:rsid w:val="7771E19B"/>
    <w:rsid w:val="777CD1D6"/>
    <w:rsid w:val="77A0FE9B"/>
    <w:rsid w:val="77F1800B"/>
    <w:rsid w:val="7830EF36"/>
    <w:rsid w:val="785A162C"/>
    <w:rsid w:val="78740FF4"/>
    <w:rsid w:val="78BC2531"/>
    <w:rsid w:val="791BE7F6"/>
    <w:rsid w:val="792F9121"/>
    <w:rsid w:val="7936ED73"/>
    <w:rsid w:val="7942BBE9"/>
    <w:rsid w:val="79564446"/>
    <w:rsid w:val="795C6B38"/>
    <w:rsid w:val="797B772E"/>
    <w:rsid w:val="79909487"/>
    <w:rsid w:val="799509BB"/>
    <w:rsid w:val="79D3F4F4"/>
    <w:rsid w:val="79D43243"/>
    <w:rsid w:val="7A20068A"/>
    <w:rsid w:val="7A483362"/>
    <w:rsid w:val="7A5A1E11"/>
    <w:rsid w:val="7A5B1725"/>
    <w:rsid w:val="7A99847E"/>
    <w:rsid w:val="7AB0E779"/>
    <w:rsid w:val="7AB182A3"/>
    <w:rsid w:val="7AC16881"/>
    <w:rsid w:val="7AD23949"/>
    <w:rsid w:val="7AE4C02E"/>
    <w:rsid w:val="7B09CFC3"/>
    <w:rsid w:val="7B142B46"/>
    <w:rsid w:val="7BBDE196"/>
    <w:rsid w:val="7BC5F5FD"/>
    <w:rsid w:val="7BC7891A"/>
    <w:rsid w:val="7BD97C76"/>
    <w:rsid w:val="7BE551C6"/>
    <w:rsid w:val="7C06E7CA"/>
    <w:rsid w:val="7C4AA9C5"/>
    <w:rsid w:val="7C5D8A8E"/>
    <w:rsid w:val="7C819997"/>
    <w:rsid w:val="7C8293A5"/>
    <w:rsid w:val="7C8774E9"/>
    <w:rsid w:val="7CF8EF96"/>
    <w:rsid w:val="7D00E630"/>
    <w:rsid w:val="7D0180A5"/>
    <w:rsid w:val="7D073DCA"/>
    <w:rsid w:val="7D0FBD8C"/>
    <w:rsid w:val="7D7D4629"/>
    <w:rsid w:val="7D96D4AE"/>
    <w:rsid w:val="7DA01CAD"/>
    <w:rsid w:val="7DC4E145"/>
    <w:rsid w:val="7DDEEFF1"/>
    <w:rsid w:val="7E0F1FBC"/>
    <w:rsid w:val="7E26C7A6"/>
    <w:rsid w:val="7E6A7439"/>
    <w:rsid w:val="7E6D9887"/>
    <w:rsid w:val="7E849A0F"/>
    <w:rsid w:val="7E86D38F"/>
    <w:rsid w:val="7EC439AF"/>
    <w:rsid w:val="7EC68B7E"/>
    <w:rsid w:val="7ECF725C"/>
    <w:rsid w:val="7ED56257"/>
    <w:rsid w:val="7EDA3FC0"/>
    <w:rsid w:val="7EF79366"/>
    <w:rsid w:val="7EFE2469"/>
    <w:rsid w:val="7F067196"/>
    <w:rsid w:val="7FEB80B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BF123"/>
  <w15:docId w15:val="{3E0BEEA4-68FA-4452-936E-E5D89185F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E290B"/>
    <w:rPr>
      <w:rFonts w:ascii="Calibri" w:hAnsi="Calibri" w:eastAsia="Calibri" w:cs="Times New Roman"/>
      <w:color w:val="000000" w:themeColor="text1"/>
      <w:sz w:val="22"/>
      <w:szCs w:val="22"/>
      <w:lang w:val="es-CL" w:eastAsia="en"/>
    </w:rPr>
  </w:style>
  <w:style w:type="paragraph" w:styleId="Ttulo1">
    <w:name w:val="heading 1"/>
    <w:next w:val="Normal"/>
    <w:uiPriority w:val="9"/>
    <w:qFormat/>
    <w:pPr>
      <w:keepNext/>
      <w:keepLines/>
      <w:spacing w:after="0" w:line="259" w:lineRule="auto"/>
      <w:ind w:left="10" w:right="56" w:hanging="10"/>
      <w:outlineLvl w:val="0"/>
    </w:pPr>
    <w:rPr>
      <w:rFonts w:ascii="Arial" w:hAnsi="Arial" w:eastAsia="Arial" w:cs="Arial"/>
      <w:b/>
      <w:color w:val="000000"/>
      <w:sz w:val="28"/>
    </w:rPr>
  </w:style>
  <w:style w:type="paragraph" w:styleId="Ttulo2">
    <w:name w:val="heading 2"/>
    <w:next w:val="Normal"/>
    <w:uiPriority w:val="9"/>
    <w:unhideWhenUsed/>
    <w:qFormat/>
    <w:pPr>
      <w:keepNext/>
      <w:keepLines/>
      <w:spacing w:after="0" w:line="259" w:lineRule="auto"/>
      <w:ind w:left="10" w:hanging="10"/>
      <w:outlineLvl w:val="1"/>
    </w:pPr>
    <w:rPr>
      <w:rFonts w:ascii="Arial" w:hAnsi="Arial" w:eastAsia="Arial" w:cs="Arial"/>
      <w:b/>
      <w:color w:val="000000"/>
    </w:rPr>
  </w:style>
  <w:style w:type="paragraph" w:styleId="Ttulo3">
    <w:uiPriority w:val="9"/>
    <w:name w:val="heading 3"/>
    <w:basedOn w:val="Ttulo2"/>
    <w:next w:val="Normal"/>
    <w:unhideWhenUsed/>
    <w:qFormat/>
    <w:rsid w:val="20DC577B"/>
    <w:rPr>
      <w:rFonts w:asciiTheme="minorAscii" w:hAnsiTheme="minorAscii" w:eastAsiaTheme="minorEastAsia" w:cstheme="minorBidi"/>
      <w:sz w:val="24"/>
      <w:szCs w:val="24"/>
    </w:rPr>
    <w:pPr>
      <w:spacing w:before="240" w:beforeAutospacing="off" w:afterAutospacing="off"/>
      <w:ind w:left="356" w:hanging="0"/>
    </w:pPr>
  </w:style>
  <w:style w:type="paragraph" w:styleId="Ttulo4">
    <w:name w:val="heading 4"/>
    <w:basedOn w:val="Normal"/>
    <w:next w:val="Normal"/>
    <w:link w:val="Ttulo4Car"/>
    <w:uiPriority w:val="9"/>
    <w:semiHidden/>
    <w:unhideWhenUsed/>
    <w:qFormat/>
    <w:rsid w:val="001B2A56"/>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28293C"/>
    <w:pPr>
      <w:tabs>
        <w:tab w:val="center" w:pos="4419"/>
        <w:tab w:val="right" w:pos="8838"/>
      </w:tabs>
      <w:spacing w:after="0" w:line="240" w:lineRule="auto"/>
    </w:pPr>
  </w:style>
  <w:style w:type="character" w:styleId="EncabezadoCar" w:customStyle="true">
    <w:uiPriority w:val="99"/>
    <w:name w:val="Encabezado Car"/>
    <w:basedOn w:val="DefaultParagraphFont"/>
    <w:semiHidden/>
    <w:link w:val="Encabezado"/>
    <w:rsid w:val="20DC577B"/>
    <w:rPr>
      <w:rFonts w:ascii="Calibri" w:hAnsi="Calibri" w:eastAsia="Calibri" w:cs="Times New Roman"/>
      <w:color w:val="000000" w:themeColor="text1" w:themeTint="FF" w:themeShade="FF"/>
      <w:sz w:val="22"/>
      <w:szCs w:val="22"/>
      <w:lang w:val="es-CL" w:eastAsia="en"/>
    </w:rPr>
  </w:style>
  <w:style w:type="paragraph" w:styleId="Piedepgina">
    <w:name w:val="footer"/>
    <w:basedOn w:val="Normal"/>
    <w:link w:val="PiedepginaCar"/>
    <w:uiPriority w:val="99"/>
    <w:unhideWhenUsed/>
    <w:rsid w:val="0028293C"/>
    <w:pPr>
      <w:tabs>
        <w:tab w:val="center" w:pos="4419"/>
        <w:tab w:val="right" w:pos="8838"/>
      </w:tabs>
      <w:spacing w:after="0" w:line="240" w:lineRule="auto"/>
    </w:p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p1" w:customStyle="1">
    <w:name w:val="p1"/>
    <w:basedOn w:val="Normal"/>
    <w:rsid w:val="6B701B6B"/>
    <w:pPr>
      <w:spacing w:after="0"/>
    </w:pPr>
    <w:rPr>
      <w:rFonts w:ascii=".AppleSystemUIFont" w:hAnsi=".AppleSystemUIFont" w:eastAsiaTheme="minorEastAsia"/>
      <w:color w:val="auto"/>
      <w:sz w:val="26"/>
      <w:szCs w:val="26"/>
      <w:lang w:eastAsia="en-US"/>
    </w:rPr>
  </w:style>
  <w:style w:type="character" w:styleId="s1" w:customStyle="true">
    <w:uiPriority w:val="1"/>
    <w:name w:val="s1"/>
    <w:basedOn w:val="DefaultParagraphFont"/>
    <w:rsid w:val="20DC577B"/>
    <w:rPr>
      <w:rFonts w:ascii="UICTFontTextStyleBody" w:hAnsi="UICTFontTextStyleBody"/>
      <w:b w:val="0"/>
      <w:bCs w:val="0"/>
      <w:i w:val="0"/>
      <w:iCs w:val="0"/>
      <w:sz w:val="26"/>
      <w:szCs w:val="26"/>
    </w:rPr>
  </w:style>
  <w:style w:type="paragraph" w:styleId="p2" w:customStyle="1">
    <w:name w:val="p2"/>
    <w:basedOn w:val="Normal"/>
    <w:rsid w:val="6B701B6B"/>
    <w:pPr>
      <w:spacing w:after="0"/>
    </w:pPr>
    <w:rPr>
      <w:rFonts w:ascii=".AppleSystemUIFont" w:hAnsi=".AppleSystemUIFont" w:eastAsiaTheme="minorEastAsia"/>
      <w:color w:val="auto"/>
      <w:sz w:val="26"/>
      <w:szCs w:val="26"/>
      <w:lang w:eastAsia="en-US"/>
    </w:rPr>
  </w:style>
  <w:style w:type="character" w:styleId="s2" w:customStyle="true">
    <w:uiPriority w:val="1"/>
    <w:name w:val="s2"/>
    <w:basedOn w:val="DefaultParagraphFont"/>
    <w:rsid w:val="20DC577B"/>
    <w:rPr>
      <w:rFonts w:ascii="UICTFontTextStyleBody" w:hAnsi="UICTFontTextStyleBody"/>
      <w:b w:val="0"/>
      <w:bCs w:val="0"/>
      <w:i w:val="0"/>
      <w:iCs w:val="0"/>
      <w:sz w:val="26"/>
      <w:szCs w:val="26"/>
    </w:rPr>
  </w:style>
  <w:style w:type="character" w:styleId="s3" w:customStyle="true">
    <w:uiPriority w:val="1"/>
    <w:name w:val="s3"/>
    <w:basedOn w:val="DefaultParagraphFont"/>
    <w:rsid w:val="20DC577B"/>
    <w:rPr>
      <w:rFonts w:ascii="Helvetica" w:hAnsi="Helvetica"/>
      <w:b w:val="0"/>
      <w:bCs w:val="0"/>
      <w:i w:val="0"/>
      <w:iCs w:val="0"/>
      <w:color w:val="000000" w:themeColor="text1" w:themeTint="FF" w:themeShade="FF"/>
      <w:sz w:val="18"/>
      <w:szCs w:val="18"/>
    </w:rPr>
  </w:style>
  <w:style w:type="character" w:styleId="apple-converted-space" w:customStyle="true">
    <w:uiPriority w:val="1"/>
    <w:name w:val="apple-converted-space"/>
    <w:basedOn w:val="DefaultParagraphFont"/>
    <w:rsid w:val="20DC577B"/>
  </w:style>
  <w:style w:type="paragraph" w:styleId="Prrafodelista">
    <w:name w:val="List Paragraph"/>
    <w:basedOn w:val="Normal"/>
    <w:uiPriority w:val="34"/>
    <w:qFormat/>
    <w:rsid w:val="0063525A"/>
    <w:pPr>
      <w:ind w:left="720"/>
      <w:contextualSpacing/>
    </w:pPr>
  </w:style>
  <w:style w:type="paragraph" w:styleId="p3" w:customStyle="1">
    <w:name w:val="p3"/>
    <w:basedOn w:val="Normal"/>
    <w:uiPriority w:val="1"/>
    <w:rsid w:val="6B701B6B"/>
    <w:pPr>
      <w:spacing w:before="135" w:after="0"/>
      <w:ind w:left="411" w:hanging="261"/>
    </w:pPr>
    <w:rPr>
      <w:rFonts w:ascii=".AppleSystemUIFont" w:hAnsi=".AppleSystemUIFont" w:eastAsiaTheme="minorEastAsia"/>
      <w:sz w:val="24"/>
      <w:szCs w:val="24"/>
      <w:lang w:eastAsia="en-US"/>
    </w:rPr>
  </w:style>
  <w:style w:type="paragraph" w:styleId="NormalWeb">
    <w:name w:val="Normal (Web)"/>
    <w:basedOn w:val="Normal"/>
    <w:uiPriority w:val="99"/>
    <w:semiHidden/>
    <w:unhideWhenUsed/>
    <w:rsid w:val="00B10058"/>
    <w:rPr>
      <w:rFonts w:ascii="Times New Roman" w:hAnsi="Times New Roman"/>
      <w:sz w:val="24"/>
    </w:rPr>
  </w:style>
  <w:style w:type="character" w:styleId="PiedepginaCar" w:customStyle="true">
    <w:uiPriority w:val="99"/>
    <w:name w:val="Pie de página Car"/>
    <w:basedOn w:val="DefaultParagraphFont"/>
    <w:semiHidden/>
    <w:link w:val="Piedepgina"/>
    <w:rsid w:val="20DC577B"/>
    <w:rPr>
      <w:rFonts w:ascii="Calibri" w:hAnsi="Calibri" w:eastAsia="Calibri" w:cs="Times New Roman"/>
      <w:color w:val="000000" w:themeColor="text1" w:themeTint="FF" w:themeShade="FF"/>
      <w:sz w:val="22"/>
      <w:szCs w:val="22"/>
      <w:lang w:val="es-CL" w:eastAsia="en"/>
    </w:rPr>
  </w:style>
  <w:style w:type="character" w:styleId="Heading2Char" w:customStyle="1">
    <w:name w:val="Heading 2 Char"/>
    <w:rsid w:val="00DE5357"/>
    <w:rPr>
      <w:rFonts w:ascii="Arial" w:hAnsi="Arial" w:eastAsia="Arial" w:cs="Arial"/>
      <w:b/>
      <w:color w:val="000000"/>
      <w:sz w:val="24"/>
    </w:rPr>
  </w:style>
  <w:style w:type="character" w:styleId="Heading1Char" w:customStyle="1">
    <w:name w:val="Heading 1 Char"/>
    <w:rsid w:val="00DE5357"/>
    <w:rPr>
      <w:rFonts w:ascii="Arial" w:hAnsi="Arial" w:eastAsia="Arial" w:cs="Arial"/>
      <w:b/>
      <w:color w:val="000000"/>
      <w:sz w:val="28"/>
    </w:rPr>
  </w:style>
  <w:style w:type="character" w:styleId="Heading3Char" w:customStyle="1">
    <w:name w:val="Heading 3 Char"/>
    <w:rsid w:val="00DE5357"/>
    <w:rPr>
      <w:rFonts w:ascii="Arial" w:hAnsi="Arial" w:eastAsia="Arial" w:cs="Arial"/>
      <w:b/>
      <w:color w:val="000000"/>
      <w:sz w:val="24"/>
    </w:rPr>
  </w:style>
  <w:style w:type="character" w:styleId="HeaderChar" w:customStyle="true">
    <w:uiPriority w:val="99"/>
    <w:name w:val="Header Char"/>
    <w:basedOn w:val="DefaultParagraphFont"/>
    <w:rsid w:val="20DC577B"/>
    <w:rPr>
      <w:rFonts w:ascii="Calibri" w:hAnsi="Calibri" w:eastAsia="Calibri" w:cs="Times New Roman"/>
      <w:color w:val="000000" w:themeColor="text1" w:themeTint="FF" w:themeShade="FF"/>
      <w:sz w:val="22"/>
      <w:szCs w:val="22"/>
      <w:lang w:val="es-CL" w:eastAsia="en"/>
    </w:rPr>
  </w:style>
  <w:style w:type="paragraph" w:styleId="a" w:customStyle="1">
    <w:basedOn w:val="Normal"/>
    <w:next w:val="Prrafodelista"/>
    <w:link w:val="FooterChar"/>
    <w:uiPriority w:val="99"/>
    <w:qFormat/>
    <w:rsid w:val="00DE290B"/>
    <w:pPr>
      <w:ind w:left="720"/>
      <w:contextualSpacing/>
    </w:pPr>
  </w:style>
  <w:style w:type="character" w:styleId="HeaderChar1" w:customStyle="true">
    <w:uiPriority w:val="99"/>
    <w:name w:val="Header Char1"/>
    <w:basedOn w:val="DefaultParagraphFont"/>
    <w:semiHidden/>
    <w:rsid w:val="20DC577B"/>
    <w:rPr>
      <w:rFonts w:ascii="Calibri" w:hAnsi="Calibri" w:eastAsia="Calibri" w:cs="Times New Roman"/>
      <w:color w:val="000000" w:themeColor="text1" w:themeTint="FF" w:themeShade="FF"/>
      <w:sz w:val="22"/>
      <w:szCs w:val="22"/>
      <w:lang w:val="es-CL" w:eastAsia="en"/>
    </w:rPr>
  </w:style>
  <w:style w:type="character" w:styleId="FooterChar" w:customStyle="true">
    <w:uiPriority w:val="99"/>
    <w:name w:val="Footer Char"/>
    <w:basedOn w:val="DefaultParagraphFont"/>
    <w:link w:val="a"/>
    <w:rsid w:val="20DC577B"/>
    <w:rPr>
      <w:rFonts w:ascii="Calibri" w:hAnsi="Calibri" w:eastAsia="Calibri" w:cs="Times New Roman"/>
      <w:color w:val="000000" w:themeColor="text1" w:themeTint="FF" w:themeShade="FF"/>
      <w:sz w:val="22"/>
      <w:szCs w:val="22"/>
      <w:lang w:val="es-CL" w:eastAsia="en"/>
    </w:rPr>
  </w:style>
  <w:style w:type="character" w:styleId="Ttulo4Car" w:customStyle="true">
    <w:uiPriority w:val="9"/>
    <w:name w:val="Título 4 Car"/>
    <w:basedOn w:val="DefaultParagraphFont"/>
    <w:semiHidden/>
    <w:link w:val="Ttulo4"/>
    <w:rsid w:val="20DC577B"/>
    <w:rPr>
      <w:rFonts w:ascii="Aptos Display" w:hAnsi="Aptos Display" w:eastAsia="游ゴシック Light" w:cs="Times New Roman" w:asciiTheme="majorAscii" w:hAnsiTheme="majorAscii" w:eastAsiaTheme="majorEastAsia" w:cstheme="majorBidi"/>
      <w:i w:val="1"/>
      <w:iCs w:val="1"/>
      <w:color w:val="0F4761" w:themeColor="accent1" w:themeTint="FF" w:themeShade="BF"/>
      <w:sz w:val="22"/>
      <w:szCs w:val="22"/>
      <w:lang w:val="es-CL" w:eastAsia="en"/>
    </w:rPr>
  </w:style>
  <w:style w:type="table" w:styleId="Tablaconcuadrcula">
    <w:name w:val="Table Grid"/>
    <w:basedOn w:val="Tablanormal"/>
    <w:uiPriority w:val="39"/>
    <w:rsid w:val="001673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uiPriority w:val="99"/>
    <w:name w:val="Hyperlink"/>
    <w:basedOn w:val="DefaultParagraphFont"/>
    <w:unhideWhenUsed/>
    <w:rsid w:val="20DC577B"/>
    <w:rPr>
      <w:color w:val="467886"/>
      <w:u w:val="single"/>
    </w:rPr>
  </w:style>
  <w:style w:type="character" w:styleId="Mencinsinresolver">
    <w:uiPriority w:val="99"/>
    <w:name w:val="Unresolved Mention"/>
    <w:basedOn w:val="DefaultParagraphFont"/>
    <w:semiHidden/>
    <w:unhideWhenUsed/>
    <w:rsid w:val="20DC577B"/>
    <w:rPr>
      <w:color w:val="605E5C"/>
    </w:rPr>
  </w:style>
  <w:style w:type="paragraph" w:styleId="TOC1">
    <w:uiPriority w:val="39"/>
    <w:name w:val="toc 1"/>
    <w:basedOn w:val="Normal"/>
    <w:next w:val="Normal"/>
    <w:unhideWhenUsed/>
    <w:rsid w:val="20DC577B"/>
    <w:pPr>
      <w:spacing w:after="100"/>
    </w:pPr>
  </w:style>
  <w:style w:type="paragraph" w:styleId="TOC2">
    <w:uiPriority w:val="39"/>
    <w:name w:val="toc 2"/>
    <w:basedOn w:val="Normal"/>
    <w:next w:val="Normal"/>
    <w:unhideWhenUsed/>
    <w:rsid w:val="20DC577B"/>
    <w:pPr>
      <w:spacing w:after="100"/>
      <w:ind w:left="220"/>
    </w:pPr>
  </w:style>
  <w:style w:type="paragraph" w:styleId="TOC3">
    <w:uiPriority w:val="39"/>
    <w:name w:val="toc 3"/>
    <w:basedOn w:val="Normal"/>
    <w:next w:val="Normal"/>
    <w:unhideWhenUsed/>
    <w:rsid w:val="20DC577B"/>
    <w:pPr>
      <w:spacing w:after="100"/>
      <w:ind w:left="440"/>
    </w:pPr>
  </w:style>
  <w:style w:type="paragraph" w:styleId="Titulo4" w:customStyle="true">
    <w:uiPriority w:val="1"/>
    <w:name w:val="Titulo 4"/>
    <w:basedOn w:val="Normal"/>
    <w:link w:val="Titulo4Char"/>
    <w:qFormat/>
    <w:rsid w:val="20DC577B"/>
    <w:rPr>
      <w:rFonts w:ascii="Arial" w:hAnsi="Arial" w:eastAsia="Arial" w:cs="Arial"/>
      <w:b w:val="1"/>
      <w:bCs w:val="1"/>
      <w:sz w:val="24"/>
      <w:szCs w:val="24"/>
    </w:rPr>
    <w:pPr>
      <w:spacing w:before="240" w:beforeAutospacing="off" w:after="0" w:afterAutospacing="off" w:line="249" w:lineRule="auto"/>
      <w:ind w:left="731" w:right="52" w:hanging="10"/>
      <w:jc w:val="both"/>
    </w:pPr>
  </w:style>
  <w:style w:type="character" w:styleId="Titulo4Char" w:customStyle="true">
    <w:name w:val="Titulo 4 Char"/>
    <w:basedOn w:val="DefaultParagraphFont"/>
    <w:link w:val="Titulo4"/>
    <w:rsid w:val="20DC577B"/>
    <w:rPr>
      <w:rFonts w:ascii="Arial" w:hAnsi="Arial" w:eastAsia="Arial" w:cs="Arial"/>
      <w:b w:val="1"/>
      <w:bCs w:val="1"/>
      <w:color w:val="000000" w:themeColor="text1" w:themeTint="FF" w:themeShade="FF"/>
      <w:sz w:val="24"/>
      <w:szCs w:val="24"/>
      <w:lang w:val="es-CL" w:eastAsia="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image" Target="media/image14.png" Id="rId21" /><Relationship Type="http://schemas.openxmlformats.org/officeDocument/2006/relationships/image" Target="media/image27.png" Id="rId34" /><Relationship Type="http://schemas.openxmlformats.org/officeDocument/2006/relationships/fontTable" Target="fontTable.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image" Target="media/image25.png" Id="rId32" /><Relationship Type="http://schemas.openxmlformats.org/officeDocument/2006/relationships/webSettings" Target="webSettings.xml" Id="rId5" /><Relationship Type="http://schemas.openxmlformats.org/officeDocument/2006/relationships/image" Target="media/image8.jp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29.png" Id="rId36"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28.png" Id="rId35" /><Relationship Type="http://schemas.openxmlformats.org/officeDocument/2006/relationships/theme" Target="theme/theme1.xml" Id="rId48" /><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image" Target="media/image26.png" Id="rId33" /><Relationship Type="http://schemas.openxmlformats.org/officeDocument/2006/relationships/image" Target="media/image13.png" Id="rId20" /><Relationship Type="http://schemas.openxmlformats.org/officeDocument/2006/relationships/hyperlink" Target="https://docs.github.com" TargetMode="External" Id="R4d9ae447be854cc8" /><Relationship Type="http://schemas.openxmlformats.org/officeDocument/2006/relationships/hyperlink" Target="https://www.omg.org/spec/UML/" TargetMode="External" Id="R2daa9b405cb7407a" /><Relationship Type="http://schemas.openxmlformats.org/officeDocument/2006/relationships/hyperlink" Target="https://www.nngroup.com/articles/ten-usability-heuristics/" TargetMode="External" Id="Rbadecb430cdd488a" /><Relationship Type="http://schemas.openxmlformats.org/officeDocument/2006/relationships/hyperlink" Target="https://campusvirtual.duoc.cl/bbcswebdav/internal/courses/2026_1_CO_RQY1102_24509789_PCT/messages/_6843265_1/embedded/Diagrama%20de%20Clases.mdj" TargetMode="External" Id="R73d244afc7964dde" /><Relationship Type="http://schemas.openxmlformats.org/officeDocument/2006/relationships/hyperlink" Target="https://campusvirtual.duoc.cl/bbcswebdav/internal/courses/2026_1_CO_RQY1102_24509789_PCT/messages/_6843265_1/embedded/diagrama%20de%20componentes.mdj" TargetMode="External" Id="R68aa5f14647c4078" /><Relationship Type="http://schemas.openxmlformats.org/officeDocument/2006/relationships/hyperlink" Target="https://campusvirtual.duoc.cl/bbcswebdav/internal/courses/2026_1_CO_RQY1102_24509789_PCT/messages/_6843265_1/embedded/diagrama%20de%20actividadd.mdj" TargetMode="External" Id="R7c63715e0eb64006" /><Relationship Type="http://schemas.openxmlformats.org/officeDocument/2006/relationships/hyperlink" Target="https://campusvirtual.duoc.cl/bbcswebdav/internal/courses/2026_1_CO_RQY1102_24509789_PCT/messages/_6843265_1/embedded/Diagrama%20de%20Despliegue%20IngSoftware.mfj" TargetMode="External" Id="R125d6d9fd20a4b42" /><Relationship Type="http://schemas.openxmlformats.org/officeDocument/2006/relationships/hyperlink" Target="https://1drv.ms/x/c/bd6b66f386c07886/IQAsZ1xloPE4Q4B_F7SDfj9xAY3sMvJRbh-ZYZju6X-WkvM" TargetMode="External" Id="Race0daf942e3425d" /><Relationship Type="http://schemas.openxmlformats.org/officeDocument/2006/relationships/hyperlink" Target="https://github.com/RocioBustoss/Vecinos_Conectados_Versiones" TargetMode="External" Id="Rd56b20ce5fd04e37" /><Relationship Type="http://schemas.openxmlformats.org/officeDocument/2006/relationships/header" Target="header2.xml" Id="Re53e65c57cb44405" /><Relationship Type="http://schemas.openxmlformats.org/officeDocument/2006/relationships/header" Target="header3.xml" Id="Ref9f4aac9e254ee0" /><Relationship Type="http://schemas.openxmlformats.org/officeDocument/2006/relationships/footer" Target="footer2.xml" Id="R60013acb10524467" /><Relationship Type="http://schemas.openxmlformats.org/officeDocument/2006/relationships/footer" Target="footer3.xml" Id="Rdf88539f59a748b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C95BC5-0D67-4EDD-891C-C0252915215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Plan de Proyecto</dc:title>
  <dc:subject/>
  <dc:creator>israel alberto naranjo retamal</dc:creator>
  <keywords/>
  <lastModifiedBy>Usuario invitado</lastModifiedBy>
  <revision>153</revision>
  <dcterms:created xsi:type="dcterms:W3CDTF">2026-06-20T23:42:00.0000000Z</dcterms:created>
  <dcterms:modified xsi:type="dcterms:W3CDTF">2026-06-22T16:42:34.5339539Z</dcterms:modified>
</coreProperties>
</file>