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2377440" cy="731520"/>
            <wp:docPr id="1" name="Picture 1" title="Roustix" descr="Logotipo corporativo de Roustix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ustix-logo-doc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Calibri" w:hAnsi="Calibri"/>
          <w:b/>
          <w:color w:val="0A2540"/>
          <w:sz w:val="50"/>
        </w:rPr>
        <w:t>Acta de Entrega y Aceptación</w:t>
      </w:r>
    </w:p>
    <w:p>
      <w:pPr>
        <w:spacing w:after="260"/>
      </w:pPr>
      <w:r>
        <w:rPr>
          <w:rFonts w:ascii="Calibri" w:hAnsi="Calibri"/>
          <w:color w:val="5B6472"/>
          <w:sz w:val="24"/>
        </w:rPr>
        <w:t>Configuración, recorridos funcionales y autorización de activación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3000"/>
        <w:gridCol w:w="1300"/>
        <w:gridCol w:w="3760"/>
      </w:tblGrid>
      <w:tr>
        <w:trPr>
          <w:cantSplit/>
        </w:trPr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Código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OPS-ACE-001</w:t>
            </w:r>
          </w:p>
        </w:tc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Versión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1.0</w:t>
            </w:r>
          </w:p>
        </w:tc>
      </w:tr>
      <w:tr>
        <w:trPr>
          <w:cantSplit/>
        </w:trPr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Estado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Plantilla operativa para completar y firmar</w:t>
            </w:r>
          </w:p>
        </w:tc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Fecha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 / ____ / ______</w:t>
            </w:r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3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D2733"/>
                <w:sz w:val="19"/>
              </w:rPr>
              <w:t>Propósito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color w:val="1D2733"/>
                <w:sz w:val="19"/>
              </w:rPr>
              <w:t>Registrar qué fue entregado, qué fue probado, cuáles pendientes permanecen y si el Cliente autoriza la activación del servicio contratado.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1. Identificación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Empresa / tenant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____________________________________________________________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Contrato / Acta de Servicio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____________________________________________________________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Plan y módulos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____________________________________________________________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Responsable del Cliente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____________________________________________________________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Responsable Roustix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____________________________________________________________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Fecha de revisión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 / ____ / ______</w:t>
            </w:r>
          </w:p>
        </w:tc>
      </w:tr>
    </w:tbl>
    <w:p>
      <w:pPr>
        <w:pStyle w:val="Heading1"/>
        <w:keepNext/>
      </w:pPr>
      <w:r>
        <w:t>2. Entregables revisados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600"/>
        <w:gridCol w:w="1900"/>
        <w:gridCol w:w="1660"/>
      </w:tblGrid>
      <w:tr>
        <w:trPr>
          <w:cantSplit/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Entregable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Alcance verificado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Resultado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Evidencia / observación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Tenant y plan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Empresa, plan, módulos y capacidad contratada.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 Conforme  ☐ No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Organización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Sedes, áreas, ubicaciones y responsables iniciales.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 Conforme  ☐ No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Usuarios y roles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Cuentas activas y permisos por perfil.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 Conforme  ☐ No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Datos iniciales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Activos, catálogos y documentos incluidos en el alcance.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 Conforme  ☐ No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Flujos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Incidencias, OT, jornadas, repuestos y reportes acordados.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 Conforme  ☐ No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Capacitación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Sesiones y material indicados en el acta relacionada.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 Conforme  ☐ No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Soporte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Canales, horarios y escalamiento comunicados.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 Conforme  ☐ No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</w:tbl>
    <w:p>
      <w:pPr>
        <w:pStyle w:val="Heading1"/>
        <w:keepNext/>
      </w:pPr>
      <w:r>
        <w:t>3. Recorridos de aceptación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50"/>
        <w:gridCol w:w="3400"/>
        <w:gridCol w:w="2000"/>
        <w:gridCol w:w="1900"/>
        <w:gridCol w:w="1410"/>
      </w:tblGrid>
      <w:tr>
        <w:trPr>
          <w:cantSplit/>
          <w:tblHeader w:val="true"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No.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Recorrido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Perfil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Resultado</w:t>
            </w:r>
          </w:p>
        </w:tc>
        <w:tc>
          <w:tcPr>
            <w:tcW w:type="dxa" w:w="1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1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Acceso, recuperación y permisos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Administrador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 Aprobado  ☐ No</w:t>
            </w:r>
          </w:p>
        </w:tc>
        <w:tc>
          <w:tcPr>
            <w:tcW w:type="dxa" w:w="1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2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Configuración y administración básica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Administrador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 Aprobado  ☐ No</w:t>
            </w:r>
          </w:p>
        </w:tc>
        <w:tc>
          <w:tcPr>
            <w:tcW w:type="dxa" w:w="1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3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Flujo operativo principal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Supervisor / técnico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 Aprobado  ☐ No</w:t>
            </w:r>
          </w:p>
        </w:tc>
        <w:tc>
          <w:tcPr>
            <w:tcW w:type="dxa" w:w="1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4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Reporte y seguimiento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Reportante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 Aprobado  ☐ No</w:t>
            </w:r>
          </w:p>
        </w:tc>
        <w:tc>
          <w:tcPr>
            <w:tcW w:type="dxa" w:w="1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5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Exportación / documento clave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Responsable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 Aprobado  ☐ No</w:t>
            </w:r>
          </w:p>
        </w:tc>
        <w:tc>
          <w:tcPr>
            <w:tcW w:type="dxa" w:w="1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</w:tbl>
    <w:p>
      <w:pPr>
        <w:pStyle w:val="Heading1"/>
        <w:keepNext/>
      </w:pPr>
      <w:r>
        <w:t>4. Pendientes aceptados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50"/>
        <w:gridCol w:w="3000"/>
        <w:gridCol w:w="1200"/>
        <w:gridCol w:w="1700"/>
        <w:gridCol w:w="1500"/>
        <w:gridCol w:w="1310"/>
      </w:tblGrid>
      <w:tr>
        <w:trPr>
          <w:cantSplit/>
          <w:tblHeader w:val="true"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Pendiente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Severidad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Responsable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Fecha objetivo</w:t>
            </w:r>
          </w:p>
        </w:tc>
        <w:tc>
          <w:tcPr>
            <w:tcW w:type="dxa" w:w="1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Bloquea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 Sí  ☐ No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 Sí  ☐ No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 Sí  ☐ No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 Sí  ☐ No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 Sí  ☐ No</w:t>
            </w:r>
          </w:p>
        </w:tc>
      </w:tr>
    </w:tbl>
    <w:p>
      <w:pPr>
        <w:pStyle w:val="Heading1"/>
        <w:keepNext/>
      </w:pPr>
      <w:r>
        <w:t>5. Decisión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Resultado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 Aceptación sin reservas  ☐ Aceptación con pendientes no bloqueantes  ☐ No aceptación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Activación autorizada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 Sí  ☐ No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Fecha efectiva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 / ____ / ______  Hora ______  Zona __________________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Próxima revisión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 / ____ / ______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Motivo si no se acepta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____________________________________________________________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D2733"/>
                <w:sz w:val="19"/>
              </w:rPr>
              <w:t>Alcance de la firma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color w:val="1D2733"/>
                <w:sz w:val="19"/>
              </w:rPr>
              <w:t>La aceptación confirma los entregables y recorridos descritos. No elimina garantías, obligaciones de soporte ni pendientes expresamente registrados.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6. Firmas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1D2733"/>
                <w:sz w:val="19"/>
              </w:rPr>
              <w:t>Empresa Cliente</w:t>
            </w:r>
          </w:p>
        </w:tc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1D2733"/>
                <w:sz w:val="19"/>
              </w:rPr>
              <w:t>Prestador Roustix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Nombre: __________________________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Nombre: __________________________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Cargo / calidad: __________________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Cargo / calidad: __________________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Firma: ___________________________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Firma: ___________________________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Fecha: ____ / ____ / ______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Fecha: ____ / ____ / 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23" w:right="1440" w:bottom="1037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</w:tblPr>
    <w:tblGrid>
      <w:gridCol w:w="6500"/>
      <w:gridCol w:w="2860"/>
    </w:tblGrid>
    <w:tr>
      <w:tc>
        <w:tcPr>
          <w:tcW w:type="dxa" w:w="650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spacing w:before="0" w:after="0" w:line="264" w:lineRule="auto"/>
            <w:jc w:val="left"/>
          </w:pPr>
          <w:r>
            <w:rPr>
              <w:rFonts w:ascii="Calibri" w:hAnsi="Calibri"/>
              <w:b w:val="0"/>
              <w:color w:val="5B6472"/>
              <w:sz w:val="16"/>
            </w:rPr>
            <w:t>OPS-ACE-001 · Versión 1.0</w:t>
          </w:r>
        </w:p>
      </w:tc>
      <w:tc>
        <w:tcPr>
          <w:tcW w:type="dxa" w:w="286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jc w:val="right"/>
          </w:pPr>
          <w:r>
            <w:rPr>
              <w:rFonts w:ascii="Calibri" w:hAnsi="Calibri"/>
              <w:color w:val="5B6472"/>
              <w:sz w:val="16"/>
            </w:rPr>
            <w:t xml:space="preserve">Página </w:t>
          </w:r>
          <w:r>
            <w:rPr>
              <w:rFonts w:ascii="Calibri" w:hAnsi="Calibri"/>
              <w:color w:val="5B6472"/>
              <w:sz w:val="17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  <w:r>
            <w:rPr>
              <w:rFonts w:ascii="Calibri" w:hAnsi="Calibri"/>
              <w:color w:val="5B6472"/>
              <w:sz w:val="16"/>
            </w:rPr>
            <w:t xml:space="preserve"> de </w:t>
          </w:r>
          <w:r>
            <w:rPr>
              <w:rFonts w:ascii="Calibri" w:hAnsi="Calibri"/>
              <w:color w:val="5B6472"/>
              <w:sz w:val="17"/>
            </w:rPr>
            <w:fldChar w:fldCharType="begin"/>
            <w:instrText xml:space="preserve"> NUMPAGES 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5B6472"/>
        <w:sz w:val="17"/>
      </w:rPr>
      <w:t>ROUSTIX  ·  PAQUETE DOCUMENTAL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D27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85FA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185FA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A25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Entrega y Aceptación Roustix</dc:title>
  <dc:subject>Entrega y autorización de activación</dc:subject>
  <dc:creator>Roustix</dc:creator>
  <cp:keywords>Roustix, SaaS, comercial, onboarding, capacitación, aceptación, cierre</cp:keywords>
  <dc:description>Plantilla corporativa para completar; no sustituye revisión jurídica o contable.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