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right" w:leader="none" w:pos="8789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right" w:leader="none" w:pos="8789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8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22"/>
        <w:gridCol w:w="2411"/>
        <w:gridCol w:w="630"/>
        <w:gridCol w:w="709"/>
        <w:gridCol w:w="709"/>
        <w:tblGridChange w:id="0">
          <w:tblGrid>
            <w:gridCol w:w="4322"/>
            <w:gridCol w:w="2411"/>
            <w:gridCol w:w="630"/>
            <w:gridCol w:w="709"/>
            <w:gridCol w:w="709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ccccc" w:val="clear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Checklist: </w:t>
            </w: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Acta Constitutiva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Identificación del proyecto y del producto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Proyecto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Proyecto_SemaforosMina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Producto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Proyecto_SemaforosMina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Verificado por: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/>
              <w:drawing>
                <wp:inline distB="0" distT="0" distL="0" distR="0">
                  <wp:extent cx="815975" cy="399415"/>
                  <wp:effectExtent b="0" l="0" r="0" t="0"/>
                  <wp:docPr id="3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3994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________________ Osiel</w:t>
            </w:r>
            <w:r w:rsidDel="00000000" w:rsidR="00000000" w:rsidRPr="00000000">
              <w:rPr>
                <w:sz w:val="16"/>
                <w:szCs w:val="16"/>
                <w:u w:val="single"/>
                <w:rtl w:val="0"/>
              </w:rPr>
              <w:t xml:space="preserve"> Mauricio Pérez Juárez   </w:t>
            </w: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__________</w:t>
            </w:r>
          </w:p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nombre y firma</w:t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Rol: </w:t>
            </w:r>
            <w:r w:rsidDel="00000000" w:rsidR="00000000" w:rsidRPr="00000000">
              <w:rPr>
                <w:color w:val="000000"/>
                <w:sz w:val="16"/>
                <w:szCs w:val="16"/>
                <w:u w:val="single"/>
                <w:rtl w:val="0"/>
              </w:rPr>
              <w:t xml:space="preserve">     Administrador de calidad y de </w:t>
            </w:r>
            <w:r w:rsidDel="00000000" w:rsidR="00000000" w:rsidRPr="00000000">
              <w:rPr>
                <w:sz w:val="16"/>
                <w:szCs w:val="16"/>
                <w:u w:val="single"/>
                <w:rtl w:val="0"/>
              </w:rPr>
              <w:t xml:space="preserve">procesos 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e-mail: perezosiel164@gmail.com</w:t>
            </w:r>
          </w:p>
        </w:tc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Checklist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Adherencia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C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documento se adhiere a los estándares establecidos.</w:t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Claridad</w:t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6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alcanza el propósito principal del Acta Constitutiva del Proyecto y de sus secciones.</w:t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B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encuentran claros y bien precisadas: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Apartados del acta constitutiva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Instrucciones de entrega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Tareas a desarrollar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Duración Estimada</w:t>
            </w:r>
          </w:p>
        </w:tc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9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Acta Constitutiva del Proyecto es de fácil lectura.</w:t>
            </w:r>
          </w:p>
        </w:tc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E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La terminología utilizada es consistente y comprensible por encargado del CDSI y los desarrolladores.</w:t>
            </w:r>
          </w:p>
        </w:tc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Completitud</w:t>
            </w:r>
          </w:p>
        </w:tc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8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La información del proyecto está llenada correctamente.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D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Tiene especificado el objetivo y la justificación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2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han especificado el alcance del proyecto y los entregables.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hayan completos los requerimientos de alto nivel.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Contempla premisas, restricciones, riesgos de alto nivel.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Incluye presupuesto estimado y lista de stakeholders.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Correctitud</w:t>
            </w:r>
          </w:p>
        </w:tc>
        <w:tc>
          <w:tcPr/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B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enunciado del trabajo corresponde con lo que quiere el cliente.</w:t>
            </w:r>
          </w:p>
        </w:tc>
        <w:tc>
          <w:tcPr/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Las instrucciones de entrega para cada uno de los entregables están bien estimadas conforme a la fecha de término.</w:t>
            </w:r>
          </w:p>
        </w:tc>
        <w:tc>
          <w:tcPr/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Mantenibilidad</w:t>
            </w:r>
          </w:p>
        </w:tc>
        <w:tc>
          <w:tcPr/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A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documento presentado es fácilmente mantenible.</w:t>
            </w:r>
          </w:p>
        </w:tc>
        <w:tc>
          <w:tcPr/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8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15"/>
        <w:gridCol w:w="4069"/>
        <w:tblGridChange w:id="0">
          <w:tblGrid>
            <w:gridCol w:w="4715"/>
            <w:gridCol w:w="4069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Resultados de la verificación: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a realizar</w:t>
            </w:r>
          </w:p>
        </w:tc>
      </w:tr>
      <w:tr>
        <w:trPr>
          <w:cantSplit w:val="0"/>
          <w:trHeight w:val="7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Los comentarios para corregir el documento están marcados en el documento que se encuentra en el repositorio del proyecto.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Corregir cada una de las observaciones que se marcaron en el documento. </w:t>
            </w:r>
          </w:p>
        </w:tc>
      </w:tr>
    </w:tbl>
    <w:p w:rsidR="00000000" w:rsidDel="00000000" w:rsidP="00000000" w:rsidRDefault="00000000" w:rsidRPr="00000000" w14:paraId="000000A4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17" w:top="1417" w:left="1701" w:right="1701" w:header="567" w:footer="41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urier New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tabs>
        <w:tab w:val="center" w:leader="none" w:pos="4550"/>
        <w:tab w:val="left" w:leader="none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rFonts w:ascii="Arial Rounded" w:cs="Arial Rounded" w:eastAsia="Arial Rounded" w:hAnsi="Arial Rounded"/>
        <w:b w:val="1"/>
        <w:i w:val="1"/>
        <w:color w:val="0070c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rtl w:val="0"/>
      </w:rPr>
      <w:t xml:space="preserve">Laboratorio de Microcontroladores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  <w:tab w:val="right" w:leader="none" w:pos="8217"/>
      </w:tabs>
      <w:spacing w:after="0" w:line="240" w:lineRule="auto"/>
      <w:ind w:left="1134" w:right="1183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-260982</wp:posOffset>
          </wp:positionH>
          <wp:positionV relativeFrom="paragraph">
            <wp:posOffset>-173987</wp:posOffset>
          </wp:positionV>
          <wp:extent cx="882015" cy="828675"/>
          <wp:effectExtent b="0" l="0" r="0" t="0"/>
          <wp:wrapSquare wrapText="bothSides" distB="0" distT="0" distL="114300" distR="114300"/>
          <wp:docPr id="2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Checklist Acta Constitutiva </w:t>
    </w:r>
    <w:r w:rsidDel="00000000" w:rsidR="00000000" w:rsidRPr="00000000">
      <w:rPr>
        <w:rFonts w:ascii="Tahoma" w:cs="Tahoma" w:eastAsia="Tahoma" w:hAnsi="Tahoma"/>
        <w:i w:val="1"/>
        <w:color w:val="000000"/>
        <w:sz w:val="28"/>
        <w:szCs w:val="28"/>
        <w:rtl w:val="0"/>
      </w:rPr>
      <w:t xml:space="preserve">Verificación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1428" w:hanging="360"/>
      </w:pPr>
      <w:rPr>
        <w:rFonts w:ascii="Source Sans Pro" w:cs="Source Sans Pro" w:eastAsia="Source Sans Pro" w:hAnsi="Source Sans Pro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0" w:before="24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1"/>
    </w:pPr>
    <w:rPr>
      <w:rFonts w:ascii="Arial" w:cs="Arial" w:eastAsia="Arial" w:hAnsi="Arial"/>
      <w:b w:val="1"/>
      <w:i w:val="1"/>
      <w:sz w:val="28"/>
      <w:szCs w:val="28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9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Encabezado">
    <w:name w:val="header"/>
    <w:basedOn w:val="Normal"/>
    <w:link w:val="EncabezadoCar"/>
    <w:unhideWhenUsed w:val="1"/>
    <w:rsid w:val="002D7537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2D7537"/>
  </w:style>
  <w:style w:type="paragraph" w:styleId="Piedepgina">
    <w:name w:val="footer"/>
    <w:basedOn w:val="Normal"/>
    <w:link w:val="PiedepginaCar"/>
    <w:uiPriority w:val="99"/>
    <w:unhideWhenUsed w:val="1"/>
    <w:rsid w:val="002D7537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2D7537"/>
  </w:style>
  <w:style w:type="paragraph" w:styleId="Listaconvietas">
    <w:name w:val="List Bullet"/>
    <w:basedOn w:val="Normal"/>
    <w:uiPriority w:val="99"/>
    <w:unhideWhenUsed w:val="1"/>
    <w:rsid w:val="00456B08"/>
    <w:pPr>
      <w:numPr>
        <w:numId w:val="5"/>
      </w:numPr>
      <w:contextualSpacing w:val="1"/>
    </w:pPr>
  </w:style>
  <w:style w:type="table" w:styleId="Tablaconcuadrcula">
    <w:name w:val="Table Grid"/>
    <w:basedOn w:val="Tablanormal"/>
    <w:uiPriority w:val="39"/>
    <w:rsid w:val="00135AB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af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/0hzlXHfDm8qTZW9SrCg8a0sDQ==">CgMxLjAyCGguZ2pkZ3hzOAByITE1UUYxOWZnRVdVWnhYcmUzSmZUblBzaGhVbzBoMkFpdg==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2023-02-22T01:15:00Z</dcterms:created>
  <dc:creator>HOST5</dc:creator>
</cp:coreProperties>
</file>