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de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8D069F" w:rsidRDefault="00996F6C"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Lugo constantemente se establece en una posición de inacción, que espera a los hechos que sucedan para actuar. </w:t>
            </w:r>
          </w:p>
          <w:p w:rsidR="00996F6C" w:rsidRDefault="00996F6C" w:rsidP="008D069F">
            <w:pPr>
              <w:pStyle w:val="Prrafodelista"/>
              <w:cnfStyle w:val="000000100000" w:firstRow="0" w:lastRow="0" w:firstColumn="0" w:lastColumn="0" w:oddVBand="0" w:evenVBand="0" w:oddHBand="1" w:evenHBand="0" w:firstRowFirstColumn="0" w:firstRowLastColumn="0" w:lastRowFirstColumn="0" w:lastRowLastColumn="0"/>
            </w:pPr>
            <w:r>
              <w:t>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8D069F">
              <w:t>“El Gobierno debe abandonar su posición de brazos cruzados ante el EPP para emprender realmente una campaña que permita vivir con tranquilidad a los habitantes del Departamento de Concepción” (29/02/2012 Ultima Hora).</w:t>
            </w:r>
          </w:p>
          <w:p w:rsidR="0051145B" w:rsidRDefault="0051145B"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“Ineficacia o corrupción constituyen vicios terminales en una oficina demasiado importante para el país, y Lugo debe asumir una posición ante la ciudadanía: o carga él también con las sospechas o busca una drástica solución al problema”</w:t>
            </w:r>
          </w:p>
          <w:p w:rsidR="0051145B" w:rsidRP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“En lo que compete al Ejecutivo, su política errática y su absoluta falta de capacidad para integrar un gobierno </w:t>
            </w:r>
            <w:proofErr w:type="spellStart"/>
            <w:r w:rsidRPr="0051145B">
              <w:t>meritocrático</w:t>
            </w:r>
            <w:proofErr w:type="spellEnd"/>
            <w:r w:rsidRPr="0051145B">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(14/11/2011 Ultima Hora) </w:t>
            </w:r>
          </w:p>
          <w:p w:rsidR="00966CA7" w:rsidRP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“El mensaje que lanza el presidente Fernando Lugo es que este país vuelve a las andadas: la preeminencia de los corruptos, el castigo a los administradores honestos, la imprevisibilidad, la debilidad ante los chantajistas y, en suma, la inutilidad para gobernar” (12/04/2011 Ultima Hora) </w:t>
            </w:r>
          </w:p>
          <w:p w:rsidR="0051145B" w:rsidRDefault="0051145B"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bookmarkStart w:id="0" w:name="_GoBack"/>
            <w:bookmarkEnd w:id="0"/>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F28D6" w:rsidRDefault="008F28D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lastRenderedPageBreak/>
              <w:t xml:space="preserve">“Un Gobierno que se solaza en satisfacer posturas particulares, pero es incapaz de salir a favor de los grandes intereses nacionales” (02/11/2011 Ultima Hora) </w:t>
            </w:r>
          </w:p>
          <w:p w:rsidR="00966CA7" w:rsidRP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(19/04/2011 Ultima Hora) </w:t>
            </w:r>
          </w:p>
          <w:p w:rsidR="00966CA7" w:rsidRPr="0051145B" w:rsidRDefault="00966CA7" w:rsidP="00966CA7">
            <w:pPr>
              <w:pStyle w:val="Prrafodelista"/>
              <w:ind w:left="1080"/>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ind w:left="1080"/>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P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r w:rsidRPr="008D069F">
              <w:t xml:space="preserve">“Las promesas no han ido más allá del discurso demagógico acompañado de medidas para apagar incendios, no de proyectos que tienen como finalidad mejorar la calidad de vida del sector rural” (30/03/2012 Ultima Hora)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966CA7"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 xml:space="preserve">Por ejemplo: </w:t>
            </w:r>
          </w:p>
          <w:p w:rsidR="00966CA7"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p>
          <w:p w:rsidR="00474CD5"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r>
              <w:t>-</w:t>
            </w:r>
            <w:r w:rsidR="00883343">
              <w:t>“</w:t>
            </w:r>
            <w:r w:rsidR="00883343" w:rsidRPr="00883343">
              <w:t>Es imposible hablar de consolidación del sistema de salud cuando, en realidad, existen demasiados flancos que aún requieren ser fortalecidos</w:t>
            </w:r>
            <w:r w:rsidR="00883343">
              <w:t>”</w:t>
            </w:r>
            <w:r w:rsidR="00883343" w:rsidRPr="00883343">
              <w:t>.</w:t>
            </w:r>
          </w:p>
          <w:p w:rsidR="008D069F" w:rsidRDefault="008D069F">
            <w:pPr>
              <w:cnfStyle w:val="000000100000" w:firstRow="0" w:lastRow="0" w:firstColumn="0" w:lastColumn="0" w:oddVBand="0" w:evenVBand="0" w:oddHBand="1" w:evenHBand="0" w:firstRowFirstColumn="0" w:firstRowLastColumn="0" w:lastRowFirstColumn="0" w:lastRowLastColumn="0"/>
            </w:pPr>
          </w:p>
          <w:p w:rsidR="006753C1" w:rsidRDefault="00B44DE8"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“Desde una política de Estado, el presidente Lugo debe exigir que se nos respete, más aún como país sin litoral marítimo. Esto, en el contexto regional, es más importante que abogar por Chávez o firmar protocolos de cumplimiento imposible” (23/01/2012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B44DE8" w:rsidRDefault="006753C1"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8D069F" w:rsidRDefault="008D069F">
            <w:pPr>
              <w:cnfStyle w:val="000000100000" w:firstRow="0" w:lastRow="0" w:firstColumn="0" w:lastColumn="0" w:oddVBand="0" w:evenVBand="0" w:oddHBand="1" w:evenHBand="0" w:firstRowFirstColumn="0" w:firstRowLastColumn="0" w:lastRowFirstColumn="0" w:lastRowLastColumn="0"/>
            </w:pPr>
          </w:p>
          <w:p w:rsidR="00FD5AF6" w:rsidRDefault="00FD5AF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8D069F">
              <w:rPr>
                <w:i/>
              </w:rPr>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P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 xml:space="preserve">“La disparidad de criterios es evidente: cuando se trata de agrupaciones con protectores dentro del Gobierno, se utilizan todas las estrategias posibles para dilatar el cumplimiento de una orden judicial; cuando son afines a movimientos campesinos no incluidos en el proyecto oficial, se actúa conforme a lo que debe hacerse en todos los casos” (08/03/2012 Ultima Hora) </w:t>
            </w:r>
          </w:p>
          <w:p w:rsid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“Lo que la gente colige de la realidad que se presenta es que el Gobierno de Fernando Lugo no tiene la intención de combatir en serio a los que secuestran, extorsionan, asesinan y generan temor entre los pobladores que viven en su zona de influencia”.</w:t>
            </w: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 xml:space="preserve"> “el propio presidente de la República da señales muy claras de haber contribuido activamente a avivar conflictos donde debió haber buscado soluciones institucionales, como el caso Ñacunday, que ayudó a instalar” (13/02/2012 Ultima Hora).</w:t>
            </w:r>
          </w:p>
          <w:p w:rsidR="00C333DA" w:rsidRDefault="00C333DA" w:rsidP="00C333D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C333DA">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 O guarda un silencio cómplice” (30/08/2011 Ultima Hora)</w:t>
            </w:r>
          </w:p>
          <w:p w:rsidR="00C333DA" w:rsidRPr="0051145B" w:rsidRDefault="00C333DA" w:rsidP="00C333D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0E6A59" w:rsidRDefault="000E6A59"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requirieron que Lugo tomara ciertas decisiones políticas que no hizo. Esto viene a complementar la idea de que Lugo no era capaz ni tenía la lucidez política para tomar ciertas decisiones. </w:t>
            </w:r>
          </w:p>
          <w:p w:rsidR="008D069F" w:rsidRDefault="008D069F">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tcW w:w="2263" w:type="dxa"/>
          </w:tcPr>
          <w:p w:rsidR="00996F6C" w:rsidRDefault="00C60883">
            <w:pPr>
              <w:cnfStyle w:val="001000000000" w:firstRow="0" w:lastRow="0" w:firstColumn="1" w:lastColumn="0" w:oddVBand="0" w:evenVBand="0" w:oddHBand="0" w:evenHBand="0" w:firstRowFirstColumn="0" w:firstRowLastColumn="0" w:lastRowFirstColumn="0" w:lastRowLastColumn="0"/>
              <w:rPr>
                <w:b w:val="0"/>
                <w:bCs w:val="0"/>
              </w:rPr>
            </w:pPr>
            <w:r>
              <w:lastRenderedPageBreak/>
              <w:t>Caracterización del Presidente Fernando Lugo</w:t>
            </w:r>
          </w:p>
          <w:p w:rsidR="00C60883" w:rsidRDefault="00C60883">
            <w:pPr>
              <w:cnfStyle w:val="001000000000" w:firstRow="0" w:lastRow="0" w:firstColumn="1" w:lastColumn="0" w:oddVBand="0" w:evenVBand="0" w:oddHBand="0" w:evenHBand="0" w:firstRowFirstColumn="0" w:firstRowLastColumn="0" w:lastRowFirstColumn="0" w:lastRowLastColumn="0"/>
            </w:pPr>
          </w:p>
        </w:tc>
        <w:tc>
          <w:tcPr>
            <w:tcW w:w="7104" w:type="dxa"/>
          </w:tcPr>
          <w:p w:rsidR="00706936" w:rsidRDefault="00706936">
            <w:r>
              <w:lastRenderedPageBreak/>
              <w:t>Se toma a Lugo como parte de un gobierno, en este caso, se juega con la idea del “cambio” pero muy difícilmente se encuentre</w:t>
            </w:r>
            <w:r w:rsidR="00C16DA3">
              <w:t>n</w:t>
            </w:r>
            <w:r>
              <w:t xml:space="preserve"> críticas directa</w:t>
            </w:r>
            <w:r w:rsidR="008C3CCD">
              <w:t>s</w:t>
            </w:r>
            <w:r>
              <w:t xml:space="preserve"> a su persona, a diferencia de lo que puede suceder en el diario ABC Color. </w:t>
            </w:r>
          </w:p>
          <w:p w:rsidR="009B03B1" w:rsidRDefault="0088391B">
            <w:r>
              <w:lastRenderedPageBreak/>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r>
              <w:t>De acuerdo al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r>
              <w:t xml:space="preserve">Se apela a un discurso demagógico por parte de Lugo en referencia a cuestiones como la reforma agraria y la pobreza. </w:t>
            </w:r>
          </w:p>
          <w:p w:rsidR="00D46E92" w:rsidRDefault="00D46E92">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r>
              <w:t>Lugo y su gobierno tienen “falta de credibilidad”</w:t>
            </w:r>
            <w:r w:rsidR="00B7432D">
              <w:t xml:space="preserve">. Además plantea que no es un “gobierno tan transparente ni mucho menos eficiente” </w:t>
            </w:r>
          </w:p>
          <w:p w:rsidR="009C7D4D" w:rsidRDefault="009C7D4D">
            <w:r>
              <w:t>Hay una “falta de preparación” en Lugo para gobernar, esta idea está muy relacionada a su condición de outsider</w:t>
            </w:r>
            <w:r w:rsidR="00F34457">
              <w:t xml:space="preserve">. Plantea que </w:t>
            </w:r>
            <w:r w:rsidR="00BF5691">
              <w:t xml:space="preserve">su política es errática y tiene un a incapacidad absoluta para integrar un gobierno meritocrático. 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r>
              <w:t>Otra idea importante, refiere a las incoherencias de Lugo a la hora de actuar.</w:t>
            </w:r>
          </w:p>
          <w:p w:rsidR="00821FD7" w:rsidRDefault="009A493F">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w:t>
            </w:r>
            <w:bookmarkStart w:id="1" w:name="_Hlk91988"/>
            <w:r w:rsidR="0063207D">
              <w:t>: “</w:t>
            </w:r>
            <w:r w:rsidR="0063207D" w:rsidRPr="0063207D">
              <w:t>¿Qué debe hacer ante la disyuntiva un genuino estadista? Combinar sabiamente los rigores del progreso económico y atenuar situaciones límites en lo social</w:t>
            </w:r>
            <w:r w:rsidR="0063207D">
              <w:t>”</w:t>
            </w:r>
            <w:r w:rsidR="0063207D" w:rsidRPr="0063207D">
              <w:t>.</w:t>
            </w:r>
          </w:p>
          <w:bookmarkEnd w:id="1"/>
          <w:p w:rsidR="00BB7372" w:rsidRDefault="00C875E7">
            <w:r>
              <w:t>Definiciones sobre el gobierno de Lugo: socialistas, “sacrosantos sectores populares”, “supuesta revolución social”</w:t>
            </w:r>
            <w:r w:rsidR="000A2AF2">
              <w:t>, gobierno “del cambio”</w:t>
            </w:r>
            <w:r w:rsidR="00E22090">
              <w:t>, gobierno incapaz e impopular</w:t>
            </w:r>
          </w:p>
          <w:p w:rsidR="00C875E7" w:rsidRDefault="00BB7372">
            <w:pPr>
              <w:rPr>
                <w:b/>
              </w:rPr>
            </w:pPr>
            <w:bookmarkStart w:id="2" w:name="_Hlk98356"/>
            <w:r w:rsidRPr="00BB7372">
              <w:rPr>
                <w:b/>
              </w:rPr>
              <w:t>“Un dinosaurio político que solo busca la holgura sibarita del poder”</w:t>
            </w:r>
          </w:p>
          <w:bookmarkEnd w:id="2"/>
          <w:p w:rsidR="008A2FEA" w:rsidRDefault="008A2FEA">
            <w:r w:rsidRPr="006F1FE8">
              <w:lastRenderedPageBreak/>
              <w:t xml:space="preserve">Se lo menciona como un “pastor </w:t>
            </w:r>
            <w:proofErr w:type="spellStart"/>
            <w:r w:rsidRPr="006F1FE8">
              <w:t>antioficialista</w:t>
            </w:r>
            <w:proofErr w:type="spellEnd"/>
            <w:r w:rsidRPr="006F1FE8">
              <w:t>”</w:t>
            </w:r>
          </w:p>
          <w:p w:rsidR="00A45E16" w:rsidRDefault="00A45E16">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p w:rsidR="0051145B" w:rsidRDefault="0051145B"/>
          <w:p w:rsidR="0051145B" w:rsidRDefault="0051145B"/>
          <w:p w:rsidR="0051145B" w:rsidRDefault="0051145B">
            <w:r>
              <w:t xml:space="preserve">EJEMPLOS: </w:t>
            </w:r>
          </w:p>
          <w:p w:rsidR="0051145B" w:rsidRPr="0051145B" w:rsidRDefault="0051145B" w:rsidP="0051145B">
            <w:r>
              <w:t>-</w:t>
            </w:r>
            <w:r w:rsidRPr="0051145B">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51145B" w:rsidRDefault="0051145B" w:rsidP="0051145B">
            <w:r w:rsidRPr="0051145B">
              <w:t xml:space="preserve">Para más, desde un principio, Lugo adoptó la postura soberbia de querer gobernar prescindiendo de los partidos, para sostenerse solo con "las movilizaciones populares", en una visión tremendamente ingenua del ala izquierdista que le rodea hasta hoy” (27/10/2011 Ultima Hora) </w:t>
            </w:r>
          </w:p>
          <w:p w:rsidR="0051145B" w:rsidRDefault="0051145B" w:rsidP="0051145B"/>
          <w:p w:rsidR="0051145B" w:rsidRDefault="0051145B" w:rsidP="0051145B">
            <w:r>
              <w:t>-</w:t>
            </w:r>
            <w:r w:rsidRPr="0051145B">
              <w:t>“el eslogan del "cambio" se convirtió en la idea-eje de las propagandas electorales. El actual Ejecutivo llegó al poder con esa promesa, pero lo único que ha podido demostrar es precisamente su incapacidad para producir una transformación estructura” (02/10/2011 Ultima Hora)</w:t>
            </w:r>
          </w:p>
          <w:p w:rsidR="00C333DA" w:rsidRDefault="00C333DA" w:rsidP="0051145B"/>
          <w:p w:rsidR="0051145B" w:rsidRDefault="0051145B" w:rsidP="0051145B">
            <w:r>
              <w:t xml:space="preserve">- </w:t>
            </w:r>
            <w:r w:rsidR="00C333DA" w:rsidRPr="00C333DA">
              <w:t>(11/09/2011 Ultima Hora) “continúan los vergonzosos nombramientos partidistas, clientelistas y por nepotismo, prácticas que siguen empobreciendo intelectual y profesionalmente a nuestra diplomacia”.</w:t>
            </w:r>
          </w:p>
          <w:p w:rsidR="00C333DA" w:rsidRDefault="00C333DA" w:rsidP="0051145B"/>
          <w:p w:rsidR="00C333DA" w:rsidRDefault="00C333DA" w:rsidP="0051145B">
            <w:r>
              <w:t xml:space="preserve">- </w:t>
            </w:r>
            <w:r w:rsidRPr="00C333DA">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(02/09/2011 Ultima Hora)</w:t>
            </w:r>
          </w:p>
          <w:p w:rsidR="00C333DA" w:rsidRDefault="00C333DA" w:rsidP="0051145B"/>
          <w:p w:rsidR="00C333DA" w:rsidRDefault="00C333DA" w:rsidP="0051145B">
            <w:r>
              <w:t xml:space="preserve">- </w:t>
            </w:r>
            <w:r w:rsidRPr="00C333DA">
              <w:t>“El caso del presidente Fernando Lugo es tal vez el más emblemático de la inoperancia: uno de sus caballos de batalla fue la solución al problema de los agricultores desposeídos y, a esta altura, todavía no logra nada sustancial” (14/07/2011 Ultima Hora)</w:t>
            </w:r>
          </w:p>
          <w:p w:rsidR="00966CA7" w:rsidRDefault="00966CA7" w:rsidP="0051145B"/>
          <w:p w:rsidR="00966CA7" w:rsidRDefault="00966CA7" w:rsidP="0051145B">
            <w:r>
              <w:t>-</w:t>
            </w:r>
            <w:r w:rsidRPr="00966CA7">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 y a su propia imprevisibilidad” (25/04/2011 Ultima Hora)</w:t>
            </w:r>
          </w:p>
          <w:p w:rsidR="00966CA7" w:rsidRDefault="00966CA7" w:rsidP="00966CA7"/>
          <w:p w:rsidR="00966CA7" w:rsidRDefault="00966CA7" w:rsidP="00966CA7">
            <w:r>
              <w:t>-</w:t>
            </w: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966CA7" w:rsidRPr="0051145B" w:rsidRDefault="00966CA7" w:rsidP="00966CA7">
            <w:r>
              <w:t>Con su conducta inapropiada, el presidente Fernando Lugo devalúa aún más su ya desgastada credibilidad. Si continúa así, en la incongruencia, terminará por dilapidar del todo lo que era su principal capital al asumir la presidencia de la República” (15/04/2011 Ultima Hora)</w:t>
            </w:r>
          </w:p>
          <w:p w:rsidR="0051145B" w:rsidRPr="006F1FE8" w:rsidRDefault="0051145B"/>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w:t>
            </w:r>
            <w:proofErr w:type="spellStart"/>
            <w:r w:rsidR="001C5334">
              <w:t>Itaipú</w:t>
            </w:r>
            <w:proofErr w:type="spellEnd"/>
            <w:r w:rsidR="001C5334">
              <w:t xml:space="preserve">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w:t>
            </w:r>
            <w:proofErr w:type="spellStart"/>
            <w:r w:rsidR="00281BDC">
              <w:t>Curuguaty</w:t>
            </w:r>
            <w:proofErr w:type="spellEnd"/>
            <w:r w:rsidR="00281BDC">
              <w:t xml:space="preserve">,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lastRenderedPageBreak/>
              <w:t xml:space="preserve">Otro tema muy tratado en las editoriales refiere al proyecto del Metrobús que difiere de la manera en la cual ambos diarios piensan sobre el tema.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C05BF">
            <w:r>
              <w:lastRenderedPageBreak/>
              <w:t>MODALIDAD</w:t>
            </w:r>
            <w:r w:rsidR="00DF1F71">
              <w:t xml:space="preserve">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decuadrcula5oscura-nfasis3"/>
        <w:tblW w:w="0" w:type="auto"/>
        <w:tblLook w:val="04A0" w:firstRow="1" w:lastRow="0" w:firstColumn="1" w:lastColumn="0" w:noHBand="0" w:noVBand="1"/>
      </w:tblPr>
      <w:tblGrid>
        <w:gridCol w:w="1946"/>
        <w:gridCol w:w="6882"/>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mucho pero hace poco” principalmente en temas como la corrupción, la reforma agraria y la pobreza. </w:t>
            </w: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Default="00C60883">
            <w:pPr>
              <w:rPr>
                <w:b w:val="0"/>
                <w:bCs w:val="0"/>
              </w:rPr>
            </w:pPr>
            <w:r>
              <w:rPr>
                <w:color w:val="auto"/>
              </w:rPr>
              <w:lastRenderedPageBreak/>
              <w:t>CARACTERIZACIÓN DEL PRESIDENTE FERNANDO LUGO</w:t>
            </w:r>
          </w:p>
          <w:p w:rsidR="00C60883" w:rsidRPr="00281BDC" w:rsidRDefault="00C60883">
            <w:pPr>
              <w:rPr>
                <w:color w:val="auto"/>
              </w:rPr>
            </w:pP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856247"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781626" w:rsidRPr="0070693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Además también hablan sobre el proyecto que pretende terminar con las “listas sábanas”, además de los problemas de corrupción y pobreza en Paraguay. </w:t>
            </w:r>
          </w:p>
          <w:p w:rsidR="0058007E" w:rsidRPr="00CB23A3"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DC05BF">
            <w:pPr>
              <w:rPr>
                <w:color w:val="auto"/>
              </w:rPr>
            </w:pPr>
            <w:r>
              <w:rPr>
                <w:color w:val="auto"/>
              </w:rPr>
              <w:t>MODALIDAD</w:t>
            </w:r>
          </w:p>
        </w:tc>
        <w:tc>
          <w:tcPr>
            <w:tcW w:w="6990" w:type="dxa"/>
          </w:tcPr>
          <w:p w:rsidR="00281BDC" w:rsidRPr="00406845"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w:t>
            </w:r>
            <w:r>
              <w:lastRenderedPageBreak/>
              <w:t xml:space="preserve">función de cómo deben actuar en las próximas elecciones presidenciales o simplemente a salir a manifestarse por el motivo que fuere.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Pr="00555E2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80E69A4"/>
    <w:multiLevelType w:val="hybridMultilevel"/>
    <w:tmpl w:val="A8E83654"/>
    <w:lvl w:ilvl="0" w:tplc="2A94C5CC">
      <w:start w:val="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E9A0F6F"/>
    <w:multiLevelType w:val="hybridMultilevel"/>
    <w:tmpl w:val="5DCE1CAC"/>
    <w:lvl w:ilvl="0" w:tplc="BC164FB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B4516A2"/>
    <w:multiLevelType w:val="hybridMultilevel"/>
    <w:tmpl w:val="29CCEEBE"/>
    <w:lvl w:ilvl="0" w:tplc="00587118">
      <w:start w:val="7"/>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3CDB5730"/>
    <w:multiLevelType w:val="hybridMultilevel"/>
    <w:tmpl w:val="9C7A64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6F806F0"/>
    <w:multiLevelType w:val="hybridMultilevel"/>
    <w:tmpl w:val="C7B2ADDE"/>
    <w:lvl w:ilvl="0" w:tplc="36A606D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C"/>
    <w:rsid w:val="0009780E"/>
    <w:rsid w:val="000A2AF2"/>
    <w:rsid w:val="000B5234"/>
    <w:rsid w:val="000E6A59"/>
    <w:rsid w:val="00103DAD"/>
    <w:rsid w:val="00185124"/>
    <w:rsid w:val="001C19BB"/>
    <w:rsid w:val="001C5334"/>
    <w:rsid w:val="00281BDC"/>
    <w:rsid w:val="00292C70"/>
    <w:rsid w:val="002948F7"/>
    <w:rsid w:val="002B3F18"/>
    <w:rsid w:val="002E3719"/>
    <w:rsid w:val="0035752D"/>
    <w:rsid w:val="00361F9C"/>
    <w:rsid w:val="003C38CB"/>
    <w:rsid w:val="00406845"/>
    <w:rsid w:val="00474CD5"/>
    <w:rsid w:val="00495F3A"/>
    <w:rsid w:val="0051145B"/>
    <w:rsid w:val="00512D23"/>
    <w:rsid w:val="00555E2C"/>
    <w:rsid w:val="0058007E"/>
    <w:rsid w:val="005902BA"/>
    <w:rsid w:val="005B07B0"/>
    <w:rsid w:val="005C2077"/>
    <w:rsid w:val="00620A64"/>
    <w:rsid w:val="006273FD"/>
    <w:rsid w:val="0063207D"/>
    <w:rsid w:val="006573A9"/>
    <w:rsid w:val="006753C1"/>
    <w:rsid w:val="006B512E"/>
    <w:rsid w:val="006F1FE8"/>
    <w:rsid w:val="00706936"/>
    <w:rsid w:val="00781626"/>
    <w:rsid w:val="007E0059"/>
    <w:rsid w:val="00804688"/>
    <w:rsid w:val="008067F2"/>
    <w:rsid w:val="008162C9"/>
    <w:rsid w:val="00821FD7"/>
    <w:rsid w:val="00856247"/>
    <w:rsid w:val="00883343"/>
    <w:rsid w:val="0088391B"/>
    <w:rsid w:val="008864E2"/>
    <w:rsid w:val="008A2FEA"/>
    <w:rsid w:val="008A38B9"/>
    <w:rsid w:val="008C3AAD"/>
    <w:rsid w:val="008C3CCD"/>
    <w:rsid w:val="008D069F"/>
    <w:rsid w:val="008E7587"/>
    <w:rsid w:val="008F28D6"/>
    <w:rsid w:val="00912B63"/>
    <w:rsid w:val="00966CA7"/>
    <w:rsid w:val="00996F6C"/>
    <w:rsid w:val="009A493F"/>
    <w:rsid w:val="009B0262"/>
    <w:rsid w:val="009B03B1"/>
    <w:rsid w:val="009C7D4D"/>
    <w:rsid w:val="009D47B8"/>
    <w:rsid w:val="00A45E16"/>
    <w:rsid w:val="00A6280D"/>
    <w:rsid w:val="00AB08B5"/>
    <w:rsid w:val="00AB5F6E"/>
    <w:rsid w:val="00AF63D4"/>
    <w:rsid w:val="00B018E0"/>
    <w:rsid w:val="00B10EB0"/>
    <w:rsid w:val="00B44DE8"/>
    <w:rsid w:val="00B7432D"/>
    <w:rsid w:val="00B859E7"/>
    <w:rsid w:val="00BB7372"/>
    <w:rsid w:val="00BF5691"/>
    <w:rsid w:val="00C01703"/>
    <w:rsid w:val="00C16DA3"/>
    <w:rsid w:val="00C333DA"/>
    <w:rsid w:val="00C60883"/>
    <w:rsid w:val="00C875E7"/>
    <w:rsid w:val="00CB23A3"/>
    <w:rsid w:val="00CC3D65"/>
    <w:rsid w:val="00D0566C"/>
    <w:rsid w:val="00D23ECE"/>
    <w:rsid w:val="00D46E92"/>
    <w:rsid w:val="00DA22C3"/>
    <w:rsid w:val="00DA416B"/>
    <w:rsid w:val="00DC05BF"/>
    <w:rsid w:val="00DF1F71"/>
    <w:rsid w:val="00DF29F1"/>
    <w:rsid w:val="00E22090"/>
    <w:rsid w:val="00E575C2"/>
    <w:rsid w:val="00EB050A"/>
    <w:rsid w:val="00EB1918"/>
    <w:rsid w:val="00EC53C1"/>
    <w:rsid w:val="00F037C9"/>
    <w:rsid w:val="00F110FA"/>
    <w:rsid w:val="00F221B7"/>
    <w:rsid w:val="00F34457"/>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996F6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281B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8D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9</Pages>
  <Words>3574</Words>
  <Characters>19658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cp:revision>
  <dcterms:created xsi:type="dcterms:W3CDTF">2018-08-08T20:38:00Z</dcterms:created>
  <dcterms:modified xsi:type="dcterms:W3CDTF">2019-02-19T15:15:00Z</dcterms:modified>
</cp:coreProperties>
</file>