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42875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Departamento de Tecnología Digital</w:t>
      </w:r>
    </w:p>
    <w:p>
      <w:pPr>
        <w:pBdr>
          <w:top w:val="single" w:color="00A0DC" w:sz="12" w:space="4"/>
          <w:bottom w:val="single" w:color="00A0DC" w:sz="12" w:space="4"/>
        </w:pBdr>
        <w:spacing w:after="30" w:before="80"/>
        <w:jc w:val="center"/>
      </w:pPr>
      <w:r>
        <w:rPr>
          <w:b/>
          <w:bCs/>
          <w:color w:val="1F3864"/>
          <w:sz w:val="36"/>
          <w:szCs w:val="36"/>
        </w:rPr>
        <w:t xml:space="preserve">LABORATORIO N.° 07-B</w:t>
      </w:r>
    </w:p>
    <w:p>
      <w:pPr>
        <w:spacing w:after="20" w:before="100"/>
        <w:jc w:val="center"/>
      </w:pPr>
      <w:r>
        <w:rPr>
          <w:b/>
          <w:bCs/>
          <w:i/>
          <w:iCs/>
          <w:color w:val="2E75B6"/>
          <w:sz w:val="24"/>
          <w:szCs w:val="24"/>
        </w:rPr>
        <w:t xml:space="preserve">Semana 7: Regresión Lineal con datos en SQLite (estadística inferencial)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Notebook asociado: LAB-D7-FGD-PSAYAN-2026_01-sql-ESTADISTICA.ipynb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DE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Curso</w:t>
            </w:r>
          </w:p>
        </w:tc>
        <w:tc>
          <w:tcPr>
            <w:tcW w:type="dxa" w:w="6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Fundamentos de Gestión de Datos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DE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Semana</w:t>
            </w:r>
          </w:p>
        </w:tc>
        <w:tc>
          <w:tcPr>
            <w:tcW w:type="dxa" w:w="6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DE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Modalidad</w:t>
            </w:r>
          </w:p>
        </w:tc>
        <w:tc>
          <w:tcPr>
            <w:tcW w:type="dxa" w:w="6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Individual - 2 horas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DE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Entregable</w:t>
            </w:r>
          </w:p>
        </w:tc>
        <w:tc>
          <w:tcPr>
            <w:tcW w:type="dxa" w:w="66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Notebook ejecutado (LAB-D7-FGD-PSAYAN-2026_01-sql-ESTADISTICA.ipynb) y laboratorio Word (LAB-D7-FGD-PSAYAN-2026_01-sql-ESTADISTICA.docx)</w:t>
            </w:r>
          </w:p>
        </w:tc>
      </w:tr>
    </w:tbl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I. Objetivo del Laboratorio</w:t>
      </w:r>
    </w:p>
    <w:p>
      <w:pPr>
        <w:spacing w:after="120" w:line="264"/>
      </w:pPr>
      <w:r>
        <w:t xml:space="preserve">Analizar la relación entre variables operativas de inventario y el monto de venta mediante modelos de regresión lineal simple y múltiple, formulando hipótesis y verificando supuestos, usando datos provenientes de una base SQLite y trabajando sobre todo el conjunto de datos (sin división en entrenamiento y prueba).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II. Elemento de la Capacidad Terminal de la Semana</w:t>
      </w:r>
    </w:p>
    <w:p>
      <w:pPr>
        <w:spacing w:after="120" w:line="264"/>
      </w:pPr>
      <w:r>
        <w:t xml:space="preserve">Ajusta e interpreta modelos de regresión lineal con statsmodels sobre todo el conjunto de datos, compara modelos por R² y R² ajustado, evalúa la significancia estadística y los supuestos de los residuos, y comunica decisiones de negocio basadas en evidencia.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III. Seguridad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Mantener una postura adecuada durante el trabajo en computadora.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Ejecutar el código en Google Colab o entorno autorizado.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No modificar la fuente original de datos; crear copias o tablas derivadas para la transformación.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Guardar el notebook ejecutado con resultados visibles y respuestas completas.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IV. Fundamento Teórico</w:t>
      </w:r>
    </w:p>
    <w:p>
      <w:pPr>
        <w:spacing w:after="120" w:line="264"/>
      </w:pPr>
      <w:r>
        <w:t xml:space="preserve">La regresión lineal permite estimar una variable cuantitativa a partir de una o más variables predictoras. Para sustentar el modelo se formulan hipótesis H0/H1, se interpretan R², coeficientes, p-valores y residuos, y se verifican supuestos como linealidad, independencia, homocedasticidad y normalidad de los errores.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tblHeader/>
        </w:trP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N.°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Concepto / Principio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Definición aplicada al caso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1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objetivo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que se desea explicar; aquí, el monto de venta (monto_venta_soles).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2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predictora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utilizada para explicar la variable objetivo (stock, descuento, merma, tiempo).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3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Coeficiente de regresión (pendiente)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Cambio esperado en el monto por cada unidad adicional del predictor, con las demás constantes.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4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Intercepto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Valor esperado del monto cuando todos los predictores valen cero.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5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 cuadrado (R²)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Proporción de la variabilidad del monto explicada por el modelo.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6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 cuadrado ajustado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Versión de R² que penaliza variables que no aportan capacidad explicativa.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7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p-valor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Evidencia estadística para decidir si una variable contribuye significativamente.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8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ANOVA / Prueba F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Evalúa si el modelo completo explica el monto mejor que un modelo sin predictores.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9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Residuos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Diferencia entre el monto observado y el estimado por el modelo.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10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Homocedasticidad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Supuesto de varianza constante de los residuos en todos los niveles de predicción.</w:t>
            </w:r>
          </w:p>
        </w:tc>
      </w:tr>
    </w:tbl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V. Normas Empleadas</w:t>
      </w:r>
    </w:p>
    <w:p>
      <w:pPr>
        <w:spacing w:after="120" w:line="264"/>
      </w:pPr>
      <w:r>
        <w:t xml:space="preserve">No aplica norma técnica específica. Se exige coherencia entre código, resultados, interpretación, hipótesis y conclusiones.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VI. Recursos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Google Colab con acceso a internet.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Base de datos del caso: abarrotes_ventas_inventario.db (tabla ventas_original).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Librerías: pandas, numpy, matplotlib, seaborn, statsmodels y scipy.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Notebook: LAB-D7-FGD-PSAYAN-2026_01-sql-ESTADISTICA.ipynb.</w:t>
      </w:r>
    </w:p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Metodología para el desarrollo de la tarea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Desarrollo individual.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Ejecutar las celdas en orden y conservar los resultados visibles.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Responder cada pregunta con evidencia del notebook.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Registrar hipótesis, supuestos, métricas y la decisión estadística.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VII. Procedimiento</w:t>
      </w:r>
    </w:p>
    <w:p>
      <w:pPr>
        <w:spacing w:after="120" w:line="264"/>
      </w:pPr>
      <w:r>
        <w:t xml:space="preserve">Caso de negocio: una cadena de abarrotes registra sus operaciones de venta e inventario en una base SQLite. El laboratorio estima el monto de venta a partir de variables operativas (stock, descuento, merma y tiempo), compara modelos simples, construye un modelo múltiple, elimina las variables que no aportan y revisa los supuestos estadísticos del mejor modelo.</w:t>
      </w:r>
    </w:p>
    <w:p>
      <w:pPr>
        <w:pageBreakBefore/>
        <w:spacing w:after="60"/>
      </w:pPr>
      <w:r>
        <w:rPr>
          <w:b/>
          <w:bCs/>
          <w:color w:val="1F3864"/>
          <w:sz w:val="30"/>
          <w:szCs w:val="30"/>
        </w:rPr>
        <w:t xml:space="preserve">LABORATORIO N.° 07</w:t>
      </w:r>
    </w:p>
    <w:p>
      <w:pPr>
        <w:spacing w:after="120" w:line="264"/>
      </w:pPr>
      <w:r>
        <w:rPr>
          <w:b/>
          <w:bCs/>
        </w:rPr>
        <w:t xml:space="preserve">Semana 7: Regresión Lineal con datos en SQLite (estadística inferencial)</w:t>
      </w:r>
    </w:p>
    <w:p>
      <w:pPr>
        <w:spacing w:after="120" w:line="264"/>
      </w:pPr>
      <w:r>
        <w:rPr>
          <w:b/>
          <w:bCs/>
        </w:rPr>
        <w:t xml:space="preserve">Curso: </w:t>
      </w:r>
      <w:r>
        <w:t xml:space="preserve">Fundamentos de Gestión de Datos</w:t>
      </w:r>
    </w:p>
    <w:p>
      <w:pPr>
        <w:spacing w:after="120" w:line="264"/>
      </w:pPr>
      <w:r>
        <w:rPr>
          <w:b/>
          <w:bCs/>
        </w:rPr>
        <w:t xml:space="preserve">Docente: </w:t>
      </w:r>
      <w:r>
        <w:t xml:space="preserve">Pilar Rocío Sayán Mejía</w:t>
      </w:r>
    </w:p>
    <w:p>
      <w:pPr>
        <w:spacing w:after="120" w:line="264"/>
      </w:pPr>
      <w:r>
        <w:rPr>
          <w:b/>
          <w:bCs/>
        </w:rPr>
        <w:t xml:space="preserve">Modalidad: </w:t>
      </w:r>
      <w:r>
        <w:t xml:space="preserve">Individual</w:t>
      </w:r>
    </w:p>
    <w:p>
      <w:pPr>
        <w:spacing w:after="120" w:line="264"/>
      </w:pPr>
      <w:r>
        <w:rPr>
          <w:b/>
          <w:bCs/>
        </w:rPr>
        <w:t xml:space="preserve">Nombre del estudiante: </w:t>
      </w:r>
      <w:r>
        <w:t xml:space="preserve">__________________________</w:t>
      </w:r>
    </w:p>
    <w:p>
      <w:pPr>
        <w:spacing w:after="120" w:line="264"/>
      </w:pPr>
      <w:r>
        <w:rPr>
          <w:b/>
          <w:bCs/>
        </w:rPr>
        <w:t xml:space="preserve">Sección: </w:t>
      </w:r>
      <w:r>
        <w:t xml:space="preserve">__________________________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Caso de negocio</w:t>
      </w:r>
    </w:p>
    <w:p>
      <w:pPr>
        <w:spacing w:after="120" w:line="264"/>
      </w:pPr>
      <w:r>
        <w:t xml:space="preserve">Una cadena de abarrotes registra sus operaciones de venta e inventario en una base de datos SQLite (abarrotes_ventas_inventario.db, tabla ventas_original). El área comercial desea estimar el monto de venta en soles a partir de variables operativas de inventario y descuento, usando regresión lineal e interpretando los resultados con pruebas estadísticas. No es un modelo de machine learning: se trabaja con todo el conjunto de datos, sin división en entrenamiento y prueba.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Fundamento teórico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tblHeader/>
        </w:trP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N.°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Concepto / Principio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Definición aplicada al caso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1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objetivo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que se desea explicar; aquí, el monto de venta (monto_venta_soles).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2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predictora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Variable utilizada para explicar la variable objetivo (stock, descuento, merma, tiempo).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3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Coeficiente de regresión (pendiente)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Cambio esperado en el monto por cada unidad adicional del predictor, con las demás constantes.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4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Intercepto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Valor esperado del monto cuando todos los predictores valen cero.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5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 cuadrado (R²)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Proporción de la variabilidad del monto explicada por el modelo.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6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 cuadrado ajustado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Versión de R² que penaliza variables que no aportan capacidad explicativa.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7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p-valor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Evidencia estadística para decidir si una variable contribuye significativamente.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8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ANOVA / Prueba F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Evalúa si el modelo completo explica el monto mejor que un modelo sin predictores.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9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Residuos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Diferencia entre el monto observado y el estimado por el modelo.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10</w:t>
            </w:r>
          </w:p>
        </w:tc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Homocedasticidad</w:t>
            </w:r>
          </w:p>
        </w:tc>
        <w:tc>
          <w:tcPr>
            <w:tcW w:type="dxa" w:w="54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Supuesto de varianza constante de los residuos en todos los niveles de predicción.</w:t>
            </w:r>
          </w:p>
        </w:tc>
      </w:tr>
    </w:tbl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Supuestos e hipótesis del modelo de regresión</w:t>
      </w:r>
    </w:p>
    <w:p>
      <w:pPr>
        <w:spacing w:after="120" w:line="264"/>
      </w:pPr>
      <w:r>
        <w:t xml:space="preserve">Antes de interpretar la regresión lineal se formulan las hipótesis y se revisan los supuestos estadísticos mínimos. Cada supuesto se evalúa con su hipótesis nula (H0) y alterna (H1).</w:t>
      </w:r>
    </w:p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Hipótesis sobre los coeficientes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126"/>
      </w:tblGrid>
      <w:tr>
        <w:trPr>
          <w:tblHeader/>
        </w:trP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H0</w:t>
            </w:r>
          </w:p>
        </w:tc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H1</w:t>
            </w:r>
          </w:p>
        </w:tc>
        <w:tc>
          <w:tcPr>
            <w:tcW w:type="dxa" w:w="2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Decisión</w:t>
            </w:r>
          </w:p>
        </w:tc>
      </w:tr>
      <w:t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Modelo simple</w:t>
            </w:r>
          </w:p>
        </w:tc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La pendiente del predictor es igual a cero; no hay relación lineal significativa con el monto.</w:t>
            </w:r>
          </w:p>
        </w:tc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La pendiente es distinta de cero; sí hay relación lineal significativa.</w:t>
            </w:r>
          </w:p>
        </w:tc>
        <w:tc>
          <w:tcPr>
            <w:tcW w:type="dxa" w:w="2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Rechazar H0 si el p-valor del predictor &lt; 0.05.</w:t>
            </w:r>
          </w:p>
        </w:tc>
      </w:tr>
      <w:tr>
        <w:tc>
          <w:tcPr>
            <w:tcW w:type="dxa" w:w="1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Modelo múltiple</w:t>
            </w:r>
          </w:p>
        </w:tc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Todos los coeficientes de los predictores son iguales a cero.</w:t>
            </w:r>
          </w:p>
        </w:tc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Al menos un predictor explica significativamente el monto.</w:t>
            </w:r>
          </w:p>
        </w:tc>
        <w:tc>
          <w:tcPr>
            <w:tcW w:type="dxa" w:w="21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Rechazar H0 si la prueba F del modelo tiene p-valor &lt; 0.05.</w:t>
            </w:r>
          </w:p>
        </w:tc>
      </w:tr>
    </w:tbl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Supuestos sobre los residuos (cada uno con su prueba)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150"/>
        <w:gridCol w:w="2000"/>
        <w:gridCol w:w="1876"/>
      </w:tblGrid>
      <w:tr>
        <w:trPr>
          <w:tblHeader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Supuesto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Prueba</w:t>
            </w:r>
          </w:p>
        </w:tc>
        <w:tc>
          <w:tcPr>
            <w:tcW w:type="dxa" w:w="21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H0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H1</w:t>
            </w:r>
          </w:p>
        </w:tc>
        <w:tc>
          <w:tcPr>
            <w:tcW w:type="dxa" w:w="18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Decisión</w:t>
            </w:r>
          </w:p>
        </w:tc>
      </w:tr>
      <w:t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Normalidad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Anderson-Darling</w:t>
            </w:r>
          </w:p>
        </w:tc>
        <w:tc>
          <w:tcPr>
            <w:tcW w:type="dxa" w:w="21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Los residuos siguen una distribución normal.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Los residuos no siguen una distribución normal.</w:t>
            </w:r>
          </w:p>
        </w:tc>
        <w:tc>
          <w:tcPr>
            <w:tcW w:type="dxa" w:w="18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Se rechaza H0 si el estadístico supera el valor crítico al 5%.</w:t>
            </w:r>
          </w:p>
        </w:tc>
      </w:tr>
      <w:t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Independencia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Durbin-Watson</w:t>
            </w:r>
          </w:p>
        </w:tc>
        <w:tc>
          <w:tcPr>
            <w:tcW w:type="dxa" w:w="21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No existe autocorrelación en los residuos (DW ≈ 2).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Existe autocorrelación en los residuos.</w:t>
            </w:r>
          </w:p>
        </w:tc>
        <w:tc>
          <w:tcPr>
            <w:tcW w:type="dxa" w:w="18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Independencia razonable si DW está entre 1.5 y 2.5.</w:t>
            </w:r>
          </w:p>
        </w:tc>
      </w:tr>
      <w:t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Homocedasticidad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Bartlett</w:t>
            </w:r>
          </w:p>
        </w:tc>
        <w:tc>
          <w:tcPr>
            <w:tcW w:type="dxa" w:w="21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La varianza de los residuos es igual entre grupos.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Al menos un grupo tiene varianza distinta.</w:t>
            </w:r>
          </w:p>
        </w:tc>
        <w:tc>
          <w:tcPr>
            <w:tcW w:type="dxa" w:w="18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Se rechaza H0 si el p-valor de Bartlett &lt; 0.05.</w:t>
            </w:r>
          </w:p>
        </w:tc>
      </w:tr>
    </w:tbl>
    <w:p>
      <w:pPr>
        <w:shd w:fill="FFF6E5" w:color="auto" w:val="clear"/>
        <w:spacing w:after="120" w:before="80"/>
      </w:pPr>
      <w:r>
        <w:rPr>
          <w:b/>
          <w:bCs/>
        </w:rPr>
        <w:t xml:space="preserve">Nota metodológica importante. </w:t>
      </w:r>
      <w:r>
        <w:t xml:space="preserve">En esta base, monto_venta_soles = cantidad_unidades × precio_venta_unitario de forma exacta. Por eso esas columnas (y costo_unitario, margen_venta_soles) se excluyen del modelo: incluirlas daría un R² = 1 trivial (una identidad, no una relación estadística). El modelo se construye con variables operativas (stock, descuento, merma y tiempo), que sí plantean una pregunta estadística real.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1: Carga del dataset desde la base SQLite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1: cargar librerías y leer la tabla desde la base SQLite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sqlite3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urllib.request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sys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subprocess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pandas as pd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numpy as np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matplotlib.pyplot as plt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seaborn as sns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HAS_PLOTS = True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Exception: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HAS_PLOTS = False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statsmodels.api as sm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statsmodels.formula.api as smf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statsmodels.stats.stattools import durbin_watson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Exception: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subprocess.check_call([sys.executable, "-m", "pip", "install", "-q", "statsmodels"])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statsmodels.api as sm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statsmodels.formula.api as smf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statsmodels.stats.stattools import durbin_watson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scipy import stats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Exception: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subprocess.check_call([sys.executable, "-m", "pip", "install", "-q", "scipy"])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scipy import stats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IPython.display import display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Exception: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 = print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HAS_PLOTS: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sns.set_theme(style="whitegrid")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pd.set_option("display.max_columns", None)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pd.set_option("display.float_format", "{:.4f}".format)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Base SQLite del caso (se descarga si no está disponible en el entorno)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DB_URL = 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"https://raw.githubusercontent.com/Rociosayan/"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"PMD1_Fundamentos_Gestion_Datos/main/casos/"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"16_abarrotes_ventas_inventario/abarrotes_ventas_inventario.db"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DB_PATH = Path("abarrotes_ventas_inventario.db")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not DB_PATH.exists():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urllib.request.urlretrieve(DB_URL, DB_PATH)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print("Base descargada desde el repositorio del curso.")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Exception as error_db: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print("No se pudo descargar la base automáticamente. Súbela manualmente al entorno.")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print("Detalle técnico:", error_db)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conn = sqlite3.connect(DB_PATH)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tablas = pd.read_sql_query(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"SELECT name FROM sqlite_master WHERE type='table' ORDER BY name", conn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print("Tablas disponibles en la base SQLite:")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display(tablas)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df_original = pd.read_sql_query("SELECT * FROM ventas_original", conn)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print("Dimensiones originales:", df_original.shape)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display(df_original.head())</w:t>
            </w:r>
          </w:p>
        </w:tc>
      </w:tr>
    </w:tbl>
    <w:p>
      <w:pPr>
        <w:spacing w:after="30" w:before="120"/>
      </w:pPr>
      <w:r>
        <w:rPr>
          <w:b/>
          <w:bCs/>
        </w:rPr>
        <w:t xml:space="preserve">Pregunta 1: </w:t>
      </w:r>
      <w:r>
        <w:t xml:space="preserve">¿De dónde se obtienen los datos y qué representa cada fila de la tabla ventas_original?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2: </w:t>
      </w:r>
      <w:r>
        <w:t xml:space="preserve">¿Por qué este caso es adecuado para aprender regresión lineal con datos provenientes de SQLite?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2: Limpieza y exploración inicial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2: limpieza de columnas y selección de variables del modelo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 = df_original.copy()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limpiar_numero(serie):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"""Convierte textos como '8 aprox' o '15.06' a valor numérico."""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extraido = serie.astype(str).str.extract(r"(-?\d+(?:\.\d+)?)")[0]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pd.to_numeric(extraido, errors="coerce")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Variable objetivo y predictores NUMÉRICOS (operativos, no componentes del monto)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objetivo = "monto_venta_soles"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predictores = ["descuento_pct", "stock_inicial", "stock_final", "merma_unidades"]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col in [objetivo] + predictores: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df[col] = limpiar_numero(df[col])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Variables temporales derivadas de la fecha de operación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df["fecha_operacion_dt"] = pd.to_datetime(df["fecha_operacion"], errors="coerce", dayfirst=True)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df["mes_operacion"] = df["fecha_operacion_dt"].dt.month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df["fin_semana"] = df["fecha_operacion_dt"].dt.dayofweek.isin([5, 6]).astype(int)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predictores_tiempo = ["mes_operacion", "fin_semana"]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columnas_modelo = [objetivo] + predictores + predictores_tiempo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 = df.dropna(subset=columnas_modelo).copy()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print("Filas disponibles para el modelo:", df.shape[0])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print("\nResumen estadístico de las variables del modelo:")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display(df[columnas_modelo].describe())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print("Valores faltantes por columna del modelo:")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display(df[columnas_modelo].isna().sum().to_frame("nulos"))</w:t>
            </w:r>
          </w:p>
        </w:tc>
      </w:tr>
    </w:tbl>
    <w:p>
      <w:pPr>
        <w:spacing w:after="30" w:before="120"/>
      </w:pPr>
      <w:r>
        <w:rPr>
          <w:b/>
          <w:bCs/>
        </w:rPr>
        <w:t xml:space="preserve">Pregunta 3: </w:t>
      </w:r>
      <w:r>
        <w:t xml:space="preserve">Escribe el significado de las columnas del modelo: monto_venta_soles, descuento_pct, stock_inicial, stock_final, merma_unidades, mes_operacion y fin_semana.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4: </w:t>
      </w:r>
      <w:r>
        <w:t xml:space="preserve">¿La base tenía valores faltantes o textos no numéricos? ¿Qué parte del código permite afirmarlo?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3: Supuesto de linealidad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3: revisar el supuesto de linealidad con gráficos de dispersión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predictores_analisis = ["stock_inicial", "stock_final", "descuento_pct"]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HAS_PLOTS: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fig, axes = plt.subplots(1, 3, figsize=(15, 4))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ax, col in zip(axes, predictores_analisis):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sns.regplot(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data=df, x=col, y=objetivo, ax=ax,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scatter_kws={"alpha": 0.5}, line_kws={"color": "red"}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ax.set_title(f"{objetivo} vs {col}")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plt.tight_layout()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plt.show()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else: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print("En Google Colab se mostrarán los gráficos de dispersión con línea de tendencia.")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correlaciones = 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df[predictores + predictores_tiempo + [objetivo]]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.corr(numeric_only=True)[objetivo]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.sort_values(ascending=False)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print("Correlación de cada variable con el monto de venta:")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display(correlaciones.to_frame("correlación_con_monto"))</w:t>
            </w:r>
          </w:p>
        </w:tc>
      </w:tr>
    </w:tbl>
    <w:p>
      <w:pPr>
        <w:spacing w:after="30" w:before="120"/>
      </w:pPr>
      <w:r>
        <w:rPr>
          <w:b/>
          <w:bCs/>
        </w:rPr>
        <w:t xml:space="preserve">Pregunta 5: </w:t>
      </w:r>
      <w:r>
        <w:t xml:space="preserve">Según los gráficos de dispersión, ¿qué variable parece tener la relación lineal más clara con el monto?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6: </w:t>
      </w:r>
      <w:r>
        <w:t xml:space="preserve">¿Qué indica la correlación de cada predictor con el monto de venta?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4: Regresión lineal simple</w:t>
      </w:r>
    </w:p>
    <w:p>
      <w:pPr>
        <w:spacing w:after="120" w:line="264"/>
      </w:pPr>
      <w:r>
        <w:t xml:space="preserve">Se ajusta un modelo de regresión lineal simple por cada predictor (una sola variable a la vez) para medir su aporte individual.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4: construir modelos de regresión lineal simple (uno por predictor)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modelos_simples = {}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predictor in predictores_analisis: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modelo = smf.ols(f"{objetivo} ~ {predictor}", data=df).fit()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modelos_simples[predictor] = modelo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print("\n" + "=" * 70)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print(f"Modelo simple: {objetivo} ~ {predictor}")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print(f"R cuadrado: {modelo.rsquared:.4f}")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print(f"R cuadrado ajustado: {modelo.rsquared_adj:.4f}")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print(f"Pendiente de {predictor}: {modelo.params[predictor]:.4f}")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print(f"p-valor de {predictor}: {modelo.pvalues[predictor]:.6f}")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resumen_simples = pd.DataFrame({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"modelo": list(modelos_simples.keys()),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"r_cuadrado": [m.rsquared for m in modelos_simples.values()],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"r_cuadrado_ajustado": [m.rsquared_adj for m in modelos_simples.values()],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"pendiente": [m.params[pred] for pred, m in modelos_simples.items()],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"p_valor_pendiente": [m.pvalues[pred] for pred, m in modelos_simples.items()],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display(resumen_simples.sort_values("r_cuadrado", ascending=False))</w:t>
            </w:r>
          </w:p>
        </w:tc>
      </w:tr>
    </w:tbl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Hipótesis para los modelos simples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H0: </w:t>
      </w:r>
      <w:r>
        <w:t xml:space="preserve">la pendiente del predictor es igual a cero; ese factor no explica el monto de venta.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H1: </w:t>
      </w:r>
      <w:r>
        <w:t xml:space="preserve">la pendiente del predictor es distinta de cero; ese factor sí explica el monto.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Criterio: </w:t>
      </w:r>
      <w:r>
        <w:t xml:space="preserve">si p_valor_pendiente &lt; 0.05, se rechaza H0.</w:t>
      </w:r>
    </w:p>
    <w:p>
      <w:pPr>
        <w:spacing w:after="30" w:before="120"/>
      </w:pPr>
      <w:r>
        <w:rPr>
          <w:b/>
          <w:bCs/>
        </w:rPr>
        <w:t xml:space="preserve">Pregunta 7: </w:t>
      </w:r>
      <w:r>
        <w:t xml:space="preserve">¿Cuál de los modelos simples tiene mayor R cuadrado? Interpreta qué significa.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8: </w:t>
      </w:r>
      <w:r>
        <w:t xml:space="preserve">Interpreta la pendiente del modelo con stock_inicial. ¿Qué significa en contexto de negocio?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9: </w:t>
      </w:r>
      <w:r>
        <w:t xml:space="preserve">¿Qué variable tiene menor aporte como modelo simple? Justifica con R cuadrado y p-valor.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5: Regresión lineal múltiple y selección del mejor modelo</w:t>
      </w:r>
    </w:p>
    <w:p>
      <w:pPr>
        <w:spacing w:after="120" w:line="264"/>
      </w:pPr>
      <w:r>
        <w:t xml:space="preserve">Se ajusta primero el modelo múltiple completo con todas las variables operativas. Luego, mediante eliminación hacia atrás, se quitan las variables que no aportan (p-valor ≥ 0.05) hasta quedarnos con el mejor modelo.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5a: modelo de regresión múltiple completo (todas las variables operativas)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predictores_multiple = [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"descuento_pct", "stock_inicial", "stock_final",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"merma_unidades", "mes_operacion", "fin_semana",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modelo_completo = smf.ols(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f"{objetivo} ~ " + " + ".join(predictores_multiple), data=df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).fit()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print(modelo_completo.summary())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Identificar las variables que NO aportan (p-valor &gt;= 0.05)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pvalores = modelo_completo.pvalues.drop("Intercept").sort_values(ascending=False)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print("\np-valores de cada variable (de mayor a menor):")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display(pvalores.to_frame("p_valor"))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no_aportan = list(pvalores[pvalores &gt;= 0.05].index)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si_aportan = list(pvalores[pvalores &lt; 0.05].index)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print("Variables que NO aportan (se eliminan):", no_aportan)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print("Variables significativas (se conservan):", si_aportan)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5b: eliminar las variables que no aportan -&gt; MEJOR MODELO (múltiple final)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modelo_best = smf.ols(f"{objetivo} ~ stock_inicial + stock_final", data=df).fit()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print(modelo_best.summary())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tabla_coeficientes = pd.DataFrame({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"coeficiente": modelo_best.params,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"p_valor": modelo_best.pvalues,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"intervalo_95_inf": modelo_best.conf_int()[0],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"intervalo_95_sup": modelo_best.conf_int()[1],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print("Coeficientes del mejor modelo:")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display(tabla_coeficientes)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print(f"R cuadrado: {modelo_best.rsquared:.4f}")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print(f"R cuadrado ajustado: {modelo_best.rsquared_adj:.4f}")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print(f"Prueba F del modelo - p-valor: {modelo_best.f_pvalue:.8f}")</w:t>
            </w:r>
          </w:p>
        </w:tc>
      </w:tr>
    </w:tbl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Hipótesis del modelo múltiple y eliminación de variables</w:t>
      </w:r>
    </w:p>
    <w:p>
      <w:pPr>
        <w:spacing w:after="120" w:line="264"/>
      </w:pPr>
      <w:r>
        <w:t xml:space="preserve">En el modelo completo solo stock_inicial y stock_final resultan significativas; descuento_pct, merma_unidades, mes_operacion y fin_semana tienen p-valor ≥ 0.05, por lo que no aportan y se eliminan. El mejor modelo queda: monto_venta_soles ~ stock_inicial + stock_final.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H0: </w:t>
      </w:r>
      <w:r>
        <w:t xml:space="preserve">stock_inicial y stock_final no explican el monto de venta.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H1: </w:t>
      </w:r>
      <w:r>
        <w:t xml:space="preserve">al menos una de las dos variables explica el monto.</w:t>
      </w:r>
    </w:p>
    <w:p>
      <w:pPr>
        <w:spacing w:after="120" w:line="264"/>
      </w:pPr>
      <w:r>
        <w:t xml:space="preserve">Como la prueba F del mejor modelo tiene p-valor ≈ 0.0000, se rechaza H0. Los signos opuestos (stock_inicial positivo, stock_final negativo) tienen sentido: stock_inicial − stock_final aproxima las unidades vendidas, que impulsan el monto.</w:t>
      </w:r>
    </w:p>
    <w:p>
      <w:pPr>
        <w:spacing w:after="30" w:before="120"/>
      </w:pPr>
      <w:r>
        <w:rPr>
          <w:b/>
          <w:bCs/>
        </w:rPr>
        <w:t xml:space="preserve">Pregunta 10: </w:t>
      </w:r>
      <w:r>
        <w:t xml:space="preserve">Interpreta los coeficientes de stock_inicial y stock_final. ¿Por qué tienen signos opuestos?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11: </w:t>
      </w:r>
      <w:r>
        <w:t xml:space="preserve">¿Qué variables se eliminaron del modelo múltiple y por qué? Usa los p-valores como criterio.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12: </w:t>
      </w:r>
      <w:r>
        <w:t xml:space="preserve">¿Para qué sirve el R cuadrado ajustado al comparar el modelo completo con el mejor modelo?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6: ANOVA y prueba F del mejor modelo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6: ANOVA del mejor modelo y aporte de cada variable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anova_modelo = sm.stats.anova_lm(modelo_best, typ=2)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print("ANOVA del mejor modelo de regresión:")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display(anova_modelo)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print("Interpretación rápida:")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print("- Si PR(&gt;F) es menor que 0.05, la variable aporta evidencia estadística dentro del modelo.")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print("- Permite comparar cuánto explica cada predictor del monto de venta.")</w:t>
            </w:r>
          </w:p>
        </w:tc>
      </w:tr>
    </w:tbl>
    <w:p>
      <w:pPr>
        <w:spacing w:after="30" w:before="120"/>
      </w:pPr>
      <w:r>
        <w:rPr>
          <w:b/>
          <w:bCs/>
        </w:rPr>
        <w:t xml:space="preserve">Pregunta 13: </w:t>
      </w:r>
      <w:r>
        <w:t xml:space="preserve">¿Qué evalúa la prueba F o ANOVA en el contexto de este modelo?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14: </w:t>
      </w:r>
      <w:r>
        <w:t xml:space="preserve">Según la tabla ANOVA, ¿qué variable aporta más evidencia para explicar el monto de venta?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7: Diagnóstico de residuos y prueba de supuestos</w:t>
      </w:r>
    </w:p>
    <w:p>
      <w:pPr>
        <w:spacing w:after="120" w:line="264"/>
      </w:pPr>
      <w:r>
        <w:t xml:space="preserve">Sobre el mejor modelo se revisan los tres supuestos clásicos de los residuos. Cada uno se presenta con su hipótesis nula (H0) y alterna (H1): Normalidad → Anderson-Darling, Independencia → Durbin-Watson, Homocedasticidad → Bartlett.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7: diagnóstico gráfico de los residuos del mejor modelo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df_diagnostico = df.copy()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df_diagnostico["monto_predicho"] = modelo_best.fittedvalues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df_diagnostico["residuo"] = modelo_best.resid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print("Primeras predicciones y residuos:")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display(df_diagnostico[[objetivo, "monto_predicho", "residuo"]].head())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HAS_PLOTS: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fig, axes = plt.subplots(1, 2, figsize=(12, 4))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sns.histplot(df_diagnostico["residuo"], kde=True, ax=axes[0], color="steelblue")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axes[0].set_title("Distribución de residuos")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sm.qqplot(df_diagnostico["residuo"], line="45", fit=True, ax=axes[1])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axes[1].set_title("QQ plot de residuos")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plt.tight_layout()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plt.show()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plt.figure(figsize=(7, 4))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sns.scatterplot(data=df_diagnostico, x="monto_predicho", y="residuo")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plt.axhline(0, color="red", linestyle="--")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plt.title("Residuos vs valores predichos")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plt.xlabel("Monto predicho (S/)")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plt.ylabel("Residuo")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plt.tight_layout()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plt.show()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else: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print("En Google Colab se mostrarán histograma, QQ plot y residuos vs predichos.")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7b: pruebas formales de los supuestos, cada una con H0 y H1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residuos = modelo_best.resid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 SUPUESTO 1: NORMALIDAD (Anderson-Darling)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 = stats.anderson(residuos, dist="norm")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idx_5 = list(ad.significance_level).index(5.0)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critico_5 = ad.critical_values[idx_5]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normal_ok = ad.statistic &lt;= critico_5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print("SUPUESTO 1 - NORMALIDAD DE LOS RESIDUOS  (prueba de Anderson-Darling)")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H0: los residuos siguen una distribución normal.")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H1: los residuos NO siguen una distribución normal.")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print(f"  Estadístico A-D = {ad.statistic:.4f} | valor crítico al 5% = {critico_5:.4f}")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Decisión:", "No se rechaza H0 -&gt; normalidad" if normal_ok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else "Se rechaza H0 -&gt; los residuos no son normales (limitación)")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 SUPUESTO 2: INDEPENDENCIA (Durbin-Watson)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dw = durbin_watson(residuos)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indep_ok = 1.5 &lt;= dw &lt;= 2.5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print("\nSUPUESTO 2 - INDEPENDENCIA DE LOS RESIDUOS  (prueba de Durbin-Watson)")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H0: no existe autocorrelación en los residuos (DW cercano a 2).")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H1: existe autocorrelación en los residuos.")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print(f"  Estadístico Durbin-Watson = {dw:.4f}")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Decisión:", "No se rechaza H0 -&gt; independencia razonable" if indep_ok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else "Se rechaza H0 -&gt; posible autocorrelación")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 SUPUESTO 3: HOMOCEDASTICIDAD (Bartlett)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Se agrupan los residuos en cuartiles del valor predicho y se comparan sus varianzas.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df_diagnostico["grupo_predicho"] = pd.qcut(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df_diagnostico["monto_predicho"], q=4, labels=["G1", "G2", "G3", "G4"]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grupos_residuo = [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g["residuo"].values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_, g in df_diagnostico.groupby("grupo_predicho", observed=True)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bart_stat, bart_p = stats.bartlett(*grupos_residuo)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homo_ok = bart_p &gt; 0.05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print("\nSUPUESTO 3 - HOMOCEDASTICIDAD  (prueba de Bartlett, residuos por cuartiles del predicho)")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H0: la varianza de los residuos es igual en todos los grupos (homocedasticidad).")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H1: al menos un grupo tiene varianza distinta (heterocedasticidad).")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print(f"  Estadístico de Bartlett = {bart_stat:.4f} | p-valor = {bart_p:.6f}")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  Decisión:", "No se rechaza H0 -&gt; varianza constante" if homo_ok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else "Se rechaza H0 -&gt; heterocedasticidad (limitación)")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print("\nResumen de supuestos:")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display(pd.DataFrame({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"supuesto": ["Normalidad", "Independencia", "Homocedasticidad"],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"prueba": ["Anderson-Darling", "Durbin-Watson", "Bartlett"],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"estadístico": [round(ad.statistic, 4), round(dw, 4), round(bart_stat, 4)],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"referencia": [f"crítico 5% = {critico_5:.4f}", "rango 1.5 - 2.5", f"p-valor = {bart_p:.4f}"],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"se_cumple": [normal_ok, indep_ok, homo_ok],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}))</w:t>
            </w:r>
          </w:p>
        </w:tc>
      </w:tr>
    </w:tbl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Decisión de supuestos del mejor modelo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500"/>
        <w:gridCol w:w="1500"/>
        <w:gridCol w:w="2000"/>
        <w:gridCol w:w="2576"/>
      </w:tblGrid>
      <w:tr>
        <w:trPr>
          <w:tblHeader/>
        </w:trPr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Supuesto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Prueba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H0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25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</w:rPr>
              <w:t xml:space="preserve">Decisión</w:t>
            </w:r>
          </w:p>
        </w:tc>
      </w:tr>
      <w:tr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Normalidad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Anderson-Darling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Residuos normales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Estadístico mayor al valor crítico 5%</w:t>
            </w:r>
          </w:p>
        </w:tc>
        <w:tc>
          <w:tcPr>
            <w:tcW w:type="dxa" w:w="25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Se rechaza H0; la normalidad no se cumple (limitación).</w:t>
            </w:r>
          </w:p>
        </w:tc>
      </w:tr>
      <w:tr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Independencia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Durbin-Watson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Sin autocorrelación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DW cercano a 2</w:t>
            </w:r>
          </w:p>
        </w:tc>
        <w:tc>
          <w:tcPr>
            <w:tcW w:type="dxa" w:w="25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No se rechaza H0; independencia razonable.</w:t>
            </w:r>
          </w:p>
        </w:tc>
      </w:tr>
      <w:tr>
        <w:tc>
          <w:tcPr>
            <w:tcW w:type="dxa" w:w="14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Homocedasticidad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Bartlett</w:t>
            </w:r>
          </w:p>
        </w:tc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Varianza constante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p-valor muy bajo</w:t>
            </w:r>
          </w:p>
        </w:tc>
        <w:tc>
          <w:tcPr>
            <w:tcW w:type="dxa" w:w="257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Se rechaza H0; hay heterocedasticidad (limitación).</w:t>
            </w:r>
          </w:p>
        </w:tc>
      </w:tr>
    </w:tbl>
    <w:p>
      <w:pPr>
        <w:spacing w:after="30" w:before="120"/>
      </w:pPr>
      <w:r>
        <w:rPr>
          <w:b/>
          <w:bCs/>
        </w:rPr>
        <w:t xml:space="preserve">Pregunta 15: </w:t>
      </w:r>
      <w:r>
        <w:t xml:space="preserve">Según Anderson-Darling, ¿los residuos son normales? Indica H0, H1 y tu decisión.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16: </w:t>
      </w:r>
      <w:r>
        <w:t xml:space="preserve">Según Bartlett, ¿se cumple la homocedasticidad? Indica H0, H1 y tu decisión.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17: </w:t>
      </w:r>
      <w:r>
        <w:t xml:space="preserve">Según Durbin-Watson, ¿hay independencia en los residuos? Interpreta el valor obtenido.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pBdr>
          <w:bottom w:val="single" w:color="00A0DC" w:sz="8" w:space="3"/>
        </w:pBdr>
        <w:spacing w:after="120" w:before="220"/>
      </w:pPr>
      <w:r>
        <w:rPr>
          <w:b/>
          <w:bCs/>
          <w:color w:val="1F3864"/>
          <w:sz w:val="26"/>
          <w:szCs w:val="26"/>
        </w:rPr>
        <w:t xml:space="preserve">Actividad 8: Predicción e interpretación ejecutiva</w:t>
      </w:r>
    </w:p>
    <w:p>
      <w:pPr>
        <w:spacing w:after="40" w:before="100"/>
      </w:pPr>
      <w:r>
        <w:rPr>
          <w:b/>
          <w:bCs/>
          <w:i/>
          <w:iCs/>
          <w:color w:val="595959"/>
          <w:sz w:val="18"/>
          <w:szCs w:val="18"/>
        </w:rPr>
        <w:t xml:space="preserve">Código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Paso 8: predicción del monto de venta para un escenario de inventario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nuevo_escenario = pd.DataFrame({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"stock_inicial": [80],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"stock_final": [20],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prediccion = modelo_best.get_prediction(nuevo_escenario).summary_frame(alpha=0.05)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print("Escenario propuesto (stock inicial 80, stock final 20):")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display(nuevo_escenario)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print("Predicción del monto de venta con intervalo de confianza y de predicción:")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display(prediccion)</w:t>
            </w:r>
          </w:p>
        </w:tc>
      </w:tr>
    </w:tbl>
    <w:p>
      <w:pPr>
        <w:spacing w:after="30" w:before="120"/>
      </w:pPr>
      <w:r>
        <w:rPr>
          <w:b/>
          <w:bCs/>
        </w:rPr>
        <w:t xml:space="preserve">Pregunta 18: </w:t>
      </w:r>
      <w:r>
        <w:t xml:space="preserve">Interpreta la predicción del escenario propuesto. ¿Qué monto de venta esperaría la tienda?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30" w:before="120"/>
      </w:pPr>
      <w:r>
        <w:rPr>
          <w:b/>
          <w:bCs/>
        </w:rPr>
        <w:t xml:space="preserve">Pregunta 19: </w:t>
      </w:r>
      <w:r>
        <w:t xml:space="preserve">En cinco líneas, recomienda qué debería vigilar el negocio (stock, rotación, descuentos) según el modelo y por qué.</w:t>
      </w:r>
    </w:p>
    <w:p>
      <w:pPr>
        <w:spacing w:after="20"/>
      </w:pPr>
      <w:r>
        <w:rPr>
          <w:i/>
          <w:iCs/>
          <w:color w:val="595959"/>
        </w:rPr>
        <w:t xml:space="preserve">Respuesta:</w:t>
      </w:r>
    </w:p>
    <w:p>
      <w:pPr>
        <w:pBdr>
          <w:bottom w:val="single" w:color="AAAAAA" w:sz="4" w:space="2"/>
        </w:pBdr>
        <w:spacing w:after="40"/>
      </w:pPr>
      <w:r>
        <w:t xml:space="preserve"> </w:t>
      </w:r>
    </w:p>
    <w:p>
      <w:pPr>
        <w:pBdr>
          <w:bottom w:val="single" w:color="AAAAAA" w:sz="4" w:space="2"/>
        </w:pBdr>
        <w:spacing w:after="120"/>
      </w:pPr>
      <w:r>
        <w:t xml:space="preserve"> </w:t>
      </w:r>
    </w:p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CONCLUSIONES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DE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83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DE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83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 </w:t>
            </w:r>
          </w:p>
        </w:tc>
      </w:tr>
      <w:tr>
        <w:tc>
          <w:tcPr>
            <w:tcW w:type="dxa" w:w="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DE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832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 </w:t>
            </w:r>
          </w:p>
        </w:tc>
      </w:tr>
    </w:tbl>
    <w:p>
      <w:pPr>
        <w:spacing w:after="80" w:before="160"/>
      </w:pPr>
      <w:r>
        <w:rPr>
          <w:b/>
          <w:bCs/>
          <w:color w:val="2E75B6"/>
          <w:sz w:val="23"/>
          <w:szCs w:val="23"/>
        </w:rPr>
        <w:t xml:space="preserve">MATERIAL COMPLEMENTARIO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Base del caso: abarrotes_ventas_inventario.db (tabla ventas_original), curso Fundamentos de Gestión de Datos.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An Introduction to Statistical Learning.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Statsmodels documentation: https://www.statsmodels.org/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SciPy stats (Anderson-Darling, Bartlett): https://docs.scipy.org/doc/scipy/reference/stats.html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SQLite documentation: https://www.sqlite.org/docs.html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0DC" w:sz="8" w:space="4"/>
      </w:pBdr>
      <w:tabs>
        <w:tab w:val="right" w:pos="9026"/>
      </w:tabs>
    </w:pPr>
    <w:r>
      <w:drawing>
        <wp:inline distT="0" distB="0" distL="0" distR="0">
          <wp:extent cx="666750" cy="2190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	Fundamentos de Gestión de Datos | TECSUP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df6f36cdebf35672f99f48ae995811cc32d1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ddf6f36cdebf35672f99f48ae995811cc32d14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2026-06-21T02:40:27.251Z</dcterms:created>
  <dcterms:modified xsi:type="dcterms:W3CDTF">2026-06-21T02:40:27.254Z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