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exact"/>
      </w:pPr>
    </w:p>
    <w:p>
      <w:pPr>
        <w:spacing w:after="0" w:line="240" w:lineRule="exact"/>
      </w:pPr>
    </w:p>
    <w:p>
      <w:pPr>
        <w:spacing w:after="0" w:line="240" w:lineRule="exact"/>
      </w:pPr>
    </w:p>
    <w:tbl>
      <w:tblPr>
        <w:tblW w:type="auto" w:w="0"/>
        <w:jc w:val="center"/>
        <w:tblLook w:firstColumn="1" w:firstRow="1" w:lastColumn="0" w:lastRow="0" w:noHBand="0" w:noVBand="1" w:val="04A0"/>
        <w:tblCellMar>
          <w:top w:w="400" w:type="dxa"/>
          <w:left w:w="500" w:type="dxa"/>
          <w:bottom w:w="400" w:type="dxa"/>
          <w:right w:w="500" w:type="dxa"/>
        </w:tblCellMar>
      </w:tblPr>
      <w:tblGrid>
        <w:gridCol w:w="9639"/>
      </w:tblGrid>
      <w:tr>
        <w:tc>
          <w:tcPr>
            <w:tcW w:type="dxa" w:w="9638"/>
            <w:shd w:val="clear" w:color="auto" w:fill="1F3864"/>
            <w:tcBorders>
              <w:top w:val="nil"/>
              <w:left w:val="single" w:sz="48" w:color="2E75B6"/>
              <w:bottom w:val="nil"/>
              <w:right w:val="nil"/>
            </w:tcBorders>
          </w:tcPr>
          <w:p>
            <w:pPr>
              <w:spacing w:after="360"/>
            </w:pPr>
            <w:r>
              <w:rPr>
                <w:b w:val="0"/>
                <w:color w:val="BDD7EE"/>
                <w:sz w:val="21"/>
              </w:rPr>
              <w:t>TECSUP · Carrera de Big Data y Ciencia de Datos</w:t>
            </w:r>
          </w:p>
          <w:p>
            <w:pPr>
              <w:spacing w:after="200"/>
            </w:pPr>
            <w:r>
              <w:rPr>
                <w:b/>
                <w:color w:val="FFFFFF"/>
                <w:sz w:val="44"/>
              </w:rPr>
              <w:t>FUNDAMENTOS DE GESTIÓN DE DATOS</w:t>
            </w:r>
          </w:p>
          <w:p>
            <w:pPr>
              <w:spacing w:after="40"/>
            </w:pPr>
            <w:r>
              <w:rPr>
                <w:b/>
                <w:color w:val="9DC3E6"/>
                <w:sz w:val="28"/>
              </w:rPr>
              <w:t>UNIDAD 2</w:t>
            </w:r>
          </w:p>
          <w:p>
            <w:pPr>
              <w:spacing w:after="320"/>
            </w:pPr>
            <w:r>
              <w:rPr>
                <w:b/>
                <w:color w:val="FFFFFF"/>
                <w:sz w:val="32"/>
              </w:rPr>
              <w:t>PYTHON PARA DATOS, LIMPIEZA Y MACHINE LEARNING BÁSICO</w:t>
            </w:r>
          </w:p>
          <w:p>
            <w:pPr>
              <w:spacing w:after="40"/>
            </w:pPr>
            <w:r>
              <w:rPr>
                <w:b w:val="0"/>
                <w:color w:val="DEEAF6"/>
                <w:sz w:val="22"/>
              </w:rPr>
              <w:t>Material de estudio · Semanas 5 a 8</w:t>
            </w:r>
          </w:p>
          <w:p>
            <w:pPr>
              <w:spacing w:after="0"/>
            </w:pPr>
            <w:r>
              <w:rPr>
                <w:b w:val="0"/>
                <w:color w:val="DEEAF6"/>
                <w:sz w:val="22"/>
              </w:rPr>
              <w:t>De la base de datos a la decisión basada en modelos</w:t>
            </w:r>
          </w:p>
        </w:tc>
      </w:tr>
    </w:tbl>
    <w:p>
      <w:pPr>
        <w:spacing w:after="0" w:line="60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17"/>
        <w:gridCol w:w="5953"/>
      </w:tblGrid>
      <w:tr>
        <w:trPr>
          <w:cantSplit/>
          <w:tblHeader/>
        </w:trPr>
        <w:tc>
          <w:tcPr>
            <w:tcW w:type="dxa" w:w="141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20"/>
              </w:rPr>
              <w:t>Semana</w:t>
            </w:r>
          </w:p>
        </w:tc>
        <w:tc>
          <w:tcPr>
            <w:tcW w:type="dxa" w:w="595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20"/>
              </w:rPr>
              <w:t>Tema</w:t>
            </w:r>
          </w:p>
        </w:tc>
      </w:tr>
      <w:tr>
        <w:trPr>
          <w:cantSplit/>
        </w:trPr>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5</w:t>
            </w:r>
          </w:p>
        </w:tc>
        <w:tc>
          <w:tcPr>
            <w:tcW w:type="dxa" w:w="595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Python y Pandas para Datos</w:t>
            </w:r>
          </w:p>
        </w:tc>
      </w:tr>
      <w:tr>
        <w:trPr>
          <w:cantSplit/>
        </w:trPr>
        <w:tc>
          <w:tcPr>
            <w:tcW w:type="dxa" w:w="14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6</w:t>
            </w:r>
          </w:p>
        </w:tc>
        <w:tc>
          <w:tcPr>
            <w:tcW w:type="dxa" w:w="595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Limpieza de Datos</w:t>
            </w:r>
          </w:p>
        </w:tc>
      </w:tr>
      <w:tr>
        <w:trPr>
          <w:cantSplit/>
        </w:trPr>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7</w:t>
            </w:r>
          </w:p>
        </w:tc>
        <w:tc>
          <w:tcPr>
            <w:tcW w:type="dxa" w:w="595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ML Supervisado: Regresión y Clasificación</w:t>
            </w:r>
          </w:p>
        </w:tc>
      </w:tr>
      <w:tr>
        <w:trPr>
          <w:cantSplit/>
        </w:trPr>
        <w:tc>
          <w:tcPr>
            <w:tcW w:type="dxa" w:w="141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20"/>
              </w:rPr>
              <w:t>8</w:t>
            </w:r>
          </w:p>
        </w:tc>
        <w:tc>
          <w:tcPr>
            <w:tcW w:type="dxa" w:w="5953"/>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20"/>
              </w:rPr>
              <w:t>ML No Supervisado: Clustering (K-Means)</w:t>
            </w:r>
          </w:p>
        </w:tc>
      </w:tr>
    </w:tbl>
    <w:p>
      <w:pPr>
        <w:spacing w:after="0" w:line="100" w:lineRule="exact"/>
      </w:pPr>
    </w:p>
    <w:p>
      <w:pPr>
        <w:spacing w:after="0" w:line="800" w:lineRule="exact"/>
      </w:pPr>
    </w:p>
    <w:p>
      <w:pPr>
        <w:spacing w:after="60"/>
        <w:jc w:val="center"/>
      </w:pPr>
      <w:r>
        <w:rPr>
          <w:b/>
          <w:i w:val="0"/>
          <w:sz w:val="22"/>
        </w:rPr>
        <w:t>Docente:</w:t>
      </w:r>
      <w:r>
        <w:rPr>
          <w:b w:val="0"/>
          <w:i w:val="0"/>
          <w:sz w:val="22"/>
        </w:rPr>
        <w:t xml:space="preserve"> Pilar Rocío Sayán Mejía</w:t>
      </w:r>
    </w:p>
    <w:p>
      <w:pPr>
        <w:spacing w:after="60"/>
        <w:jc w:val="center"/>
      </w:pPr>
      <w:r>
        <w:rPr>
          <w:b/>
          <w:i w:val="0"/>
          <w:sz w:val="22"/>
        </w:rPr>
        <w:t>Periodo académico:</w:t>
      </w:r>
      <w:r>
        <w:rPr>
          <w:b w:val="0"/>
          <w:i w:val="0"/>
          <w:sz w:val="22"/>
        </w:rPr>
        <w:t xml:space="preserve"> 2026-II</w:t>
      </w:r>
    </w:p>
    <w:p>
      <w:pPr>
        <w:pStyle w:val="Heading1"/>
        <w:pageBreakBefore/>
        <w:pBdr>
          <w:bottom w:val="single" w:sz="12" w:space="4" w:color="2E75B6"/>
        </w:pBdr>
      </w:pPr>
      <w:r>
        <w:rPr>
          <w:b w:val="0"/>
          <w:i w:val="0"/>
        </w:rPr>
        <w:t>Contenido</w:t>
      </w:r>
    </w:p>
    <w:p>
      <w:pPr>
        <w:tabs>
          <w:tab w:pos="9638" w:val="right" w:leader="dot"/>
        </w:tabs>
        <w:spacing w:after="20" w:before="100"/>
        <w:ind w:left="0"/>
      </w:pPr>
      <w:r>
        <w:rPr>
          <w:b/>
          <w:color w:val="1F3864"/>
          <w:sz w:val="20"/>
        </w:rPr>
        <w:t>Introducción a la Unidad 2</w:t>
      </w:r>
      <w:r>
        <w:rPr>
          <w:b/>
          <w:sz w:val="20"/>
        </w:rPr>
        <w:tab/>
        <w:t>3</w:t>
      </w:r>
    </w:p>
    <w:p>
      <w:pPr>
        <w:tabs>
          <w:tab w:pos="9638" w:val="right" w:leader="dot"/>
        </w:tabs>
        <w:spacing w:after="30" w:before="0"/>
        <w:ind w:left="397"/>
      </w:pPr>
      <w:r>
        <w:rPr>
          <w:b w:val="0"/>
          <w:sz w:val="18"/>
        </w:rPr>
        <w:t>¿Qué aprenderemos?</w:t>
      </w:r>
      <w:r>
        <w:rPr>
          <w:b w:val="0"/>
          <w:sz w:val="18"/>
        </w:rPr>
        <w:tab/>
        <w:t>3</w:t>
      </w:r>
    </w:p>
    <w:p>
      <w:pPr>
        <w:tabs>
          <w:tab w:pos="9638" w:val="right" w:leader="dot"/>
        </w:tabs>
        <w:spacing w:after="30" w:before="0"/>
        <w:ind w:left="397"/>
      </w:pPr>
      <w:r>
        <w:rPr>
          <w:b w:val="0"/>
          <w:sz w:val="18"/>
        </w:rPr>
        <w:t>Caso transversal: RutaMarket, un año después</w:t>
      </w:r>
      <w:r>
        <w:rPr>
          <w:b w:val="0"/>
          <w:sz w:val="18"/>
        </w:rPr>
        <w:tab/>
        <w:t>3</w:t>
      </w:r>
    </w:p>
    <w:p>
      <w:pPr>
        <w:tabs>
          <w:tab w:pos="9638" w:val="right" w:leader="dot"/>
        </w:tabs>
        <w:spacing w:after="20" w:before="100"/>
        <w:ind w:left="0"/>
      </w:pPr>
      <w:r>
        <w:rPr>
          <w:b/>
          <w:color w:val="1F3864"/>
          <w:sz w:val="20"/>
        </w:rPr>
        <w:t>Semana 5 · Python y Pandas para Datos</w:t>
      </w:r>
      <w:r>
        <w:rPr>
          <w:b/>
          <w:sz w:val="20"/>
        </w:rPr>
        <w:tab/>
        <w:t>4</w:t>
      </w:r>
    </w:p>
    <w:p>
      <w:pPr>
        <w:tabs>
          <w:tab w:pos="9638" w:val="right" w:leader="dot"/>
        </w:tabs>
        <w:spacing w:after="30" w:before="0"/>
        <w:ind w:left="397"/>
      </w:pPr>
      <w:r>
        <w:rPr>
          <w:b w:val="0"/>
          <w:sz w:val="18"/>
        </w:rPr>
        <w:t>5.1 Google Colab: el entorno de trabajo</w:t>
      </w:r>
      <w:r>
        <w:rPr>
          <w:b w:val="0"/>
          <w:sz w:val="18"/>
        </w:rPr>
        <w:tab/>
        <w:t>4</w:t>
      </w:r>
    </w:p>
    <w:p>
      <w:pPr>
        <w:tabs>
          <w:tab w:pos="9638" w:val="right" w:leader="dot"/>
        </w:tabs>
        <w:spacing w:after="30" w:before="0"/>
        <w:ind w:left="397"/>
      </w:pPr>
      <w:r>
        <w:rPr>
          <w:b w:val="0"/>
          <w:sz w:val="18"/>
        </w:rPr>
        <w:t>5.2 Lo esencial de Python para datos</w:t>
      </w:r>
      <w:r>
        <w:rPr>
          <w:b w:val="0"/>
          <w:sz w:val="18"/>
        </w:rPr>
        <w:tab/>
        <w:t>4</w:t>
      </w:r>
    </w:p>
    <w:p>
      <w:pPr>
        <w:tabs>
          <w:tab w:pos="9638" w:val="right" w:leader="dot"/>
        </w:tabs>
        <w:spacing w:after="30" w:before="0"/>
        <w:ind w:left="397"/>
      </w:pPr>
      <w:r>
        <w:rPr>
          <w:b w:val="0"/>
          <w:sz w:val="18"/>
        </w:rPr>
        <w:t>5.3 pandas: DataFrame y Series</w:t>
      </w:r>
      <w:r>
        <w:rPr>
          <w:b w:val="0"/>
          <w:sz w:val="18"/>
        </w:rPr>
        <w:tab/>
        <w:t>4</w:t>
      </w:r>
    </w:p>
    <w:p>
      <w:pPr>
        <w:tabs>
          <w:tab w:pos="9638" w:val="right" w:leader="dot"/>
        </w:tabs>
        <w:spacing w:after="30" w:before="0"/>
        <w:ind w:left="397"/>
      </w:pPr>
      <w:r>
        <w:rPr>
          <w:b w:val="0"/>
          <w:sz w:val="18"/>
        </w:rPr>
        <w:t>5.4 Leer datos desde SQLite y CSV</w:t>
      </w:r>
      <w:r>
        <w:rPr>
          <w:b w:val="0"/>
          <w:sz w:val="18"/>
        </w:rPr>
        <w:tab/>
        <w:t>5</w:t>
      </w:r>
    </w:p>
    <w:p>
      <w:pPr>
        <w:tabs>
          <w:tab w:pos="9638" w:val="right" w:leader="dot"/>
        </w:tabs>
        <w:spacing w:after="30" w:before="0"/>
        <w:ind w:left="397"/>
      </w:pPr>
      <w:r>
        <w:rPr>
          <w:b w:val="0"/>
          <w:sz w:val="18"/>
        </w:rPr>
        <w:t>5.5 Explorar los datos: el análisis exploratorio (EDA)</w:t>
      </w:r>
      <w:r>
        <w:rPr>
          <w:b w:val="0"/>
          <w:sz w:val="18"/>
        </w:rPr>
        <w:tab/>
        <w:t>6</w:t>
      </w:r>
    </w:p>
    <w:p>
      <w:pPr>
        <w:tabs>
          <w:tab w:pos="9638" w:val="right" w:leader="dot"/>
        </w:tabs>
        <w:spacing w:after="30" w:before="0"/>
        <w:ind w:left="397"/>
      </w:pPr>
      <w:r>
        <w:rPr>
          <w:b w:val="0"/>
          <w:sz w:val="18"/>
        </w:rPr>
        <w:t>5.6 Visualizar: matplotlib y seaborn</w:t>
      </w:r>
      <w:r>
        <w:rPr>
          <w:b w:val="0"/>
          <w:sz w:val="18"/>
        </w:rPr>
        <w:tab/>
        <w:t>7</w:t>
      </w:r>
    </w:p>
    <w:p>
      <w:pPr>
        <w:tabs>
          <w:tab w:pos="9638" w:val="right" w:leader="dot"/>
        </w:tabs>
        <w:spacing w:after="20" w:before="100"/>
        <w:ind w:left="0"/>
      </w:pPr>
      <w:r>
        <w:rPr>
          <w:b/>
          <w:color w:val="1F3864"/>
          <w:sz w:val="20"/>
        </w:rPr>
        <w:t>Semana 6 · Limpieza de Datos</w:t>
      </w:r>
      <w:r>
        <w:rPr>
          <w:b/>
          <w:sz w:val="20"/>
        </w:rPr>
        <w:tab/>
        <w:t>9</w:t>
      </w:r>
    </w:p>
    <w:p>
      <w:pPr>
        <w:tabs>
          <w:tab w:pos="9638" w:val="right" w:leader="dot"/>
        </w:tabs>
        <w:spacing w:after="30" w:before="0"/>
        <w:ind w:left="397"/>
      </w:pPr>
      <w:r>
        <w:rPr>
          <w:b w:val="0"/>
          <w:sz w:val="18"/>
        </w:rPr>
        <w:t>6.1 ¿Por qué limpiar?</w:t>
      </w:r>
      <w:r>
        <w:rPr>
          <w:b w:val="0"/>
          <w:sz w:val="18"/>
        </w:rPr>
        <w:tab/>
        <w:t>9</w:t>
      </w:r>
    </w:p>
    <w:p>
      <w:pPr>
        <w:tabs>
          <w:tab w:pos="9638" w:val="right" w:leader="dot"/>
        </w:tabs>
        <w:spacing w:after="30" w:before="0"/>
        <w:ind w:left="397"/>
      </w:pPr>
      <w:r>
        <w:rPr>
          <w:b w:val="0"/>
          <w:sz w:val="18"/>
        </w:rPr>
        <w:t>6.2 Diagnóstico inicial</w:t>
      </w:r>
      <w:r>
        <w:rPr>
          <w:b w:val="0"/>
          <w:sz w:val="18"/>
        </w:rPr>
        <w:tab/>
        <w:t>9</w:t>
      </w:r>
    </w:p>
    <w:p>
      <w:pPr>
        <w:tabs>
          <w:tab w:pos="9638" w:val="right" w:leader="dot"/>
        </w:tabs>
        <w:spacing w:after="30" w:before="0"/>
        <w:ind w:left="397"/>
      </w:pPr>
      <w:r>
        <w:rPr>
          <w:b w:val="0"/>
          <w:sz w:val="18"/>
        </w:rPr>
        <w:t>6.3 Tipos incorrectos y valores imposibles</w:t>
      </w:r>
      <w:r>
        <w:rPr>
          <w:b w:val="0"/>
          <w:sz w:val="18"/>
        </w:rPr>
        <w:tab/>
        <w:t>9</w:t>
      </w:r>
    </w:p>
    <w:p>
      <w:pPr>
        <w:tabs>
          <w:tab w:pos="9638" w:val="right" w:leader="dot"/>
        </w:tabs>
        <w:spacing w:after="30" w:before="0"/>
        <w:ind w:left="397"/>
      </w:pPr>
      <w:r>
        <w:rPr>
          <w:b w:val="0"/>
          <w:sz w:val="18"/>
        </w:rPr>
        <w:t>6.4 Inconsistencias de texto</w:t>
      </w:r>
      <w:r>
        <w:rPr>
          <w:b w:val="0"/>
          <w:sz w:val="18"/>
        </w:rPr>
        <w:tab/>
        <w:t>10</w:t>
      </w:r>
    </w:p>
    <w:p>
      <w:pPr>
        <w:tabs>
          <w:tab w:pos="9638" w:val="right" w:leader="dot"/>
        </w:tabs>
        <w:spacing w:after="30" w:before="0"/>
        <w:ind w:left="397"/>
      </w:pPr>
      <w:r>
        <w:rPr>
          <w:b w:val="0"/>
          <w:sz w:val="18"/>
        </w:rPr>
        <w:t>6.5 Registros duplicados</w:t>
      </w:r>
      <w:r>
        <w:rPr>
          <w:b w:val="0"/>
          <w:sz w:val="18"/>
        </w:rPr>
        <w:tab/>
        <w:t>10</w:t>
      </w:r>
    </w:p>
    <w:p>
      <w:pPr>
        <w:tabs>
          <w:tab w:pos="9638" w:val="right" w:leader="dot"/>
        </w:tabs>
        <w:spacing w:after="30" w:before="0"/>
        <w:ind w:left="397"/>
      </w:pPr>
      <w:r>
        <w:rPr>
          <w:b w:val="0"/>
          <w:sz w:val="18"/>
        </w:rPr>
        <w:t>6.6 Datos faltantes: detección e imputación</w:t>
      </w:r>
      <w:r>
        <w:rPr>
          <w:b w:val="0"/>
          <w:sz w:val="18"/>
        </w:rPr>
        <w:tab/>
        <w:t>10</w:t>
      </w:r>
    </w:p>
    <w:p>
      <w:pPr>
        <w:tabs>
          <w:tab w:pos="9638" w:val="right" w:leader="dot"/>
        </w:tabs>
        <w:spacing w:after="30" w:before="0"/>
        <w:ind w:left="397"/>
      </w:pPr>
      <w:r>
        <w:rPr>
          <w:b w:val="0"/>
          <w:sz w:val="18"/>
        </w:rPr>
        <w:t>6.7 Valores atípicos: boxplot, z-score e IQR</w:t>
      </w:r>
      <w:r>
        <w:rPr>
          <w:b w:val="0"/>
          <w:sz w:val="18"/>
        </w:rPr>
        <w:tab/>
        <w:t>11</w:t>
      </w:r>
    </w:p>
    <w:p>
      <w:pPr>
        <w:tabs>
          <w:tab w:pos="9638" w:val="right" w:leader="dot"/>
        </w:tabs>
        <w:spacing w:after="30" w:before="0"/>
        <w:ind w:left="397"/>
      </w:pPr>
      <w:r>
        <w:rPr>
          <w:b w:val="0"/>
          <w:sz w:val="18"/>
        </w:rPr>
        <w:t>6.8 Normalización: Min-Max y estandarización</w:t>
      </w:r>
      <w:r>
        <w:rPr>
          <w:b w:val="0"/>
          <w:sz w:val="18"/>
        </w:rPr>
        <w:tab/>
        <w:t>13</w:t>
      </w:r>
    </w:p>
    <w:p>
      <w:pPr>
        <w:tabs>
          <w:tab w:pos="9638" w:val="right" w:leader="dot"/>
        </w:tabs>
        <w:spacing w:after="30" w:before="0"/>
        <w:ind w:left="397"/>
      </w:pPr>
      <w:r>
        <w:rPr>
          <w:b w:val="0"/>
          <w:sz w:val="18"/>
        </w:rPr>
        <w:t>6.9 Guardar el dataset limpio en SQLite</w:t>
      </w:r>
      <w:r>
        <w:rPr>
          <w:b w:val="0"/>
          <w:sz w:val="18"/>
        </w:rPr>
        <w:tab/>
        <w:t>14</w:t>
      </w:r>
    </w:p>
    <w:p>
      <w:pPr>
        <w:tabs>
          <w:tab w:pos="9638" w:val="right" w:leader="dot"/>
        </w:tabs>
        <w:spacing w:after="20" w:before="100"/>
        <w:ind w:left="0"/>
      </w:pPr>
      <w:r>
        <w:rPr>
          <w:b/>
          <w:color w:val="1F3864"/>
          <w:sz w:val="20"/>
        </w:rPr>
        <w:t>Semana 7 · ML Supervisado: Regresión y Clasificación</w:t>
      </w:r>
      <w:r>
        <w:rPr>
          <w:b/>
          <w:sz w:val="20"/>
        </w:rPr>
        <w:tab/>
        <w:t>15</w:t>
      </w:r>
    </w:p>
    <w:p>
      <w:pPr>
        <w:tabs>
          <w:tab w:pos="9638" w:val="right" w:leader="dot"/>
        </w:tabs>
        <w:spacing w:after="30" w:before="0"/>
        <w:ind w:left="397"/>
      </w:pPr>
      <w:r>
        <w:rPr>
          <w:b w:val="0"/>
          <w:sz w:val="18"/>
        </w:rPr>
        <w:t>7.1 ¿Qué es Machine Learning?</w:t>
      </w:r>
      <w:r>
        <w:rPr>
          <w:b w:val="0"/>
          <w:sz w:val="18"/>
        </w:rPr>
        <w:tab/>
        <w:t>15</w:t>
      </w:r>
    </w:p>
    <w:p>
      <w:pPr>
        <w:tabs>
          <w:tab w:pos="9638" w:val="right" w:leader="dot"/>
        </w:tabs>
        <w:spacing w:after="30" w:before="0"/>
        <w:ind w:left="397"/>
      </w:pPr>
      <w:r>
        <w:rPr>
          <w:b w:val="0"/>
          <w:sz w:val="18"/>
        </w:rPr>
        <w:t>7.2 El proceso CRISP-DM</w:t>
      </w:r>
      <w:r>
        <w:rPr>
          <w:b w:val="0"/>
          <w:sz w:val="18"/>
        </w:rPr>
        <w:tab/>
        <w:t>15</w:t>
      </w:r>
    </w:p>
    <w:p>
      <w:pPr>
        <w:tabs>
          <w:tab w:pos="9638" w:val="right" w:leader="dot"/>
        </w:tabs>
        <w:spacing w:after="30" w:before="0"/>
        <w:ind w:left="397"/>
      </w:pPr>
      <w:r>
        <w:rPr>
          <w:b w:val="0"/>
          <w:sz w:val="18"/>
        </w:rPr>
        <w:t>7.3 Datos de entrenamiento y de prueba</w:t>
      </w:r>
      <w:r>
        <w:rPr>
          <w:b w:val="0"/>
          <w:sz w:val="18"/>
        </w:rPr>
        <w:tab/>
        <w:t>15</w:t>
      </w:r>
    </w:p>
    <w:p>
      <w:pPr>
        <w:tabs>
          <w:tab w:pos="9638" w:val="right" w:leader="dot"/>
        </w:tabs>
        <w:spacing w:after="30" w:before="0"/>
        <w:ind w:left="397"/>
      </w:pPr>
      <w:r>
        <w:rPr>
          <w:b w:val="0"/>
          <w:sz w:val="18"/>
        </w:rPr>
        <w:t>7.4 Regresión lineal simple</w:t>
      </w:r>
      <w:r>
        <w:rPr>
          <w:b w:val="0"/>
          <w:sz w:val="18"/>
        </w:rPr>
        <w:tab/>
        <w:t>16</w:t>
      </w:r>
    </w:p>
    <w:p>
      <w:pPr>
        <w:tabs>
          <w:tab w:pos="9638" w:val="right" w:leader="dot"/>
        </w:tabs>
        <w:spacing w:after="30" w:before="0"/>
        <w:ind w:left="397"/>
      </w:pPr>
      <w:r>
        <w:rPr>
          <w:b w:val="0"/>
          <w:sz w:val="18"/>
        </w:rPr>
        <w:t>7.5 Regresión lineal múltiple</w:t>
      </w:r>
      <w:r>
        <w:rPr>
          <w:b w:val="0"/>
          <w:sz w:val="18"/>
        </w:rPr>
        <w:tab/>
        <w:t>17</w:t>
      </w:r>
    </w:p>
    <w:p>
      <w:pPr>
        <w:tabs>
          <w:tab w:pos="9638" w:val="right" w:leader="dot"/>
        </w:tabs>
        <w:spacing w:after="30" w:before="0"/>
        <w:ind w:left="397"/>
      </w:pPr>
      <w:r>
        <w:rPr>
          <w:b w:val="0"/>
          <w:sz w:val="18"/>
        </w:rPr>
        <w:t>7.6 Overfitting y underfitting</w:t>
      </w:r>
      <w:r>
        <w:rPr>
          <w:b w:val="0"/>
          <w:sz w:val="18"/>
        </w:rPr>
        <w:tab/>
        <w:t>17</w:t>
      </w:r>
    </w:p>
    <w:p>
      <w:pPr>
        <w:tabs>
          <w:tab w:pos="9638" w:val="right" w:leader="dot"/>
        </w:tabs>
        <w:spacing w:after="30" w:before="0"/>
        <w:ind w:left="397"/>
      </w:pPr>
      <w:r>
        <w:rPr>
          <w:b w:val="0"/>
          <w:sz w:val="18"/>
        </w:rPr>
        <w:t>7.7 Clasificación: concepto e interpretación</w:t>
      </w:r>
      <w:r>
        <w:rPr>
          <w:b w:val="0"/>
          <w:sz w:val="18"/>
        </w:rPr>
        <w:tab/>
        <w:t>18</w:t>
      </w:r>
    </w:p>
    <w:p>
      <w:pPr>
        <w:tabs>
          <w:tab w:pos="9638" w:val="right" w:leader="dot"/>
        </w:tabs>
        <w:spacing w:after="30" w:before="0"/>
        <w:ind w:left="397"/>
      </w:pPr>
      <w:r>
        <w:rPr>
          <w:b w:val="0"/>
          <w:sz w:val="18"/>
        </w:rPr>
        <w:t>7.8 Uso responsable de los modelos</w:t>
      </w:r>
      <w:r>
        <w:rPr>
          <w:b w:val="0"/>
          <w:sz w:val="18"/>
        </w:rPr>
        <w:tab/>
        <w:t>19</w:t>
      </w:r>
    </w:p>
    <w:p>
      <w:pPr>
        <w:tabs>
          <w:tab w:pos="9638" w:val="right" w:leader="dot"/>
        </w:tabs>
        <w:spacing w:after="20" w:before="100"/>
        <w:ind w:left="0"/>
      </w:pPr>
      <w:r>
        <w:rPr>
          <w:b/>
          <w:color w:val="1F3864"/>
          <w:sz w:val="20"/>
        </w:rPr>
        <w:t>Semana 8 · ML No Supervisado: Clustering con K-Means</w:t>
      </w:r>
      <w:r>
        <w:rPr>
          <w:b/>
          <w:sz w:val="20"/>
        </w:rPr>
        <w:tab/>
        <w:t>20</w:t>
      </w:r>
    </w:p>
    <w:p>
      <w:pPr>
        <w:tabs>
          <w:tab w:pos="9638" w:val="right" w:leader="dot"/>
        </w:tabs>
        <w:spacing w:after="30" w:before="0"/>
        <w:ind w:left="397"/>
      </w:pPr>
      <w:r>
        <w:rPr>
          <w:b w:val="0"/>
          <w:sz w:val="18"/>
        </w:rPr>
        <w:t>8.1 Aprendizaje no supervisado: ¿cuándo usar clustering?</w:t>
      </w:r>
      <w:r>
        <w:rPr>
          <w:b w:val="0"/>
          <w:sz w:val="18"/>
        </w:rPr>
        <w:tab/>
        <w:t>20</w:t>
      </w:r>
    </w:p>
    <w:p>
      <w:pPr>
        <w:tabs>
          <w:tab w:pos="9638" w:val="right" w:leader="dot"/>
        </w:tabs>
        <w:spacing w:after="30" w:before="0"/>
        <w:ind w:left="397"/>
      </w:pPr>
      <w:r>
        <w:rPr>
          <w:b w:val="0"/>
          <w:sz w:val="18"/>
        </w:rPr>
        <w:t>8.2 Cómo funciona K-Means</w:t>
      </w:r>
      <w:r>
        <w:rPr>
          <w:b w:val="0"/>
          <w:sz w:val="18"/>
        </w:rPr>
        <w:tab/>
        <w:t>20</w:t>
      </w:r>
    </w:p>
    <w:p>
      <w:pPr>
        <w:tabs>
          <w:tab w:pos="9638" w:val="right" w:leader="dot"/>
        </w:tabs>
        <w:spacing w:after="30" w:before="0"/>
        <w:ind w:left="397"/>
      </w:pPr>
      <w:r>
        <w:rPr>
          <w:b w:val="0"/>
          <w:sz w:val="18"/>
        </w:rPr>
        <w:t>8.3 Preparar los datos y elegir k: el método del codo</w:t>
      </w:r>
      <w:r>
        <w:rPr>
          <w:b w:val="0"/>
          <w:sz w:val="18"/>
        </w:rPr>
        <w:tab/>
        <w:t>20</w:t>
      </w:r>
    </w:p>
    <w:p>
      <w:pPr>
        <w:tabs>
          <w:tab w:pos="9638" w:val="right" w:leader="dot"/>
        </w:tabs>
        <w:spacing w:after="30" w:before="0"/>
        <w:ind w:left="397"/>
      </w:pPr>
      <w:r>
        <w:rPr>
          <w:b w:val="0"/>
          <w:sz w:val="18"/>
        </w:rPr>
        <w:t>8.4 Interpretar los clusters</w:t>
      </w:r>
      <w:r>
        <w:rPr>
          <w:b w:val="0"/>
          <w:sz w:val="18"/>
        </w:rPr>
        <w:tab/>
        <w:t>21</w:t>
      </w:r>
    </w:p>
    <w:p>
      <w:pPr>
        <w:tabs>
          <w:tab w:pos="9638" w:val="right" w:leader="dot"/>
        </w:tabs>
        <w:spacing w:after="30" w:before="0"/>
        <w:ind w:left="397"/>
      </w:pPr>
      <w:r>
        <w:rPr>
          <w:b w:val="0"/>
          <w:sz w:val="18"/>
        </w:rPr>
        <w:t>8.5 Guardar los segmentos en la base de datos</w:t>
      </w:r>
      <w:r>
        <w:rPr>
          <w:b w:val="0"/>
          <w:sz w:val="18"/>
        </w:rPr>
        <w:tab/>
        <w:t>22</w:t>
      </w:r>
    </w:p>
    <w:p>
      <w:pPr>
        <w:tabs>
          <w:tab w:pos="9638" w:val="right" w:leader="dot"/>
        </w:tabs>
        <w:spacing w:after="30" w:before="0"/>
        <w:ind w:left="397"/>
      </w:pPr>
      <w:r>
        <w:rPr>
          <w:b w:val="0"/>
          <w:sz w:val="18"/>
        </w:rPr>
        <w:t>8.6 Limitaciones de K-Means</w:t>
      </w:r>
      <w:r>
        <w:rPr>
          <w:b w:val="0"/>
          <w:sz w:val="18"/>
        </w:rPr>
        <w:tab/>
        <w:t>22</w:t>
      </w:r>
    </w:p>
    <w:p>
      <w:pPr>
        <w:tabs>
          <w:tab w:pos="9638" w:val="right" w:leader="dot"/>
        </w:tabs>
        <w:spacing w:after="20" w:before="100"/>
        <w:ind w:left="0"/>
      </w:pPr>
      <w:r>
        <w:rPr>
          <w:b/>
          <w:color w:val="1F3864"/>
          <w:sz w:val="20"/>
        </w:rPr>
        <w:t>Integración de la Unidad 2</w:t>
      </w:r>
      <w:r>
        <w:rPr>
          <w:b/>
          <w:sz w:val="20"/>
        </w:rPr>
        <w:tab/>
        <w:t>23</w:t>
      </w:r>
    </w:p>
    <w:p>
      <w:pPr>
        <w:tabs>
          <w:tab w:pos="9638" w:val="right" w:leader="dot"/>
        </w:tabs>
        <w:spacing w:after="30" w:before="0"/>
        <w:ind w:left="397"/>
      </w:pPr>
      <w:r>
        <w:rPr>
          <w:b w:val="0"/>
          <w:sz w:val="18"/>
        </w:rPr>
        <w:t>Mapa del recorrido</w:t>
      </w:r>
      <w:r>
        <w:rPr>
          <w:b w:val="0"/>
          <w:sz w:val="18"/>
        </w:rPr>
        <w:tab/>
        <w:t>23</w:t>
      </w:r>
    </w:p>
    <w:p>
      <w:pPr>
        <w:tabs>
          <w:tab w:pos="9638" w:val="right" w:leader="dot"/>
        </w:tabs>
        <w:spacing w:after="30" w:before="0"/>
        <w:ind w:left="397"/>
      </w:pPr>
      <w:r>
        <w:rPr>
          <w:b w:val="0"/>
          <w:sz w:val="18"/>
        </w:rPr>
        <w:t>Caso integrador</w:t>
      </w:r>
      <w:r>
        <w:rPr>
          <w:b w:val="0"/>
          <w:sz w:val="18"/>
        </w:rPr>
        <w:tab/>
        <w:t>23</w:t>
      </w:r>
    </w:p>
    <w:p>
      <w:pPr>
        <w:tabs>
          <w:tab w:pos="9638" w:val="right" w:leader="dot"/>
        </w:tabs>
        <w:spacing w:after="30" w:before="0"/>
        <w:ind w:left="397"/>
      </w:pPr>
      <w:r>
        <w:rPr>
          <w:b w:val="0"/>
          <w:sz w:val="18"/>
        </w:rPr>
        <w:t>Relación con el proyecto PMD1</w:t>
      </w:r>
      <w:r>
        <w:rPr>
          <w:b w:val="0"/>
          <w:sz w:val="18"/>
        </w:rPr>
        <w:tab/>
        <w:t>23</w:t>
      </w:r>
    </w:p>
    <w:p>
      <w:pPr>
        <w:tabs>
          <w:tab w:pos="9638" w:val="right" w:leader="dot"/>
        </w:tabs>
        <w:spacing w:after="30" w:before="0"/>
        <w:ind w:left="397"/>
      </w:pPr>
      <w:r>
        <w:rPr>
          <w:b w:val="0"/>
          <w:sz w:val="18"/>
        </w:rPr>
        <w:t>Checklist de dominio de la Unidad 2</w:t>
      </w:r>
      <w:r>
        <w:rPr>
          <w:b w:val="0"/>
          <w:sz w:val="18"/>
        </w:rPr>
        <w:tab/>
        <w:t>24</w:t>
      </w:r>
    </w:p>
    <w:p>
      <w:pPr>
        <w:tabs>
          <w:tab w:pos="9638" w:val="right" w:leader="dot"/>
        </w:tabs>
        <w:spacing w:after="20" w:before="100"/>
        <w:ind w:left="0"/>
      </w:pPr>
      <w:r>
        <w:rPr>
          <w:b/>
          <w:color w:val="1F3864"/>
          <w:sz w:val="20"/>
        </w:rPr>
        <w:t>Conclusiones</w:t>
      </w:r>
      <w:r>
        <w:rPr>
          <w:b/>
          <w:sz w:val="20"/>
        </w:rPr>
        <w:tab/>
        <w:t>24</w:t>
      </w:r>
    </w:p>
    <w:p>
      <w:pPr>
        <w:tabs>
          <w:tab w:pos="9638" w:val="right" w:leader="dot"/>
        </w:tabs>
        <w:spacing w:after="20" w:before="100"/>
        <w:ind w:left="0"/>
      </w:pPr>
      <w:r>
        <w:rPr>
          <w:b/>
          <w:color w:val="1F3864"/>
          <w:sz w:val="20"/>
        </w:rPr>
        <w:t>Referencias bibliográficas</w:t>
      </w:r>
      <w:r>
        <w:rPr>
          <w:b/>
          <w:sz w:val="20"/>
        </w:rPr>
        <w:tab/>
        <w:t>24</w:t>
      </w:r>
    </w:p>
    <w:p>
      <w:pPr>
        <w:pStyle w:val="Heading1"/>
        <w:pageBreakBefore/>
        <w:pBdr>
          <w:bottom w:val="single" w:sz="12" w:space="4" w:color="2E75B6"/>
        </w:pBdr>
      </w:pPr>
      <w:r>
        <w:rPr>
          <w:b w:val="0"/>
          <w:i w:val="0"/>
        </w:rPr>
        <w:t>Introducción a la Unidad 2</w:t>
      </w:r>
    </w:p>
    <w:p>
      <w:pPr>
        <w:jc w:val="both"/>
      </w:pPr>
      <w:r>
        <w:rPr>
          <w:b w:val="0"/>
          <w:i w:val="0"/>
        </w:rPr>
        <w:t xml:space="preserve">En la Unidad 1 aprendimos a comprender, organizar y consultar datos: vimos por qué la calidad importa, escribimos consultas SQL y diseñamos un modelo relacional. Esa base responde preguntas como </w:t>
      </w:r>
      <w:r>
        <w:rPr>
          <w:b w:val="0"/>
          <w:i/>
        </w:rPr>
        <w:t>¿cuánto vendimos?</w:t>
      </w:r>
      <w:r>
        <w:rPr>
          <w:b w:val="0"/>
          <w:i w:val="0"/>
        </w:rPr>
        <w:t xml:space="preserve"> o </w:t>
      </w:r>
      <w:r>
        <w:rPr>
          <w:b w:val="0"/>
          <w:i/>
        </w:rPr>
        <w:t>¿quiénes compraron?</w:t>
      </w:r>
      <w:r>
        <w:rPr>
          <w:b w:val="0"/>
          <w:i w:val="0"/>
        </w:rPr>
        <w:t xml:space="preserve"> La Unidad 2 da el siguiente paso: </w:t>
      </w:r>
      <w:r>
        <w:rPr>
          <w:b/>
          <w:i w:val="0"/>
        </w:rPr>
        <w:t>preparar y analizar</w:t>
      </w:r>
      <w:r>
        <w:rPr>
          <w:b w:val="0"/>
          <w:i w:val="0"/>
        </w:rPr>
        <w:t xml:space="preserve"> los datos para responder preguntas más exigentes, como </w:t>
      </w:r>
      <w:r>
        <w:rPr>
          <w:b w:val="0"/>
          <w:i/>
        </w:rPr>
        <w:t>¿qué problemas tienen nuestros datos?</w:t>
      </w:r>
      <w:r>
        <w:rPr>
          <w:b w:val="0"/>
          <w:i w:val="0"/>
        </w:rPr>
        <w:t xml:space="preserve">, </w:t>
      </w:r>
      <w:r>
        <w:rPr>
          <w:b w:val="0"/>
          <w:i/>
        </w:rPr>
        <w:t>¿qué variables se relacionan con el gasto de un cliente?</w:t>
      </w:r>
      <w:r>
        <w:rPr>
          <w:b w:val="0"/>
          <w:i w:val="0"/>
        </w:rPr>
        <w:t xml:space="preserve"> o </w:t>
      </w:r>
      <w:r>
        <w:rPr>
          <w:b w:val="0"/>
          <w:i/>
        </w:rPr>
        <w:t>¿qué grupos de clientes existen?</w:t>
      </w:r>
    </w:p>
    <w:p>
      <w:pPr>
        <w:jc w:val="both"/>
      </w:pPr>
      <w:r>
        <w:rPr>
          <w:b w:val="0"/>
          <w:i w:val="0"/>
        </w:rPr>
        <w:t xml:space="preserve">Para ello incorporamos </w:t>
      </w:r>
      <w:r>
        <w:rPr>
          <w:b/>
          <w:i w:val="0"/>
        </w:rPr>
        <w:t>Python</w:t>
      </w:r>
      <w:r>
        <w:rPr>
          <w:b w:val="0"/>
          <w:i w:val="0"/>
        </w:rPr>
        <w:t xml:space="preserve"> y su librería </w:t>
      </w:r>
      <w:r>
        <w:rPr>
          <w:b/>
          <w:i w:val="0"/>
        </w:rPr>
        <w:t>pandas</w:t>
      </w:r>
      <w:r>
        <w:rPr>
          <w:b w:val="0"/>
          <w:i w:val="0"/>
        </w:rPr>
        <w:t xml:space="preserve">, que trabajan junto a SQL: SQL extrae los datos de la base, pandas los explora y limpia, y </w:t>
      </w:r>
      <w:r>
        <w:rPr>
          <w:b/>
          <w:i w:val="0"/>
        </w:rPr>
        <w:t>scikit-learn</w:t>
      </w:r>
      <w:r>
        <w:rPr>
          <w:b w:val="0"/>
          <w:i w:val="0"/>
        </w:rPr>
        <w:t xml:space="preserve"> construye modelos de </w:t>
      </w:r>
      <w:r>
        <w:rPr>
          <w:b w:val="0"/>
          <w:i/>
        </w:rPr>
        <w:t>Machine Learning</w:t>
      </w:r>
      <w:r>
        <w:rPr>
          <w:b w:val="0"/>
          <w:i w:val="0"/>
        </w:rPr>
        <w:t xml:space="preserve"> básicos. El resultado vuelve a guardarse en la base de datos, cerrando el ciclo de vida del dato estudiado en la Semana 1.</w:t>
      </w:r>
    </w:p>
    <w:tbl>
      <w:tblPr>
        <w:tblW w:type="auto" w:w="0"/>
        <w:jc w:val="center"/>
        <w:tblLook w:firstColumn="1" w:firstRow="1" w:lastColumn="0" w:lastRow="0" w:noHBand="0" w:noVBand="1" w:val="04A0"/>
      </w:tblPr>
      <w:tblGrid>
        <w:gridCol w:w="1644"/>
        <w:gridCol w:w="340"/>
        <w:gridCol w:w="1644"/>
        <w:gridCol w:w="340"/>
        <w:gridCol w:w="1644"/>
        <w:gridCol w:w="340"/>
        <w:gridCol w:w="1644"/>
        <w:gridCol w:w="340"/>
        <w:gridCol w:w="1644"/>
      </w:tblGrid>
      <w:tr>
        <w:tc>
          <w:tcPr>
            <w:tcW w:type="dxa" w:w="1644"/>
            <w:shd w:val="clear" w:color="auto" w:fill="DEEAF6"/>
            <w:vAlign w:val="center"/>
          </w:tcPr>
          <w:p>
            <w:pPr>
              <w:spacing w:after="0"/>
              <w:jc w:val="center"/>
            </w:pPr>
            <w:r>
              <w:rPr>
                <w:b/>
                <w:color w:val="1F3864"/>
                <w:sz w:val="17"/>
              </w:rPr>
              <w:t>SQLITE</w:t>
            </w:r>
          </w:p>
        </w:tc>
        <w:tc>
          <w:tcPr>
            <w:tcW w:type="dxa" w:w="340"/>
            <w:vAlign w:val="center"/>
          </w:tcPr>
          <w:p>
            <w:pPr>
              <w:spacing w:after="0"/>
              <w:jc w:val="center"/>
            </w:pPr>
            <w:r>
              <w:rPr>
                <w:b/>
                <w:color w:val="2E75B6"/>
                <w:sz w:val="28"/>
              </w:rPr>
              <w:t>→</w:t>
            </w:r>
          </w:p>
        </w:tc>
        <w:tc>
          <w:tcPr>
            <w:tcW w:type="dxa" w:w="1644"/>
            <w:shd w:val="clear" w:color="auto" w:fill="BDD7EE"/>
            <w:vAlign w:val="center"/>
          </w:tcPr>
          <w:p>
            <w:pPr>
              <w:spacing w:after="0"/>
              <w:jc w:val="center"/>
            </w:pPr>
            <w:r>
              <w:rPr>
                <w:b/>
                <w:color w:val="1F3864"/>
                <w:sz w:val="17"/>
              </w:rPr>
              <w:t>PANDAS</w:t>
            </w:r>
          </w:p>
          <w:p>
            <w:pPr>
              <w:spacing w:after="0"/>
              <w:jc w:val="center"/>
            </w:pPr>
            <w:r>
              <w:rPr>
                <w:b/>
                <w:color w:val="1F3864"/>
                <w:sz w:val="17"/>
              </w:rPr>
              <w:t>+ EDA</w:t>
            </w:r>
          </w:p>
        </w:tc>
        <w:tc>
          <w:tcPr>
            <w:tcW w:type="dxa" w:w="340"/>
            <w:vAlign w:val="center"/>
          </w:tcPr>
          <w:p>
            <w:pPr>
              <w:spacing w:after="0"/>
              <w:jc w:val="center"/>
            </w:pPr>
            <w:r>
              <w:rPr>
                <w:b/>
                <w:color w:val="2E75B6"/>
                <w:sz w:val="28"/>
              </w:rPr>
              <w:t>→</w:t>
            </w:r>
          </w:p>
        </w:tc>
        <w:tc>
          <w:tcPr>
            <w:tcW w:type="dxa" w:w="1644"/>
            <w:shd w:val="clear" w:color="auto" w:fill="9DC3E6"/>
            <w:vAlign w:val="center"/>
          </w:tcPr>
          <w:p>
            <w:pPr>
              <w:spacing w:after="0"/>
              <w:jc w:val="center"/>
            </w:pPr>
            <w:r>
              <w:rPr>
                <w:b/>
                <w:color w:val="1F3864"/>
                <w:sz w:val="17"/>
              </w:rPr>
              <w:t>LIMPIEZA</w:t>
            </w:r>
          </w:p>
        </w:tc>
        <w:tc>
          <w:tcPr>
            <w:tcW w:type="dxa" w:w="340"/>
            <w:vAlign w:val="center"/>
          </w:tcPr>
          <w:p>
            <w:pPr>
              <w:spacing w:after="0"/>
              <w:jc w:val="center"/>
            </w:pPr>
            <w:r>
              <w:rPr>
                <w:b/>
                <w:color w:val="2E75B6"/>
                <w:sz w:val="28"/>
              </w:rPr>
              <w:t>→</w:t>
            </w:r>
          </w:p>
        </w:tc>
        <w:tc>
          <w:tcPr>
            <w:tcW w:type="dxa" w:w="1644"/>
            <w:shd w:val="clear" w:color="auto" w:fill="5B9BD5"/>
            <w:vAlign w:val="center"/>
          </w:tcPr>
          <w:p>
            <w:pPr>
              <w:spacing w:after="0"/>
              <w:jc w:val="center"/>
            </w:pPr>
            <w:r>
              <w:rPr>
                <w:b/>
                <w:color w:val="FFFFFF"/>
                <w:sz w:val="17"/>
              </w:rPr>
              <w:t>MODELO</w:t>
            </w:r>
          </w:p>
          <w:p>
            <w:pPr>
              <w:spacing w:after="0"/>
              <w:jc w:val="center"/>
            </w:pPr>
            <w:r>
              <w:rPr>
                <w:b/>
                <w:color w:val="FFFFFF"/>
                <w:sz w:val="17"/>
              </w:rPr>
              <w:t>SUPERVISADO</w:t>
            </w:r>
          </w:p>
        </w:tc>
        <w:tc>
          <w:tcPr>
            <w:tcW w:type="dxa" w:w="340"/>
            <w:vAlign w:val="center"/>
          </w:tcPr>
          <w:p>
            <w:pPr>
              <w:spacing w:after="0"/>
              <w:jc w:val="center"/>
            </w:pPr>
            <w:r>
              <w:rPr>
                <w:b/>
                <w:color w:val="2E75B6"/>
                <w:sz w:val="28"/>
              </w:rPr>
              <w:t>→</w:t>
            </w:r>
          </w:p>
        </w:tc>
        <w:tc>
          <w:tcPr>
            <w:tcW w:type="dxa" w:w="1644"/>
            <w:shd w:val="clear" w:color="auto" w:fill="1F3864"/>
            <w:vAlign w:val="center"/>
          </w:tcPr>
          <w:p>
            <w:pPr>
              <w:spacing w:after="0"/>
              <w:jc w:val="center"/>
            </w:pPr>
            <w:r>
              <w:rPr>
                <w:b/>
                <w:color w:val="FFFFFF"/>
                <w:sz w:val="17"/>
              </w:rPr>
              <w:t>SEGMEN-</w:t>
            </w:r>
          </w:p>
          <w:p>
            <w:pPr>
              <w:spacing w:after="0"/>
              <w:jc w:val="center"/>
            </w:pPr>
            <w:r>
              <w:rPr>
                <w:b/>
                <w:color w:val="FFFFFF"/>
                <w:sz w:val="17"/>
              </w:rPr>
              <w:t>TACIÓN</w:t>
            </w:r>
          </w:p>
        </w:tc>
      </w:tr>
      <w:tr>
        <w:tc>
          <w:tcPr>
            <w:tcW w:type="dxa" w:w="1644"/>
          </w:tcPr>
          <w:p>
            <w:pPr>
              <w:spacing w:after="0"/>
              <w:jc w:val="center"/>
            </w:pPr>
            <w:r>
              <w:rPr>
                <w:color w:val="595959"/>
                <w:sz w:val="16"/>
              </w:rPr>
              <w:t>U1</w:t>
            </w:r>
          </w:p>
        </w:tc>
        <w:tc>
          <w:tcPr>
            <w:tcW w:type="dxa" w:w="340"/>
          </w:tcPr>
          <w:p>
            <w:pPr>
              <w:spacing w:after="0"/>
              <w:jc w:val="center"/>
            </w:pPr>
          </w:p>
        </w:tc>
        <w:tc>
          <w:tcPr>
            <w:tcW w:type="dxa" w:w="1644"/>
          </w:tcPr>
          <w:p>
            <w:pPr>
              <w:spacing w:after="0"/>
              <w:jc w:val="center"/>
            </w:pPr>
            <w:r>
              <w:rPr>
                <w:color w:val="595959"/>
                <w:sz w:val="16"/>
              </w:rPr>
              <w:t>S5</w:t>
            </w:r>
          </w:p>
        </w:tc>
        <w:tc>
          <w:tcPr>
            <w:tcW w:type="dxa" w:w="340"/>
          </w:tcPr>
          <w:p>
            <w:pPr>
              <w:spacing w:after="0"/>
              <w:jc w:val="center"/>
            </w:pPr>
          </w:p>
        </w:tc>
        <w:tc>
          <w:tcPr>
            <w:tcW w:type="dxa" w:w="1644"/>
          </w:tcPr>
          <w:p>
            <w:pPr>
              <w:spacing w:after="0"/>
              <w:jc w:val="center"/>
            </w:pPr>
            <w:r>
              <w:rPr>
                <w:color w:val="595959"/>
                <w:sz w:val="16"/>
              </w:rPr>
              <w:t>S6</w:t>
            </w:r>
          </w:p>
        </w:tc>
        <w:tc>
          <w:tcPr>
            <w:tcW w:type="dxa" w:w="340"/>
          </w:tcPr>
          <w:p>
            <w:pPr>
              <w:spacing w:after="0"/>
              <w:jc w:val="center"/>
            </w:pPr>
          </w:p>
        </w:tc>
        <w:tc>
          <w:tcPr>
            <w:tcW w:type="dxa" w:w="1644"/>
          </w:tcPr>
          <w:p>
            <w:pPr>
              <w:spacing w:after="0"/>
              <w:jc w:val="center"/>
            </w:pPr>
            <w:r>
              <w:rPr>
                <w:color w:val="595959"/>
                <w:sz w:val="16"/>
              </w:rPr>
              <w:t>S7</w:t>
            </w:r>
          </w:p>
        </w:tc>
        <w:tc>
          <w:tcPr>
            <w:tcW w:type="dxa" w:w="340"/>
          </w:tcPr>
          <w:p>
            <w:pPr>
              <w:spacing w:after="0"/>
              <w:jc w:val="center"/>
            </w:pPr>
          </w:p>
        </w:tc>
        <w:tc>
          <w:tcPr>
            <w:tcW w:type="dxa" w:w="1644"/>
          </w:tcPr>
          <w:p>
            <w:pPr>
              <w:spacing w:after="0"/>
              <w:jc w:val="center"/>
            </w:pPr>
            <w:r>
              <w:rPr>
                <w:color w:val="595959"/>
                <w:sz w:val="16"/>
              </w:rPr>
              <w:t>S8</w:t>
            </w:r>
          </w:p>
        </w:tc>
      </w:tr>
    </w:tbl>
    <w:p>
      <w:pPr>
        <w:spacing w:after="0" w:line="120" w:lineRule="exact"/>
      </w:pPr>
    </w:p>
    <w:p>
      <w:pPr>
        <w:pStyle w:val="Heading2"/>
      </w:pPr>
      <w:r>
        <w:rPr>
          <w:b w:val="0"/>
          <w:i w:val="0"/>
        </w:rPr>
        <w:t>¿Qué aprenderemos?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3175"/>
        <w:gridCol w:w="4536"/>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Semana</w:t>
            </w:r>
          </w:p>
        </w:tc>
        <w:tc>
          <w:tcPr>
            <w:tcW w:type="dxa" w:w="317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Pregunta que responde</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Al terminar, podrás…</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5. Python y Pandas</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llevo los datos de la base a un entorno de análisis y los exploro?</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Leer datos desde SQLite y CSV, explorarlos con pandas e interpretar gráficos de distribución, correlación y nulos.</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6. Limpieza de Datos</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problemas tienen los datos y cómo los corrijo sin distorsionarlos?</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Detectar y tratar nulos, duplicados, tipos incorrectos y atípicos; normalizar variables y guardar el resultado en SQLite.</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7. ML Supervisado</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¿Puedo estimar un valor o una categoría a partir de otras variables?</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Entrenar y evaluar una regresión lineal, interpretar sus métricas y reconocer el sobreajuste y la lógica de la clasificación.</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8. ML No Supervisado</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¿Qué grupos naturales existen en mis datos?</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Aplicar K-Means, elegir k con el método del codo e interpretar los segmentos para decisiones de negocio.</w:t>
            </w:r>
          </w:p>
        </w:tc>
      </w:tr>
    </w:tbl>
    <w:p>
      <w:pPr>
        <w:spacing w:after="0" w:line="100" w:lineRule="exact"/>
      </w:pPr>
    </w:p>
    <w:p>
      <w:pPr>
        <w:jc w:val="both"/>
      </w:pPr>
      <w:r>
        <w:rPr>
          <w:b/>
          <w:i w:val="0"/>
        </w:rPr>
        <w:t>Cómo leer este material.</w:t>
      </w:r>
      <w:r>
        <w:rPr>
          <w:b w:val="0"/>
          <w:i w:val="0"/>
        </w:rPr>
        <w:t xml:space="preserve"> Como en la Unidad 1, los conceptos combinan concepto, contexto, ejemplo, aplicación, interpretación y conexión, y el código sigue el orden </w:t>
      </w:r>
      <w:r>
        <w:rPr>
          <w:b w:val="0"/>
          <w:i/>
        </w:rPr>
        <w:t>pregunta de negocio → código → resultado → interpretación</w:t>
      </w:r>
      <w:r>
        <w:rPr>
          <w:b w:val="0"/>
          <w:i w:val="0"/>
        </w:rPr>
        <w:t>. No se trata de memorizar sintaxis, sino de entender qué hace cada paso y qué significa su resultado.</w:t>
      </w:r>
    </w:p>
    <w:p>
      <w:pPr>
        <w:pStyle w:val="Heading2"/>
      </w:pPr>
      <w:r>
        <w:rPr>
          <w:b w:val="0"/>
          <w:i w:val="0"/>
        </w:rPr>
        <w:t>Caso transversal: RutaMarket, un año después</w:t>
      </w:r>
    </w:p>
    <w:p>
      <w:pPr>
        <w:jc w:val="both"/>
      </w:pPr>
      <w:r>
        <w:rPr>
          <w:b w:val="0"/>
          <w:i w:val="0"/>
        </w:rPr>
        <w:t xml:space="preserve">Continuamos con </w:t>
      </w:r>
      <w:r>
        <w:rPr>
          <w:b/>
          <w:i w:val="0"/>
        </w:rPr>
        <w:t>RutaMarket S.A.C.</w:t>
      </w:r>
      <w:r>
        <w:rPr>
          <w:b w:val="0"/>
          <w:i w:val="0"/>
        </w:rPr>
        <w:t xml:space="preserve">, la tienda en línea </w:t>
      </w:r>
      <w:r>
        <w:rPr>
          <w:b w:val="0"/>
          <w:i/>
        </w:rPr>
        <w:t>ficticia</w:t>
      </w:r>
      <w:r>
        <w:rPr>
          <w:b w:val="0"/>
          <w:i w:val="0"/>
        </w:rPr>
        <w:t xml:space="preserve"> de la Unidad 1. Un año después, la empresa ha crecido y su base de datos </w:t>
      </w:r>
      <w:r>
        <w:rPr>
          <w:rFonts w:ascii="Consolas" w:hAnsi="Consolas" w:eastAsia="Consolas"/>
          <w:b w:val="0"/>
          <w:i w:val="0"/>
          <w:color w:val="1F4E79"/>
          <w:sz w:val="18"/>
        </w:rPr>
        <w:t>rutamarket.db</w:t>
      </w:r>
      <w:r>
        <w:rPr>
          <w:b w:val="0"/>
          <w:i w:val="0"/>
        </w:rPr>
        <w:t xml:space="preserve"> registra la operación de </w:t>
      </w:r>
      <w:r>
        <w:rPr>
          <w:b/>
          <w:i w:val="0"/>
        </w:rPr>
        <w:t>2025</w:t>
      </w:r>
      <w:r>
        <w:rPr>
          <w:b w:val="0"/>
          <w:i w:val="0"/>
        </w:rPr>
        <w:t xml:space="preserve">: clientes, productos, categorías, pedidos y detalle de pedidos, con el mismo modelo relacional diseñado en la Semana 4. Como parte de la tabla de clientes proviene de una migración desde hojas de cálculo, los datos traen problemas de calidad que deberemos descubrir y corregir. Los datos son </w:t>
      </w:r>
      <w:r>
        <w:rPr>
          <w:b/>
          <w:i w:val="0"/>
        </w:rPr>
        <w:t>sintéticos</w:t>
      </w:r>
      <w:r>
        <w:rPr>
          <w:b w:val="0"/>
          <w:i w:val="0"/>
        </w:rPr>
        <w:t xml:space="preserve">, generados con fines académicos. Todo el código fue ejecutado sobre </w:t>
      </w:r>
      <w:r>
        <w:rPr>
          <w:rFonts w:ascii="Consolas" w:hAnsi="Consolas" w:eastAsia="Consolas"/>
          <w:b w:val="0"/>
          <w:i w:val="0"/>
          <w:color w:val="1F4E79"/>
          <w:sz w:val="18"/>
        </w:rPr>
        <w:t>rutamarket.db</w:t>
      </w:r>
      <w:r>
        <w:rPr>
          <w:b w:val="0"/>
          <w:i w:val="0"/>
        </w:rPr>
        <w:t xml:space="preserve"> (pandas 2.x y scikit-learn): los resultados mostrados son los que obtendrás al reproducirlo. Los montos están en soles (S/).</w:t>
      </w:r>
    </w:p>
    <w:p>
      <w:pPr>
        <w:jc w:val="both"/>
      </w:pPr>
      <w:r>
        <w:rPr>
          <w:b w:val="0"/>
          <w:i w:val="0"/>
        </w:rPr>
        <w:t xml:space="preserve">La base contiene </w:t>
      </w:r>
      <w:r>
        <w:rPr>
          <w:b/>
          <w:i w:val="0"/>
        </w:rPr>
        <w:t>408 clientes</w:t>
      </w:r>
      <w:r>
        <w:rPr>
          <w:b w:val="0"/>
          <w:i w:val="0"/>
        </w:rPr>
        <w:t xml:space="preserve"> (con ciudad, edad, canal y fecha de registro, correo y visitas mensuales a la web), </w:t>
      </w:r>
      <w:r>
        <w:rPr>
          <w:b/>
          <w:i w:val="0"/>
        </w:rPr>
        <w:t>3 004 pedidos</w:t>
      </w:r>
      <w:r>
        <w:rPr>
          <w:b w:val="0"/>
          <w:i w:val="0"/>
        </w:rPr>
        <w:t xml:space="preserve"> (fecha, método de pago y estado: Entregado o Devuelto), </w:t>
      </w:r>
      <w:r>
        <w:rPr>
          <w:b/>
          <w:i w:val="0"/>
        </w:rPr>
        <w:t>4 737 líneas de detalle</w:t>
      </w:r>
      <w:r>
        <w:rPr>
          <w:b w:val="0"/>
          <w:i w:val="0"/>
        </w:rPr>
        <w:t xml:space="preserve">, </w:t>
      </w:r>
      <w:r>
        <w:rPr>
          <w:b/>
          <w:i w:val="0"/>
        </w:rPr>
        <w:t>20 productos</w:t>
      </w:r>
      <w:r>
        <w:rPr>
          <w:b w:val="0"/>
          <w:i w:val="0"/>
        </w:rPr>
        <w:t xml:space="preserve"> y </w:t>
      </w:r>
      <w:r>
        <w:rPr>
          <w:b/>
          <w:i w:val="0"/>
        </w:rPr>
        <w:t>4 categorías</w:t>
      </w:r>
      <w:r>
        <w:rPr>
          <w:b w:val="0"/>
          <w:i w:val="0"/>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134"/>
        <w:gridCol w:w="8505"/>
      </w:tblGrid>
      <w:tr>
        <w:trPr>
          <w:cantSplit/>
          <w:tblHeader/>
        </w:trPr>
        <w:tc>
          <w:tcPr>
            <w:tcW w:type="dxa" w:w="1134"/>
            <w:shd w:val="clear" w:color="auto" w:fill="1F3864"/>
            <w:tcBorders>
              <w:top w:val="single" w:sz="4" w:color="BFBFBF"/>
              <w:left w:val="single" w:sz="4" w:color="BFBFBF"/>
              <w:bottom w:val="single" w:sz="4" w:color="BFBFBF"/>
              <w:right w:val="single" w:sz="4" w:color="BFBFBF"/>
            </w:tcBorders>
            <w:vAlign w:val="center"/>
          </w:tcPr>
          <w:p>
            <w:pPr>
              <w:spacing w:after="0" w:line="240" w:lineRule="auto"/>
              <w:jc w:val="center"/>
            </w:pPr>
            <w:r>
              <w:rPr>
                <w:b/>
                <w:i w:val="0"/>
                <w:color w:val="FFFFFF"/>
                <w:sz w:val="17"/>
              </w:rPr>
              <w:t>Semana</w:t>
            </w:r>
          </w:p>
        </w:tc>
        <w:tc>
          <w:tcPr>
            <w:tcW w:type="dxa" w:w="8504"/>
            <w:shd w:val="clear" w:color="auto" w:fill="1F3864"/>
            <w:tcBorders>
              <w:top w:val="single" w:sz="4" w:color="BFBFBF"/>
              <w:left w:val="single" w:sz="4" w:color="BFBFBF"/>
              <w:bottom w:val="single" w:sz="4" w:color="BFBFBF"/>
              <w:right w:val="single" w:sz="4" w:color="BFBFBF"/>
            </w:tcBorders>
            <w:vAlign w:val="center"/>
          </w:tcPr>
          <w:p>
            <w:pPr>
              <w:spacing w:after="0" w:line="240" w:lineRule="auto"/>
            </w:pPr>
            <w:r>
              <w:rPr>
                <w:b/>
                <w:i w:val="0"/>
                <w:color w:val="FFFFFF"/>
                <w:sz w:val="17"/>
              </w:rPr>
              <w:t>Cómo interviene el caso</w:t>
            </w:r>
          </w:p>
        </w:tc>
      </w:tr>
      <w:tr>
        <w:trPr>
          <w:cantSplit/>
        </w:trPr>
        <w:tc>
          <w:tcPr>
            <w:tcW w:type="dxa" w:w="1134"/>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5</w:t>
            </w:r>
          </w:p>
        </w:tc>
        <w:tc>
          <w:tcPr>
            <w:tcW w:type="dxa" w:w="8504"/>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Leemos las tablas desde SQLite con pandas y hacemos un primer análisis exploratorio.</w:t>
            </w:r>
          </w:p>
        </w:tc>
      </w:tr>
      <w:tr>
        <w:trPr>
          <w:cantSplit/>
        </w:trPr>
        <w:tc>
          <w:tcPr>
            <w:tcW w:type="dxa" w:w="113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6</w:t>
            </w:r>
          </w:p>
        </w:tc>
        <w:tc>
          <w:tcPr>
            <w:tcW w:type="dxa" w:w="850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Corregimos los problemas de calidad y construimos una tabla limpia de clientes (</w:t>
            </w:r>
            <w:r>
              <w:rPr>
                <w:rFonts w:ascii="Consolas" w:hAnsi="Consolas" w:eastAsia="Consolas"/>
                <w:b w:val="0"/>
                <w:i w:val="0"/>
                <w:color w:val="1F4E79"/>
                <w:sz w:val="16"/>
              </w:rPr>
              <w:t>clientes_modelo</w:t>
            </w:r>
            <w:r>
              <w:rPr>
                <w:b w:val="0"/>
                <w:i w:val="0"/>
                <w:sz w:val="17"/>
              </w:rPr>
              <w:t>) en la misma base.</w:t>
            </w:r>
          </w:p>
        </w:tc>
      </w:tr>
      <w:tr>
        <w:trPr>
          <w:cantSplit/>
        </w:trPr>
        <w:tc>
          <w:tcPr>
            <w:tcW w:type="dxa" w:w="1134"/>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7</w:t>
            </w:r>
          </w:p>
        </w:tc>
        <w:tc>
          <w:tcPr>
            <w:tcW w:type="dxa" w:w="8504"/>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Estimamos el gasto anual de un cliente a partir de su actividad en la web y discutimos la clasificación de clientes de alto valor.</w:t>
            </w:r>
          </w:p>
        </w:tc>
      </w:tr>
      <w:tr>
        <w:trPr>
          <w:cantSplit/>
        </w:trPr>
        <w:tc>
          <w:tcPr>
            <w:tcW w:type="dxa" w:w="113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8</w:t>
            </w:r>
          </w:p>
        </w:tc>
        <w:tc>
          <w:tcPr>
            <w:tcW w:type="dxa" w:w="850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Segmentamos a los clientes con K-Means y guardamos el segmento de cada uno en la base de datos.</w:t>
            </w:r>
          </w:p>
        </w:tc>
      </w:tr>
    </w:tbl>
    <w:p>
      <w:pPr>
        <w:spacing w:after="0" w:line="100" w:lineRule="exact"/>
      </w:pPr>
    </w:p>
    <w:p>
      <w:pPr>
        <w:pStyle w:val="Heading1"/>
        <w:pageBreakBefore/>
        <w:pBdr>
          <w:bottom w:val="single" w:sz="12" w:space="4" w:color="2E75B6"/>
        </w:pBdr>
      </w:pPr>
      <w:r>
        <w:rPr>
          <w:b w:val="0"/>
          <w:i w:val="0"/>
        </w:rPr>
        <w:t>Semana 5 · Python y Pandas para Datos</w:t>
      </w:r>
    </w:p>
    <w:p>
      <w:pPr>
        <w:spacing w:after="160"/>
      </w:pPr>
      <w:r>
        <w:rPr>
          <w:b w:val="0"/>
          <w:i/>
          <w:color w:val="595959"/>
          <w:sz w:val="20"/>
        </w:rPr>
        <w:t>Pregunta guía: ¿cómo llevo los datos de una base de datos a un entorno de análisis y obtengo una primera visión de ellos?</w:t>
      </w:r>
    </w:p>
    <w:p>
      <w:pPr>
        <w:jc w:val="both"/>
      </w:pPr>
      <w:r>
        <w:rPr>
          <w:b w:val="0"/>
          <w:i w:val="0"/>
        </w:rPr>
        <w:t>SQL es excelente para extraer y resumir datos, pero el análisis suele requerir pasos adicionales: revisar la calidad de cada columna, transformar valores, graficar y, más adelante, construir modelos. Python, con pandas, permite hacer todo eso en un mismo lugar y dejar registrado cada paso, de modo que el análisis pueda repetirse y revisarse.</w:t>
      </w:r>
    </w:p>
    <w:p>
      <w:pPr>
        <w:pStyle w:val="Heading2"/>
      </w:pPr>
      <w:r>
        <w:rPr>
          <w:b w:val="0"/>
          <w:i w:val="0"/>
        </w:rPr>
        <w:t>5.1 Google Colab: el entorno de trabajo</w:t>
      </w:r>
    </w:p>
    <w:p>
      <w:pPr>
        <w:spacing w:after="80"/>
        <w:jc w:val="both"/>
      </w:pPr>
      <w:r>
        <w:rPr>
          <w:b/>
          <w:color w:val="2E75B6"/>
        </w:rPr>
        <w:t xml:space="preserve">Concepto. </w:t>
      </w:r>
      <w:r>
        <w:rPr>
          <w:b/>
          <w:i w:val="0"/>
        </w:rPr>
        <w:t>Google Colab</w:t>
      </w:r>
      <w:r>
        <w:rPr>
          <w:b w:val="0"/>
          <w:i w:val="0"/>
        </w:rPr>
        <w:t xml:space="preserve"> es un entorno gratuito que ejecuta código Python en servidores de Google desde el navegador, sin instalar nada en la computadora. Trabaja con </w:t>
      </w:r>
      <w:r>
        <w:rPr>
          <w:b/>
          <w:i w:val="0"/>
        </w:rPr>
        <w:t>notebooks</w:t>
      </w:r>
      <w:r>
        <w:rPr>
          <w:b w:val="0"/>
          <w:i w:val="0"/>
        </w:rPr>
        <w:t xml:space="preserve"> (archivos </w:t>
      </w:r>
      <w:r>
        <w:rPr>
          <w:rFonts w:ascii="Consolas" w:hAnsi="Consolas" w:eastAsia="Consolas"/>
          <w:b w:val="0"/>
          <w:i w:val="0"/>
          <w:color w:val="1F4E79"/>
          <w:sz w:val="18"/>
        </w:rPr>
        <w:t>.ipynb</w:t>
      </w:r>
      <w:r>
        <w:rPr>
          <w:b w:val="0"/>
          <w:i w:val="0"/>
        </w:rPr>
        <w:t>), documentos que combinan celdas de código, sus resultados y celdas de texto.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14"/>
        <w:gridCol w:w="3855"/>
        <w:gridCol w:w="3969"/>
      </w:tblGrid>
      <w:tr>
        <w:trPr>
          <w:cantSplit/>
          <w:tblHeader/>
        </w:trPr>
        <w:tc>
          <w:tcPr>
            <w:tcW w:type="dxa" w:w="18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Tipo de celda</w:t>
            </w:r>
          </w:p>
        </w:tc>
        <w:tc>
          <w:tcPr>
            <w:tcW w:type="dxa" w:w="385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Para qué sirve</w:t>
            </w:r>
          </w:p>
        </w:tc>
        <w:tc>
          <w:tcPr>
            <w:tcW w:type="dxa" w:w="396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Ejemplo</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Código</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Escribir y ejecutar Python (Shift + Enter)</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clientes.head()</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Texto (Markdown)</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Explicar el objetivo, las decisiones y las conclusiones</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6"/>
              </w:rPr>
              <w:t>## Hallazgos del EDA</w:t>
            </w:r>
            <w:r>
              <w:rPr>
                <w:b w:val="0"/>
                <w:i w:val="0"/>
                <w:sz w:val="17"/>
              </w:rPr>
              <w:t xml:space="preserve"> crea un subtítulo; </w:t>
            </w:r>
            <w:r>
              <w:rPr>
                <w:rFonts w:ascii="Consolas" w:hAnsi="Consolas" w:eastAsia="Consolas"/>
                <w:b w:val="0"/>
                <w:i w:val="0"/>
                <w:color w:val="1F4E79"/>
                <w:sz w:val="16"/>
              </w:rPr>
              <w:t>**texto**</w:t>
            </w:r>
            <w:r>
              <w:rPr>
                <w:b w:val="0"/>
                <w:i w:val="0"/>
                <w:sz w:val="17"/>
              </w:rPr>
              <w:t>, negrita</w:t>
            </w:r>
          </w:p>
        </w:tc>
      </w:tr>
    </w:tbl>
    <w:p>
      <w:pPr>
        <w:spacing w:after="0" w:line="100" w:lineRule="exact"/>
      </w:pPr>
    </w:p>
    <w:p>
      <w:pPr>
        <w:spacing w:after="80"/>
        <w:jc w:val="both"/>
      </w:pPr>
      <w:r>
        <w:rPr>
          <w:b/>
          <w:color w:val="2E75B6"/>
        </w:rPr>
        <w:t xml:space="preserve">Aplicación. </w:t>
      </w:r>
      <w:r>
        <w:rPr>
          <w:b w:val="0"/>
          <w:i w:val="0"/>
        </w:rPr>
        <w:t xml:space="preserve">Un notebook bien hecho se lee como un informe: cada bloque de código va precedido de una celda de texto que explica qué pregunta responde y seguido de su interpretación. Las celdas se ejecutan en orden y comparten variables; si se reinicia el entorno, hay que volver a ejecutarlas desde el inicio. Para trabajar con el caso, sube </w:t>
      </w:r>
      <w:r>
        <w:rPr>
          <w:rFonts w:ascii="Consolas" w:hAnsi="Consolas" w:eastAsia="Consolas"/>
          <w:b w:val="0"/>
          <w:i w:val="0"/>
          <w:color w:val="1F4E79"/>
          <w:sz w:val="18"/>
        </w:rPr>
        <w:t>rutamarket.db</w:t>
      </w:r>
      <w:r>
        <w:rPr>
          <w:b w:val="0"/>
          <w:i w:val="0"/>
        </w:rPr>
        <w:t xml:space="preserve"> al panel </w:t>
      </w:r>
      <w:r>
        <w:rPr>
          <w:b w:val="0"/>
          <w:i/>
        </w:rPr>
        <w:t>Archivos</w:t>
      </w:r>
      <w:r>
        <w:rPr>
          <w:b w:val="0"/>
          <w:i w:val="0"/>
        </w:rPr>
        <w:t xml:space="preserve"> de Colab (los archivos subidos se borran al cerrar la sesión) o léelo desde Google Drive.</w:t>
      </w:r>
    </w:p>
    <w:p>
      <w:pPr>
        <w:pStyle w:val="Heading2"/>
      </w:pPr>
      <w:r>
        <w:rPr>
          <w:b w:val="0"/>
          <w:i w:val="0"/>
        </w:rPr>
        <w:t>5.2 Lo esencial de Python para datos</w:t>
      </w:r>
    </w:p>
    <w:p>
      <w:pPr>
        <w:keepNext/>
        <w:jc w:val="both"/>
      </w:pPr>
      <w:r>
        <w:rPr>
          <w:b w:val="0"/>
          <w:i w:val="0"/>
        </w:rPr>
        <w:t>Para esta unidad basta con un conjunto pequeño de elementos de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ciudad = 'Lima'                          # str: texto</w:t>
            </w:r>
          </w:p>
          <w:p>
            <w:pPr>
              <w:keepNext/>
              <w:spacing w:after="0" w:line="240" w:lineRule="auto"/>
            </w:pPr>
            <w:r>
              <w:rPr>
                <w:rFonts w:ascii="Consolas" w:hAnsi="Consolas" w:eastAsia="Consolas"/>
                <w:color w:val="1A1A1A"/>
                <w:sz w:val="16"/>
              </w:rPr>
              <w:t>visitas = 12                             # int: número entero</w:t>
            </w:r>
          </w:p>
          <w:p>
            <w:pPr>
              <w:keepNext/>
              <w:spacing w:after="0" w:line="240" w:lineRule="auto"/>
            </w:pPr>
            <w:r>
              <w:rPr>
                <w:rFonts w:ascii="Consolas" w:hAnsi="Consolas" w:eastAsia="Consolas"/>
                <w:color w:val="1A1A1A"/>
                <w:sz w:val="16"/>
              </w:rPr>
              <w:t>ticket = 254.80                          # float: número decimal</w:t>
            </w:r>
          </w:p>
          <w:p>
            <w:pPr>
              <w:keepNext/>
              <w:spacing w:after="0" w:line="240" w:lineRule="auto"/>
            </w:pPr>
            <w:r>
              <w:rPr>
                <w:rFonts w:ascii="Consolas" w:hAnsi="Consolas" w:eastAsia="Consolas"/>
                <w:color w:val="1A1A1A"/>
                <w:sz w:val="16"/>
              </w:rPr>
              <w:t>activo = True                            # bool: verdadero o falso</w:t>
            </w:r>
          </w:p>
          <w:p>
            <w:pPr>
              <w:keepNext/>
              <w:spacing w:after="0" w:line="240" w:lineRule="auto"/>
            </w:pPr>
            <w:r>
              <w:rPr>
                <w:rFonts w:ascii="Consolas" w:hAnsi="Consolas" w:eastAsia="Consolas"/>
                <w:color w:val="1A1A1A"/>
                <w:sz w:val="16"/>
              </w:rPr>
              <w:t>ciudades = ['Lima', 'Cusco', 'Piura']    # lista: colección ordenada</w:t>
            </w:r>
          </w:p>
          <w:p>
            <w:pPr>
              <w:keepNext/>
              <w:spacing w:after="0" w:line="240" w:lineRule="auto"/>
            </w:pPr>
            <w:r>
              <w:rPr>
                <w:rFonts w:ascii="Consolas" w:hAnsi="Consolas" w:eastAsia="Consolas"/>
                <w:color w:val="1A1A1A"/>
                <w:sz w:val="16"/>
              </w:rPr>
              <w:t>cliente = {'id': 1, 'ciudad': 'Lima'}    # diccionario: pares clave-valor</w:t>
            </w:r>
          </w:p>
          <w:p>
            <w:pPr>
              <w:keepNext/>
              <w:spacing w:after="0" w:line="240" w:lineRule="auto"/>
            </w:pPr>
            <w:r>
              <w:rPr>
                <w:rFonts w:ascii="Consolas" w:hAnsi="Consolas" w:eastAsia="Consolas"/>
                <w:color w:val="1A1A1A"/>
                <w:sz w:val="16"/>
              </w:rPr>
              <w:t>print(len(ciudades), cliente['ciudad'])  # funciones y acceso por clave</w:t>
            </w:r>
          </w:p>
        </w:tc>
      </w:tr>
    </w:tbl>
    <w:p>
      <w:pPr>
        <w:spacing w:after="0" w:line="8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3 Lima</w:t>
            </w:r>
          </w:p>
        </w:tc>
      </w:tr>
    </w:tbl>
    <w:p>
      <w:pPr>
        <w:spacing w:after="0" w:line="80" w:lineRule="exact"/>
      </w:pPr>
    </w:p>
    <w:p>
      <w:pPr>
        <w:jc w:val="both"/>
      </w:pPr>
      <w:r>
        <w:rPr>
          <w:b w:val="0"/>
          <w:i w:val="0"/>
        </w:rPr>
        <w:t xml:space="preserve">También usaremos </w:t>
      </w:r>
      <w:r>
        <w:rPr>
          <w:b/>
          <w:i w:val="0"/>
        </w:rPr>
        <w:t>librerías</w:t>
      </w:r>
      <w:r>
        <w:rPr>
          <w:b w:val="0"/>
          <w:i w:val="0"/>
        </w:rPr>
        <w:t xml:space="preserve">: código ya escrito que se incorpora con </w:t>
      </w:r>
      <w:r>
        <w:rPr>
          <w:rFonts w:ascii="Consolas" w:hAnsi="Consolas" w:eastAsia="Consolas"/>
          <w:b w:val="0"/>
          <w:i w:val="0"/>
          <w:color w:val="1F4E79"/>
          <w:sz w:val="18"/>
        </w:rPr>
        <w:t>import</w:t>
      </w:r>
      <w:r>
        <w:rPr>
          <w:b w:val="0"/>
          <w:i w:val="0"/>
        </w:rPr>
        <w:t xml:space="preserve">. Las principales son </w:t>
      </w:r>
      <w:r>
        <w:rPr>
          <w:b/>
          <w:i w:val="0"/>
        </w:rPr>
        <w:t>pandas</w:t>
      </w:r>
      <w:r>
        <w:rPr>
          <w:b w:val="0"/>
          <w:i w:val="0"/>
        </w:rPr>
        <w:t xml:space="preserve"> (tablas), </w:t>
      </w:r>
      <w:r>
        <w:rPr>
          <w:b/>
          <w:i w:val="0"/>
        </w:rPr>
        <w:t>matplotlib</w:t>
      </w:r>
      <w:r>
        <w:rPr>
          <w:b w:val="0"/>
          <w:i w:val="0"/>
        </w:rPr>
        <w:t xml:space="preserve"> y </w:t>
      </w:r>
      <w:r>
        <w:rPr>
          <w:b/>
          <w:i w:val="0"/>
        </w:rPr>
        <w:t>seaborn</w:t>
      </w:r>
      <w:r>
        <w:rPr>
          <w:b w:val="0"/>
          <w:i w:val="0"/>
        </w:rPr>
        <w:t xml:space="preserve"> (gráficos) y </w:t>
      </w:r>
      <w:r>
        <w:rPr>
          <w:b/>
          <w:i w:val="0"/>
        </w:rPr>
        <w:t>scikit-learn</w:t>
      </w:r>
      <w:r>
        <w:rPr>
          <w:b w:val="0"/>
          <w:i w:val="0"/>
        </w:rPr>
        <w:t xml:space="preserve"> (modelos). En Colab ya vienen instaladas; por convención se importan con alias: </w:t>
      </w:r>
      <w:r>
        <w:rPr>
          <w:rFonts w:ascii="Consolas" w:hAnsi="Consolas" w:eastAsia="Consolas"/>
          <w:b w:val="0"/>
          <w:i w:val="0"/>
          <w:color w:val="1F4E79"/>
          <w:sz w:val="18"/>
        </w:rPr>
        <w:t>import pandas as pd</w:t>
      </w:r>
      <w:r>
        <w:rPr>
          <w:b w:val="0"/>
          <w:i w:val="0"/>
        </w:rPr>
        <w:t xml:space="preserve">. Un </w:t>
      </w:r>
      <w:r>
        <w:rPr>
          <w:b/>
          <w:i w:val="0"/>
        </w:rPr>
        <w:t>método</w:t>
      </w:r>
      <w:r>
        <w:rPr>
          <w:b w:val="0"/>
          <w:i w:val="0"/>
        </w:rPr>
        <w:t xml:space="preserve"> es una función asociada a un objeto y se invoca con un punto: </w:t>
      </w:r>
      <w:r>
        <w:rPr>
          <w:rFonts w:ascii="Consolas" w:hAnsi="Consolas" w:eastAsia="Consolas"/>
          <w:b w:val="0"/>
          <w:i w:val="0"/>
          <w:color w:val="1F4E79"/>
          <w:sz w:val="18"/>
        </w:rPr>
        <w:t>clientes.head()</w:t>
      </w:r>
      <w:r>
        <w:rPr>
          <w:b w:val="0"/>
          <w:i w:val="0"/>
        </w:rPr>
        <w:t>.</w:t>
      </w:r>
    </w:p>
    <w:p>
      <w:pPr>
        <w:pStyle w:val="Heading2"/>
      </w:pPr>
      <w:r>
        <w:rPr>
          <w:b w:val="0"/>
          <w:i w:val="0"/>
        </w:rPr>
        <w:t>5.3 pandas: DataFrame y Series</w:t>
      </w:r>
    </w:p>
    <w:p>
      <w:pPr>
        <w:spacing w:after="80"/>
        <w:jc w:val="both"/>
      </w:pPr>
      <w:r>
        <w:rPr>
          <w:b/>
          <w:color w:val="2E75B6"/>
        </w:rPr>
        <w:t xml:space="preserve">Concepto. </w:t>
      </w:r>
      <w:r>
        <w:rPr>
          <w:b w:val="0"/>
          <w:i w:val="0"/>
        </w:rPr>
        <w:t xml:space="preserve">pandas organiza los datos en dos estructuras. Un </w:t>
      </w:r>
      <w:r>
        <w:rPr>
          <w:b/>
          <w:i w:val="0"/>
        </w:rPr>
        <w:t>DataFrame</w:t>
      </w:r>
      <w:r>
        <w:rPr>
          <w:b w:val="0"/>
          <w:i w:val="0"/>
        </w:rPr>
        <w:t xml:space="preserve"> es una tabla en memoria, con filas y columnas con nombre, equivalente a la tabla de una base de datos o al resultado de una consulta SQL. Una </w:t>
      </w:r>
      <w:r>
        <w:rPr>
          <w:b/>
          <w:i w:val="0"/>
        </w:rPr>
        <w:t>Series</w:t>
      </w:r>
      <w:r>
        <w:rPr>
          <w:b w:val="0"/>
          <w:i w:val="0"/>
        </w:rPr>
        <w:t xml:space="preserve"> es una sola columna de un DataFrame.</w:t>
      </w:r>
    </w:p>
    <w:p>
      <w:pPr>
        <w:spacing w:after="80"/>
        <w:jc w:val="both"/>
      </w:pPr>
      <w:r>
        <w:rPr>
          <w:b/>
          <w:color w:val="2E75B6"/>
        </w:rPr>
        <w:t xml:space="preserve">Conexión. </w:t>
      </w:r>
      <w:r>
        <w:rPr>
          <w:b w:val="0"/>
          <w:i w:val="0"/>
        </w:rPr>
        <w:t>Muchas operaciones de pandas tienen un equivalente directo en lo aprendido en la Unidad 1:</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3402"/>
        <w:gridCol w:w="4309"/>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Operación</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SQL (Unidad 1)</w:t>
            </w:r>
          </w:p>
        </w:tc>
        <w:tc>
          <w:tcPr>
            <w:tcW w:type="dxa" w:w="430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pandas (Unidad 2)</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Ver algunas filas</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SELECT * FROM clientes LIMIT 5;</w:t>
            </w:r>
          </w:p>
        </w:tc>
        <w:tc>
          <w:tcPr>
            <w:tcW w:type="dxa" w:w="430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clientes.head()</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Filtrar filas</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WHERE ciudad = 'Lima'</w:t>
            </w:r>
          </w:p>
        </w:tc>
        <w:tc>
          <w:tcPr>
            <w:tcW w:type="dxa" w:w="430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clientes[clientes['ciudad'] == 'Lima']</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Valores distintos</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SELECT DISTINCT ciudad</w:t>
            </w:r>
          </w:p>
        </w:tc>
        <w:tc>
          <w:tcPr>
            <w:tcW w:type="dxa" w:w="430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clientes['ciudad'].unique()</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Contar por grupo</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GROUP BY ciudad + COUNT(*)</w:t>
            </w:r>
          </w:p>
        </w:tc>
        <w:tc>
          <w:tcPr>
            <w:tcW w:type="dxa" w:w="430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clientes['ciudad'].value_counts()</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Agregar por grupo</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GROUP BY id_cliente + SUM(monto)</w:t>
            </w:r>
          </w:p>
        </w:tc>
        <w:tc>
          <w:tcPr>
            <w:tcW w:type="dxa" w:w="430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pedidos.groupby('id_cliente')['monto'].sum()</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6"/>
              </w:rPr>
              <w:t>Unir tablas</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JOIN … ON …</w:t>
            </w:r>
          </w:p>
        </w:tc>
        <w:tc>
          <w:tcPr>
            <w:tcW w:type="dxa" w:w="430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pedidos.merge(clientes, on='id_cliente')</w:t>
            </w:r>
          </w:p>
        </w:tc>
      </w:tr>
    </w:tbl>
    <w:p>
      <w:pPr>
        <w:spacing w:after="0" w:line="100" w:lineRule="exact"/>
      </w:pPr>
    </w:p>
    <w:p>
      <w:pPr>
        <w:spacing w:after="80"/>
        <w:jc w:val="both"/>
      </w:pPr>
      <w:r>
        <w:rPr>
          <w:b/>
          <w:color w:val="2E75B6"/>
        </w:rPr>
        <w:t xml:space="preserve">Interpretación. </w:t>
      </w:r>
      <w:r>
        <w:rPr>
          <w:b w:val="0"/>
          <w:i w:val="0"/>
        </w:rPr>
        <w:t>SQL y pandas no compiten: SQL trabaja dentro de la base de datos y es ideal para extraer y combinar; pandas trabaja con los datos ya cargados en memoria y es ideal para explorar, transformar y preparar datos para modelos.</w:t>
      </w:r>
    </w:p>
    <w:p>
      <w:pPr>
        <w:pStyle w:val="Heading2"/>
      </w:pPr>
      <w:r>
        <w:rPr>
          <w:b w:val="0"/>
          <w:i w:val="0"/>
        </w:rPr>
        <w:t>5.4 Leer datos desde SQLite y CSV</w:t>
      </w:r>
    </w:p>
    <w:p>
      <w:pPr>
        <w:jc w:val="both"/>
      </w:pPr>
      <w:r>
        <w:rPr>
          <w:b w:val="0"/>
          <w:i w:val="0"/>
        </w:rPr>
        <w:t xml:space="preserve">La librería </w:t>
      </w:r>
      <w:r>
        <w:rPr>
          <w:rFonts w:ascii="Consolas" w:hAnsi="Consolas" w:eastAsia="Consolas"/>
          <w:b w:val="0"/>
          <w:i w:val="0"/>
          <w:color w:val="1F4E79"/>
          <w:sz w:val="18"/>
        </w:rPr>
        <w:t>sqlite3</w:t>
      </w:r>
      <w:r>
        <w:rPr>
          <w:b w:val="0"/>
          <w:i w:val="0"/>
        </w:rPr>
        <w:t xml:space="preserve"> abre la conexión con la base de datos y </w:t>
      </w:r>
      <w:r>
        <w:rPr>
          <w:rFonts w:ascii="Consolas" w:hAnsi="Consolas" w:eastAsia="Consolas"/>
          <w:b w:val="0"/>
          <w:i w:val="0"/>
          <w:color w:val="1F4E79"/>
          <w:sz w:val="18"/>
        </w:rPr>
        <w:t>pd.read_sql_query()</w:t>
      </w:r>
      <w:r>
        <w:rPr>
          <w:b w:val="0"/>
          <w:i w:val="0"/>
        </w:rPr>
        <w:t xml:space="preserve"> ejecuta una consulta SQL y devuelve el resultado como DataFrame.</w:t>
      </w:r>
    </w:p>
    <w:p>
      <w:pPr>
        <w:keepNext/>
        <w:spacing w:after="20" w:before="40"/>
      </w:pPr>
      <w:r>
        <w:rPr>
          <w:b/>
          <w:color w:val="2E75B6"/>
          <w:sz w:val="16"/>
          <w:spacing w:val="10"/>
        </w:rPr>
        <w:t>PREGUNTA DE NEGOCIO</w:t>
      </w:r>
    </w:p>
    <w:p>
      <w:pPr>
        <w:keepNext/>
        <w:spacing w:after="60"/>
      </w:pPr>
      <w:r>
        <w:rPr>
          <w:b/>
          <w:i w:val="0"/>
          <w:color w:val="1F3864"/>
        </w:rPr>
        <w:t>¿Cuántos clientes y columnas tiene la tabla de clientes, y qué aspecto tienen sus registros?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import sqlite3</w:t>
            </w:r>
          </w:p>
          <w:p>
            <w:pPr>
              <w:keepNext/>
              <w:spacing w:after="0" w:line="240" w:lineRule="auto"/>
            </w:pPr>
            <w:r>
              <w:rPr>
                <w:rFonts w:ascii="Consolas" w:hAnsi="Consolas" w:eastAsia="Consolas"/>
                <w:color w:val="1A1A1A"/>
                <w:sz w:val="16"/>
              </w:rPr>
              <w:t>import pandas as pd</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con = sqlite3.connect('rutamarket.db')</w:t>
            </w:r>
          </w:p>
          <w:p>
            <w:pPr>
              <w:keepNext/>
              <w:spacing w:after="0" w:line="240" w:lineRule="auto"/>
            </w:pPr>
            <w:r>
              <w:rPr>
                <w:rFonts w:ascii="Consolas" w:hAnsi="Consolas" w:eastAsia="Consolas"/>
                <w:color w:val="1A1A1A"/>
                <w:sz w:val="16"/>
              </w:rPr>
              <w:t>clientes = pd.read_sql_query('SELECT * FROM clientes', con)</w:t>
            </w:r>
          </w:p>
          <w:p>
            <w:pPr>
              <w:keepNext/>
              <w:spacing w:after="0" w:line="240" w:lineRule="auto"/>
            </w:pPr>
            <w:r>
              <w:rPr>
                <w:rFonts w:ascii="Consolas" w:hAnsi="Consolas" w:eastAsia="Consolas"/>
                <w:color w:val="1A1A1A"/>
                <w:sz w:val="16"/>
              </w:rPr>
              <w:t>print(clientes.shape)</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clientes[['id_cliente', 'ciudad', 'edad', 'canal_registro', 'visitas_web_mes']].head()</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(408, 8)</w:t>
            </w:r>
          </w:p>
        </w:tc>
      </w:tr>
    </w:tbl>
    <w:p>
      <w:pPr>
        <w:spacing w:after="0" w:line="8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31"/>
        <w:gridCol w:w="954"/>
        <w:gridCol w:w="715"/>
        <w:gridCol w:w="1908"/>
        <w:gridCol w:w="2027"/>
      </w:tblGrid>
      <w:tr>
        <w:trPr>
          <w:cantSplit/>
          <w:tblHeader/>
        </w:trPr>
        <w:tc>
          <w:tcPr>
            <w:tcW w:type="dxa" w:w="143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id_cliente</w:t>
            </w:r>
          </w:p>
        </w:tc>
        <w:tc>
          <w:tcPr>
            <w:tcW w:type="dxa" w:w="95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71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edad</w:t>
            </w:r>
          </w:p>
        </w:tc>
        <w:tc>
          <w:tcPr>
            <w:tcW w:type="dxa" w:w="19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canal_registro</w:t>
            </w:r>
          </w:p>
        </w:tc>
        <w:tc>
          <w:tcPr>
            <w:tcW w:type="dxa" w:w="202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visitas_web_mes</w:t>
            </w:r>
          </w:p>
        </w:tc>
      </w:tr>
      <w:tr>
        <w:trPr>
          <w:cantSplit/>
        </w:trPr>
        <w:tc>
          <w:tcPr>
            <w:tcW w:type="dxa" w:w="14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95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7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33</w:t>
            </w:r>
          </w:p>
        </w:tc>
        <w:tc>
          <w:tcPr>
            <w:tcW w:type="dxa" w:w="19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Web</w:t>
            </w:r>
          </w:p>
        </w:tc>
        <w:tc>
          <w:tcPr>
            <w:tcW w:type="dxa" w:w="202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17</w:t>
            </w:r>
          </w:p>
        </w:tc>
      </w:tr>
      <w:tr>
        <w:trPr>
          <w:cantSplit/>
        </w:trPr>
        <w:tc>
          <w:tcPr>
            <w:tcW w:type="dxa" w:w="14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95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7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33</w:t>
            </w:r>
          </w:p>
        </w:tc>
        <w:tc>
          <w:tcPr>
            <w:tcW w:type="dxa" w:w="19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App</w:t>
            </w:r>
          </w:p>
        </w:tc>
        <w:tc>
          <w:tcPr>
            <w:tcW w:type="dxa" w:w="202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w:t>
            </w:r>
          </w:p>
        </w:tc>
      </w:tr>
      <w:tr>
        <w:trPr>
          <w:cantSplit/>
        </w:trPr>
        <w:tc>
          <w:tcPr>
            <w:tcW w:type="dxa" w:w="14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95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7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41</w:t>
            </w:r>
          </w:p>
        </w:tc>
        <w:tc>
          <w:tcPr>
            <w:tcW w:type="dxa" w:w="19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Web</w:t>
            </w:r>
          </w:p>
        </w:tc>
        <w:tc>
          <w:tcPr>
            <w:tcW w:type="dxa" w:w="202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w:t>
            </w:r>
          </w:p>
        </w:tc>
      </w:tr>
      <w:tr>
        <w:trPr>
          <w:cantSplit/>
        </w:trPr>
        <w:tc>
          <w:tcPr>
            <w:tcW w:type="dxa" w:w="14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w:t>
            </w:r>
          </w:p>
        </w:tc>
        <w:tc>
          <w:tcPr>
            <w:tcW w:type="dxa" w:w="95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7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34</w:t>
            </w:r>
          </w:p>
        </w:tc>
        <w:tc>
          <w:tcPr>
            <w:tcW w:type="dxa" w:w="19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App</w:t>
            </w:r>
          </w:p>
        </w:tc>
        <w:tc>
          <w:tcPr>
            <w:tcW w:type="dxa" w:w="202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w:t>
            </w:r>
          </w:p>
        </w:tc>
      </w:tr>
      <w:tr>
        <w:trPr>
          <w:cantSplit/>
        </w:trPr>
        <w:tc>
          <w:tcPr>
            <w:tcW w:type="dxa" w:w="1431"/>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5</w:t>
            </w:r>
          </w:p>
        </w:tc>
        <w:tc>
          <w:tcPr>
            <w:tcW w:type="dxa" w:w="954"/>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Lima</w:t>
            </w:r>
          </w:p>
        </w:tc>
        <w:tc>
          <w:tcPr>
            <w:tcW w:type="dxa" w:w="715"/>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51</w:t>
            </w:r>
          </w:p>
        </w:tc>
        <w:tc>
          <w:tcPr>
            <w:tcW w:type="dxa" w:w="1908"/>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Web</w:t>
            </w:r>
          </w:p>
        </w:tc>
        <w:tc>
          <w:tcPr>
            <w:tcW w:type="dxa" w:w="2027"/>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w:t>
            </w:r>
          </w:p>
        </w:tc>
      </w:tr>
    </w:tbl>
    <w:p>
      <w:pPr>
        <w:spacing w:after="0" w:line="10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shape</w:t>
      </w:r>
      <w:r>
        <w:rPr>
          <w:b w:val="0"/>
          <w:i w:val="0"/>
        </w:rPr>
        <w:t xml:space="preserve"> indica 408 filas y 8 columnas. La vista preliminar muestra, por ejemplo, que el cliente 1 es de Lima, se registró por la web y visita la tienda 17 veces al mes. Es la misma tabla </w:t>
      </w:r>
      <w:r>
        <w:rPr>
          <w:rFonts w:ascii="Consolas" w:hAnsi="Consolas" w:eastAsia="Consolas"/>
          <w:b w:val="0"/>
          <w:i w:val="0"/>
          <w:color w:val="1F4E79"/>
          <w:sz w:val="18"/>
        </w:rPr>
        <w:t>clientes</w:t>
      </w:r>
      <w:r>
        <w:rPr>
          <w:b w:val="0"/>
          <w:i w:val="0"/>
        </w:rPr>
        <w:t xml:space="preserve"> de la Unidad 1, ahora cargada como DataFrame.</w:t>
      </w:r>
    </w:p>
    <w:p>
      <w:pPr>
        <w:keepNext/>
        <w:spacing w:after="20" w:before="40"/>
      </w:pPr>
      <w:r>
        <w:rPr>
          <w:b/>
          <w:color w:val="2E75B6"/>
          <w:sz w:val="16"/>
          <w:spacing w:val="10"/>
        </w:rPr>
        <w:t>PREGUNTA DE NEGOCIO</w:t>
      </w:r>
    </w:p>
    <w:p>
      <w:pPr>
        <w:keepNext/>
        <w:spacing w:after="60"/>
      </w:pPr>
      <w:r>
        <w:rPr>
          <w:b/>
          <w:i w:val="0"/>
          <w:color w:val="1F3864"/>
        </w:rPr>
        <w:t>¿Cuál es el monto total de cada pedido?</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consulta = '''</w:t>
            </w:r>
          </w:p>
          <w:p>
            <w:pPr>
              <w:keepNext/>
              <w:spacing w:after="0" w:line="240" w:lineRule="auto"/>
            </w:pPr>
            <w:r>
              <w:rPr>
                <w:rFonts w:ascii="Consolas" w:hAnsi="Consolas" w:eastAsia="Consolas"/>
                <w:color w:val="1A1A1A"/>
                <w:sz w:val="16"/>
              </w:rPr>
              <w:t>SELECT p.id_pedido, p.id_cliente, p.fecha_pedido, p.metodo_pago, p.estado,</w:t>
            </w:r>
          </w:p>
          <w:p>
            <w:pPr>
              <w:keepNext/>
              <w:spacing w:after="0" w:line="240" w:lineRule="auto"/>
            </w:pPr>
            <w:r>
              <w:rPr>
                <w:rFonts w:ascii="Consolas" w:hAnsi="Consolas" w:eastAsia="Consolas"/>
                <w:color w:val="1A1A1A"/>
                <w:sz w:val="16"/>
              </w:rPr>
              <w:t xml:space="preserve">       SUM(d.cantidad * d.precio_unitario) AS monto</w:t>
            </w:r>
          </w:p>
          <w:p>
            <w:pPr>
              <w:keepNext/>
              <w:spacing w:after="0" w:line="240" w:lineRule="auto"/>
            </w:pPr>
            <w:r>
              <w:rPr>
                <w:rFonts w:ascii="Consolas" w:hAnsi="Consolas" w:eastAsia="Consolas"/>
                <w:color w:val="1A1A1A"/>
                <w:sz w:val="16"/>
              </w:rPr>
              <w:t>FROM pedidos AS p</w:t>
            </w:r>
          </w:p>
          <w:p>
            <w:pPr>
              <w:keepNext/>
              <w:spacing w:after="0" w:line="240" w:lineRule="auto"/>
            </w:pPr>
            <w:r>
              <w:rPr>
                <w:rFonts w:ascii="Consolas" w:hAnsi="Consolas" w:eastAsia="Consolas"/>
                <w:color w:val="1A1A1A"/>
                <w:sz w:val="16"/>
              </w:rPr>
              <w:t>JOIN detalle_pedido AS d ON p.id_pedido = d.id_pedido</w:t>
            </w:r>
          </w:p>
          <w:p>
            <w:pPr>
              <w:keepNext/>
              <w:spacing w:after="0" w:line="240" w:lineRule="auto"/>
            </w:pPr>
            <w:r>
              <w:rPr>
                <w:rFonts w:ascii="Consolas" w:hAnsi="Consolas" w:eastAsia="Consolas"/>
                <w:color w:val="1A1A1A"/>
                <w:sz w:val="16"/>
              </w:rPr>
              <w:t>GROUP BY p.id_pedido;</w:t>
            </w:r>
          </w:p>
          <w:p>
            <w:pPr>
              <w:keepNext/>
              <w:spacing w:after="0" w:line="240" w:lineRule="auto"/>
            </w:pPr>
            <w:r>
              <w:rPr>
                <w:rFonts w:ascii="Consolas" w:hAnsi="Consolas" w:eastAsia="Consolas"/>
                <w:color w:val="1A1A1A"/>
                <w:sz w:val="16"/>
              </w:rPr>
              <w:t>'''</w:t>
            </w:r>
          </w:p>
          <w:p>
            <w:pPr>
              <w:keepNext/>
              <w:spacing w:after="0" w:line="240" w:lineRule="auto"/>
            </w:pPr>
            <w:r>
              <w:rPr>
                <w:rFonts w:ascii="Consolas" w:hAnsi="Consolas" w:eastAsia="Consolas"/>
                <w:color w:val="1A1A1A"/>
                <w:sz w:val="16"/>
              </w:rPr>
              <w:t>pedidos = pd.read_sql_query(consulta, con)</w:t>
            </w:r>
          </w:p>
          <w:p>
            <w:pPr>
              <w:keepNext/>
              <w:spacing w:after="0" w:line="240" w:lineRule="auto"/>
            </w:pPr>
            <w:r>
              <w:rPr>
                <w:rFonts w:ascii="Consolas" w:hAnsi="Consolas" w:eastAsia="Consolas"/>
                <w:color w:val="1A1A1A"/>
                <w:sz w:val="16"/>
              </w:rPr>
              <w:t>print(pedidos.shape)</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(3004, 6)</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La consulta SQL, idéntica a las de la Semana 3, une </w:t>
      </w:r>
      <w:r>
        <w:rPr>
          <w:rFonts w:ascii="Consolas" w:hAnsi="Consolas" w:eastAsia="Consolas"/>
          <w:b w:val="0"/>
          <w:i w:val="0"/>
          <w:color w:val="1F4E79"/>
          <w:sz w:val="18"/>
        </w:rPr>
        <w:t>pedidos</w:t>
      </w:r>
      <w:r>
        <w:rPr>
          <w:b w:val="0"/>
          <w:i w:val="0"/>
        </w:rPr>
        <w:t xml:space="preserve"> con </w:t>
      </w:r>
      <w:r>
        <w:rPr>
          <w:rFonts w:ascii="Consolas" w:hAnsi="Consolas" w:eastAsia="Consolas"/>
          <w:b w:val="0"/>
          <w:i w:val="0"/>
          <w:color w:val="1F4E79"/>
          <w:sz w:val="18"/>
        </w:rPr>
        <w:t>detalle_pedido</w:t>
      </w:r>
      <w:r>
        <w:rPr>
          <w:b w:val="0"/>
          <w:i w:val="0"/>
        </w:rPr>
        <w:t xml:space="preserve"> y calcula el monto de cada pedido. El resultado llega a Python como un DataFrame de 3 004 pedidos y 6 columnas. Es la forma habitual de trabajar: </w:t>
      </w:r>
      <w:r>
        <w:rPr>
          <w:b/>
          <w:i w:val="0"/>
        </w:rPr>
        <w:t>SQL prepara la tabla de análisis y pandas continúa desde ahí</w:t>
      </w:r>
      <w:r>
        <w:rPr>
          <w:b w:val="0"/>
          <w:i w:val="0"/>
        </w:rPr>
        <w:t>.</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productos = pd.read_csv('productos.csv')</w:t>
            </w:r>
          </w:p>
          <w:p>
            <w:pPr>
              <w:keepNext/>
              <w:spacing w:after="0" w:line="240" w:lineRule="auto"/>
            </w:pPr>
            <w:r>
              <w:rPr>
                <w:rFonts w:ascii="Consolas" w:hAnsi="Consolas" w:eastAsia="Consolas"/>
                <w:color w:val="1A1A1A"/>
                <w:sz w:val="16"/>
              </w:rPr>
              <w:t>productos.head(3)</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530"/>
        <w:gridCol w:w="2825"/>
        <w:gridCol w:w="1648"/>
        <w:gridCol w:w="2001"/>
      </w:tblGrid>
      <w:tr>
        <w:trPr>
          <w:cantSplit/>
          <w:tblHeader/>
        </w:trPr>
        <w:tc>
          <w:tcPr>
            <w:tcW w:type="dxa" w:w="153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id_producto</w:t>
            </w:r>
          </w:p>
        </w:tc>
        <w:tc>
          <w:tcPr>
            <w:tcW w:type="dxa" w:w="282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nombre_producto</w:t>
            </w:r>
          </w:p>
        </w:tc>
        <w:tc>
          <w:tcPr>
            <w:tcW w:type="dxa" w:w="164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id_categoria</w:t>
            </w:r>
          </w:p>
        </w:tc>
        <w:tc>
          <w:tcPr>
            <w:tcW w:type="dxa" w:w="20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precio_unitario</w:t>
            </w:r>
          </w:p>
        </w:tc>
      </w:tr>
      <w:tr>
        <w:trPr>
          <w:cantSplit/>
        </w:trPr>
        <w:tc>
          <w:tcPr>
            <w:tcW w:type="dxa" w:w="153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282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1648"/>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200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53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282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Mouse inalámbrico</w:t>
            </w:r>
          </w:p>
        </w:tc>
        <w:tc>
          <w:tcPr>
            <w:tcW w:type="dxa" w:w="164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20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45.00</w:t>
            </w:r>
          </w:p>
        </w:tc>
      </w:tr>
      <w:tr>
        <w:trPr>
          <w:cantSplit/>
        </w:trPr>
        <w:tc>
          <w:tcPr>
            <w:tcW w:type="dxa" w:w="1530"/>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w:t>
            </w:r>
          </w:p>
        </w:tc>
        <w:tc>
          <w:tcPr>
            <w:tcW w:type="dxa" w:w="2825"/>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Teclado mecánico</w:t>
            </w:r>
          </w:p>
        </w:tc>
        <w:tc>
          <w:tcPr>
            <w:tcW w:type="dxa" w:w="1648"/>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w:t>
            </w:r>
          </w:p>
        </w:tc>
        <w:tc>
          <w:tcPr>
            <w:tcW w:type="dxa" w:w="2001"/>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210.00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Los CSV se leen con </w:t>
      </w:r>
      <w:r>
        <w:rPr>
          <w:rFonts w:ascii="Consolas" w:hAnsi="Consolas" w:eastAsia="Consolas"/>
          <w:b w:val="0"/>
          <w:i w:val="0"/>
          <w:color w:val="1F4E79"/>
          <w:sz w:val="18"/>
        </w:rPr>
        <w:t>pd.read_csv()</w:t>
      </w:r>
      <w:r>
        <w:rPr>
          <w:b w:val="0"/>
          <w:i w:val="0"/>
        </w:rPr>
        <w:t>; conviene revisar el separador (</w:t>
      </w:r>
      <w:r>
        <w:rPr>
          <w:rFonts w:ascii="Consolas" w:hAnsi="Consolas" w:eastAsia="Consolas"/>
          <w:b w:val="0"/>
          <w:i w:val="0"/>
          <w:color w:val="1F4E79"/>
          <w:sz w:val="18"/>
        </w:rPr>
        <w:t>sep</w:t>
      </w:r>
      <w:r>
        <w:rPr>
          <w:b w:val="0"/>
          <w:i w:val="0"/>
        </w:rPr>
        <w:t>), la codificación (</w:t>
      </w:r>
      <w:r>
        <w:rPr>
          <w:rFonts w:ascii="Consolas" w:hAnsi="Consolas" w:eastAsia="Consolas"/>
          <w:b w:val="0"/>
          <w:i w:val="0"/>
          <w:color w:val="1F4E79"/>
          <w:sz w:val="18"/>
        </w:rPr>
        <w:t>encoding</w:t>
      </w:r>
      <w:r>
        <w:rPr>
          <w:b w:val="0"/>
          <w:i w:val="0"/>
        </w:rPr>
        <w:t>) y los tipos de cada columna.</w:t>
      </w:r>
    </w:p>
    <w:p>
      <w:pPr>
        <w:pStyle w:val="Heading2"/>
      </w:pPr>
      <w:r>
        <w:rPr>
          <w:b w:val="0"/>
          <w:i w:val="0"/>
        </w:rPr>
        <w:t>5.5 Explorar los datos: el análisis exploratorio (EDA)</w:t>
      </w:r>
    </w:p>
    <w:p>
      <w:pPr>
        <w:spacing w:after="80"/>
        <w:jc w:val="both"/>
      </w:pPr>
      <w:r>
        <w:rPr>
          <w:b/>
          <w:color w:val="2E75B6"/>
        </w:rPr>
        <w:t xml:space="preserve">Concepto. </w:t>
      </w:r>
      <w:r>
        <w:rPr>
          <w:b w:val="0"/>
          <w:i w:val="0"/>
        </w:rPr>
        <w:t xml:space="preserve">El </w:t>
      </w:r>
      <w:r>
        <w:rPr>
          <w:b/>
          <w:i w:val="0"/>
        </w:rPr>
        <w:t>análisis exploratorio de datos</w:t>
      </w:r>
      <w:r>
        <w:rPr>
          <w:b w:val="0"/>
          <w:i w:val="0"/>
        </w:rPr>
        <w:t xml:space="preserve"> (EDA, por </w:t>
      </w:r>
      <w:r>
        <w:rPr>
          <w:b w:val="0"/>
          <w:i/>
        </w:rPr>
        <w:t>Exploratory Data Analysis</w:t>
      </w:r>
      <w:r>
        <w:rPr>
          <w:b w:val="0"/>
          <w:i w:val="0"/>
        </w:rPr>
        <w:t>) consiste en examinar un conjunto de datos para entender su estructura, detectar problemas de calidad y descubrir patrones antes de sacar conclusiones o construir modelos (Tukey, 1977). Responde preguntas como: ¿qué tipo tiene cada columna?, ¿hay vacíos?, ¿qué valores son frecuentes?, ¿hay valores extraños?</w:t>
      </w:r>
    </w:p>
    <w:p>
      <w:pPr>
        <w:keepNext/>
        <w:spacing w:after="20" w:before="40"/>
      </w:pPr>
      <w:r>
        <w:rPr>
          <w:b/>
          <w:color w:val="2E75B6"/>
          <w:sz w:val="16"/>
          <w:spacing w:val="10"/>
        </w:rPr>
        <w:t>PREGUNTA DE NEGOCIO</w:t>
      </w:r>
    </w:p>
    <w:p>
      <w:pPr>
        <w:keepNext/>
        <w:spacing w:after="60"/>
      </w:pPr>
      <w:r>
        <w:rPr>
          <w:b/>
          <w:i w:val="0"/>
          <w:color w:val="1F3864"/>
        </w:rPr>
        <w:t>¿Qué tipo de dato tiene cada columna y cuántos valores no nulos hay?</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clientes.info()</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&lt;class 'pandas.core.frame.DataFrame'&gt;</w:t>
            </w:r>
          </w:p>
          <w:p>
            <w:pPr>
              <w:keepNext/>
              <w:spacing w:after="0" w:line="240" w:lineRule="auto"/>
            </w:pPr>
            <w:r>
              <w:rPr>
                <w:rFonts w:ascii="Consolas" w:hAnsi="Consolas" w:eastAsia="Consolas"/>
                <w:color w:val="1A1A1A"/>
                <w:sz w:val="16"/>
              </w:rPr>
              <w:t>RangeIndex: 408 entries, 0 to 407</w:t>
            </w:r>
          </w:p>
          <w:p>
            <w:pPr>
              <w:keepNext/>
              <w:spacing w:after="0" w:line="240" w:lineRule="auto"/>
            </w:pPr>
            <w:r>
              <w:rPr>
                <w:rFonts w:ascii="Consolas" w:hAnsi="Consolas" w:eastAsia="Consolas"/>
                <w:color w:val="1A1A1A"/>
                <w:sz w:val="16"/>
              </w:rPr>
              <w:t>Data columns (total 8 columns):</w:t>
            </w:r>
          </w:p>
          <w:p>
            <w:pPr>
              <w:keepNext/>
              <w:spacing w:after="0" w:line="240" w:lineRule="auto"/>
            </w:pPr>
            <w:r>
              <w:rPr>
                <w:rFonts w:ascii="Consolas" w:hAnsi="Consolas" w:eastAsia="Consolas"/>
                <w:color w:val="1A1A1A"/>
                <w:sz w:val="16"/>
              </w:rPr>
              <w:t xml:space="preserve"> #   Column           Non-Null Count  Dtype </w:t>
            </w:r>
          </w:p>
          <w:p>
            <w:pPr>
              <w:keepNext/>
              <w:spacing w:after="0" w:line="240" w:lineRule="auto"/>
            </w:pPr>
            <w:r>
              <w:rPr>
                <w:rFonts w:ascii="Consolas" w:hAnsi="Consolas" w:eastAsia="Consolas"/>
                <w:color w:val="38761D"/>
                <w:sz w:val="16"/>
              </w:rPr>
              <w:t xml:space="preserve">---  ------           --------------  ----- </w:t>
            </w:r>
          </w:p>
          <w:p>
            <w:pPr>
              <w:keepNext/>
              <w:spacing w:after="0" w:line="240" w:lineRule="auto"/>
            </w:pPr>
            <w:r>
              <w:rPr>
                <w:rFonts w:ascii="Consolas" w:hAnsi="Consolas" w:eastAsia="Consolas"/>
                <w:color w:val="1A1A1A"/>
                <w:sz w:val="16"/>
              </w:rPr>
              <w:t xml:space="preserve"> 0   id_cliente       408 non-null    int64 </w:t>
            </w:r>
          </w:p>
          <w:p>
            <w:pPr>
              <w:keepNext/>
              <w:spacing w:after="0" w:line="240" w:lineRule="auto"/>
            </w:pPr>
            <w:r>
              <w:rPr>
                <w:rFonts w:ascii="Consolas" w:hAnsi="Consolas" w:eastAsia="Consolas"/>
                <w:color w:val="1A1A1A"/>
                <w:sz w:val="16"/>
              </w:rPr>
              <w:t xml:space="preserve"> 1   nombre           408 non-null    object</w:t>
            </w:r>
          </w:p>
          <w:p>
            <w:pPr>
              <w:keepNext/>
              <w:spacing w:after="0" w:line="240" w:lineRule="auto"/>
            </w:pPr>
            <w:r>
              <w:rPr>
                <w:rFonts w:ascii="Consolas" w:hAnsi="Consolas" w:eastAsia="Consolas"/>
                <w:color w:val="1A1A1A"/>
                <w:sz w:val="16"/>
              </w:rPr>
              <w:t xml:space="preserve"> 2   ciudad           396 non-null    object</w:t>
            </w:r>
          </w:p>
          <w:p>
            <w:pPr>
              <w:keepNext/>
              <w:spacing w:after="0" w:line="240" w:lineRule="auto"/>
            </w:pPr>
            <w:r>
              <w:rPr>
                <w:rFonts w:ascii="Consolas" w:hAnsi="Consolas" w:eastAsia="Consolas"/>
                <w:color w:val="1A1A1A"/>
                <w:sz w:val="16"/>
              </w:rPr>
              <w:t xml:space="preserve"> 3   edad             408 non-null    object</w:t>
            </w:r>
          </w:p>
          <w:p>
            <w:pPr>
              <w:keepNext/>
              <w:spacing w:after="0" w:line="240" w:lineRule="auto"/>
            </w:pPr>
            <w:r>
              <w:rPr>
                <w:rFonts w:ascii="Consolas" w:hAnsi="Consolas" w:eastAsia="Consolas"/>
                <w:color w:val="1A1A1A"/>
                <w:sz w:val="16"/>
              </w:rPr>
              <w:t xml:space="preserve"> 4   canal_registro   408 non-null    object</w:t>
            </w:r>
          </w:p>
          <w:p>
            <w:pPr>
              <w:keepNext/>
              <w:spacing w:after="0" w:line="240" w:lineRule="auto"/>
            </w:pPr>
            <w:r>
              <w:rPr>
                <w:rFonts w:ascii="Consolas" w:hAnsi="Consolas" w:eastAsia="Consolas"/>
                <w:color w:val="1A1A1A"/>
                <w:sz w:val="16"/>
              </w:rPr>
              <w:t xml:space="preserve"> 5   fecha_registro   408 non-null    object</w:t>
            </w:r>
          </w:p>
          <w:p>
            <w:pPr>
              <w:keepNext/>
              <w:spacing w:after="0" w:line="240" w:lineRule="auto"/>
            </w:pPr>
            <w:r>
              <w:rPr>
                <w:rFonts w:ascii="Consolas" w:hAnsi="Consolas" w:eastAsia="Consolas"/>
                <w:color w:val="1A1A1A"/>
                <w:sz w:val="16"/>
              </w:rPr>
              <w:t xml:space="preserve"> 6   email            408 non-null    object</w:t>
            </w:r>
          </w:p>
          <w:p>
            <w:pPr>
              <w:keepNext/>
              <w:spacing w:after="0" w:line="240" w:lineRule="auto"/>
            </w:pPr>
            <w:r>
              <w:rPr>
                <w:rFonts w:ascii="Consolas" w:hAnsi="Consolas" w:eastAsia="Consolas"/>
                <w:color w:val="1A1A1A"/>
                <w:sz w:val="16"/>
              </w:rPr>
              <w:t xml:space="preserve"> 7   visitas_web_mes  408 non-null    int64 </w:t>
            </w:r>
          </w:p>
          <w:p>
            <w:pPr>
              <w:keepNext/>
              <w:spacing w:after="0" w:line="240" w:lineRule="auto"/>
            </w:pPr>
            <w:r>
              <w:rPr>
                <w:rFonts w:ascii="Consolas" w:hAnsi="Consolas" w:eastAsia="Consolas"/>
                <w:color w:val="1A1A1A"/>
                <w:sz w:val="16"/>
              </w:rPr>
              <w:t>dtypes: int64(2), object(6)</w:t>
            </w:r>
          </w:p>
          <w:p>
            <w:pPr>
              <w:keepNext/>
              <w:spacing w:after="0" w:line="240" w:lineRule="auto"/>
            </w:pPr>
            <w:r>
              <w:rPr>
                <w:rFonts w:ascii="Consolas" w:hAnsi="Consolas" w:eastAsia="Consolas"/>
                <w:color w:val="1A1A1A"/>
                <w:sz w:val="16"/>
              </w:rPr>
              <w:t>memory usage: 25.6+ KB</w:t>
            </w:r>
          </w:p>
        </w:tc>
      </w:tr>
    </w:tbl>
    <w:p>
      <w:pPr>
        <w:spacing w:after="0" w:line="8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ciudad</w:t>
      </w:r>
      <w:r>
        <w:rPr>
          <w:b w:val="0"/>
          <w:i w:val="0"/>
        </w:rPr>
        <w:t xml:space="preserve"> tiene 396 valores no nulos de 408: faltan 12. Más importante aún, </w:t>
      </w:r>
      <w:r>
        <w:rPr>
          <w:rFonts w:ascii="Consolas" w:hAnsi="Consolas" w:eastAsia="Consolas"/>
          <w:b w:val="0"/>
          <w:i w:val="0"/>
          <w:color w:val="1F4E79"/>
          <w:sz w:val="18"/>
        </w:rPr>
        <w:t>edad</w:t>
      </w:r>
      <w:r>
        <w:rPr>
          <w:b w:val="0"/>
          <w:i w:val="0"/>
        </w:rPr>
        <w:t xml:space="preserve"> aparece como </w:t>
      </w:r>
      <w:r>
        <w:rPr>
          <w:rFonts w:ascii="Consolas" w:hAnsi="Consolas" w:eastAsia="Consolas"/>
          <w:b w:val="0"/>
          <w:i w:val="0"/>
          <w:color w:val="1F4E79"/>
          <w:sz w:val="18"/>
        </w:rPr>
        <w:t>object</w:t>
      </w:r>
      <w:r>
        <w:rPr>
          <w:b w:val="0"/>
          <w:i w:val="0"/>
        </w:rPr>
        <w:t xml:space="preserve"> (texto) en lugar de número, y lo mismo ocurre con </w:t>
      </w:r>
      <w:r>
        <w:rPr>
          <w:rFonts w:ascii="Consolas" w:hAnsi="Consolas" w:eastAsia="Consolas"/>
          <w:b w:val="0"/>
          <w:i w:val="0"/>
          <w:color w:val="1F4E79"/>
          <w:sz w:val="18"/>
        </w:rPr>
        <w:t>fecha_registro</w:t>
      </w:r>
      <w:r>
        <w:rPr>
          <w:b w:val="0"/>
          <w:i w:val="0"/>
        </w:rPr>
        <w:t>. Esto indica que algunos valores de esas columnas no son números o fechas válidas: un problema que corregiremos en la Semana 6.</w:t>
      </w:r>
    </w:p>
    <w:p>
      <w:pPr>
        <w:jc w:val="both"/>
      </w:pPr>
      <w:r>
        <w:rPr>
          <w:b w:val="0"/>
          <w:i/>
        </w:rPr>
        <w:t>Nota:</w:t>
      </w:r>
      <w:r>
        <w:rPr>
          <w:b w:val="0"/>
          <w:i w:val="0"/>
        </w:rPr>
        <w:t xml:space="preserve"> en pandas 3.x el texto se muestra con el tipo </w:t>
      </w:r>
      <w:r>
        <w:rPr>
          <w:rFonts w:ascii="Consolas" w:hAnsi="Consolas" w:eastAsia="Consolas"/>
          <w:b w:val="0"/>
          <w:i w:val="0"/>
          <w:color w:val="1F4E79"/>
          <w:sz w:val="18"/>
        </w:rPr>
        <w:t>str</w:t>
      </w:r>
      <w:r>
        <w:rPr>
          <w:b w:val="0"/>
          <w:i w:val="0"/>
        </w:rPr>
        <w:t xml:space="preserve"> en lugar de </w:t>
      </w:r>
      <w:r>
        <w:rPr>
          <w:rFonts w:ascii="Consolas" w:hAnsi="Consolas" w:eastAsia="Consolas"/>
          <w:b w:val="0"/>
          <w:i w:val="0"/>
          <w:color w:val="1F4E79"/>
          <w:sz w:val="18"/>
        </w:rPr>
        <w:t>object</w:t>
      </w:r>
      <w:r>
        <w:rPr>
          <w:b w:val="0"/>
          <w:i w:val="0"/>
        </w:rPr>
        <w:t>; el significado es el mismo.</w:t>
      </w:r>
    </w:p>
    <w:p>
      <w:pPr>
        <w:keepNext/>
        <w:spacing w:after="20" w:before="40"/>
      </w:pPr>
      <w:r>
        <w:rPr>
          <w:b/>
          <w:color w:val="2E75B6"/>
          <w:sz w:val="16"/>
          <w:spacing w:val="10"/>
        </w:rPr>
        <w:t>PREGUNTA DE NEGOCIO</w:t>
      </w:r>
    </w:p>
    <w:p>
      <w:pPr>
        <w:keepNext/>
        <w:spacing w:after="60"/>
      </w:pPr>
      <w:r>
        <w:rPr>
          <w:b/>
          <w:i w:val="0"/>
          <w:color w:val="1F3864"/>
        </w:rPr>
        <w:t>¿Cómo se distribuye el monto de los pedidos?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pedidos['monto'].describe().round(2)</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69"/>
        <w:gridCol w:w="1496"/>
      </w:tblGrid>
      <w:tr>
        <w:trPr>
          <w:cantSplit/>
          <w:tblHeader/>
        </w:trPr>
        <w:tc>
          <w:tcPr>
            <w:tcW w:type="dxa" w:w="176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estadístico</w:t>
            </w:r>
          </w:p>
        </w:tc>
        <w:tc>
          <w:tcPr>
            <w:tcW w:type="dxa" w:w="149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monto</w:t>
            </w:r>
          </w:p>
        </w:tc>
      </w:tr>
      <w:tr>
        <w:trPr>
          <w:cantSplit/>
        </w:trPr>
        <w:tc>
          <w:tcPr>
            <w:tcW w:type="dxa" w:w="17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count</w:t>
            </w:r>
          </w:p>
        </w:tc>
        <w:tc>
          <w:tcPr>
            <w:tcW w:type="dxa" w:w="149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3,004.00</w:t>
            </w:r>
          </w:p>
        </w:tc>
      </w:tr>
      <w:tr>
        <w:trPr>
          <w:cantSplit/>
        </w:trPr>
        <w:tc>
          <w:tcPr>
            <w:tcW w:type="dxa" w:w="17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mean</w:t>
            </w:r>
          </w:p>
        </w:tc>
        <w:tc>
          <w:tcPr>
            <w:tcW w:type="dxa" w:w="149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312.57</w:t>
            </w:r>
          </w:p>
        </w:tc>
      </w:tr>
      <w:tr>
        <w:trPr>
          <w:cantSplit/>
        </w:trPr>
        <w:tc>
          <w:tcPr>
            <w:tcW w:type="dxa" w:w="17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std</w:t>
            </w:r>
          </w:p>
        </w:tc>
        <w:tc>
          <w:tcPr>
            <w:tcW w:type="dxa" w:w="149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555.77</w:t>
            </w:r>
          </w:p>
        </w:tc>
      </w:tr>
      <w:tr>
        <w:trPr>
          <w:cantSplit/>
        </w:trPr>
        <w:tc>
          <w:tcPr>
            <w:tcW w:type="dxa" w:w="17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min</w:t>
            </w:r>
          </w:p>
        </w:tc>
        <w:tc>
          <w:tcPr>
            <w:tcW w:type="dxa" w:w="149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w:t>
            </w:r>
          </w:p>
        </w:tc>
      </w:tr>
      <w:tr>
        <w:trPr>
          <w:cantSplit/>
        </w:trPr>
        <w:tc>
          <w:tcPr>
            <w:tcW w:type="dxa" w:w="17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25%</w:t>
            </w:r>
          </w:p>
        </w:tc>
        <w:tc>
          <w:tcPr>
            <w:tcW w:type="dxa" w:w="149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99.00</w:t>
            </w:r>
          </w:p>
        </w:tc>
      </w:tr>
      <w:tr>
        <w:trPr>
          <w:cantSplit/>
        </w:trPr>
        <w:tc>
          <w:tcPr>
            <w:tcW w:type="dxa" w:w="17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50%</w:t>
            </w:r>
          </w:p>
        </w:tc>
        <w:tc>
          <w:tcPr>
            <w:tcW w:type="dxa" w:w="149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199.00</w:t>
            </w:r>
          </w:p>
        </w:tc>
      </w:tr>
      <w:tr>
        <w:trPr>
          <w:cantSplit/>
        </w:trPr>
        <w:tc>
          <w:tcPr>
            <w:tcW w:type="dxa" w:w="17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75%</w:t>
            </w:r>
          </w:p>
        </w:tc>
        <w:tc>
          <w:tcPr>
            <w:tcW w:type="dxa" w:w="149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339.00</w:t>
            </w:r>
          </w:p>
        </w:tc>
      </w:tr>
      <w:tr>
        <w:trPr>
          <w:cantSplit/>
        </w:trPr>
        <w:tc>
          <w:tcPr>
            <w:tcW w:type="dxa" w:w="176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max</w:t>
            </w:r>
          </w:p>
        </w:tc>
        <w:tc>
          <w:tcPr>
            <w:tcW w:type="dxa" w:w="149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19,070.00</w:t>
            </w:r>
          </w:p>
        </w:tc>
      </w:tr>
    </w:tbl>
    <w:p>
      <w:pPr>
        <w:spacing w:after="0" w:line="100" w:lineRule="exact"/>
      </w:pPr>
    </w:p>
    <w:p>
      <w:pPr>
        <w:keepNext/>
        <w:spacing w:after="20" w:before="40"/>
      </w:pPr>
      <w:r>
        <w:rPr>
          <w:b/>
          <w:color w:val="2E75B6"/>
          <w:sz w:val="16"/>
          <w:spacing w:val="10"/>
        </w:rPr>
        <w:t>INTERPRETACIÓN</w:t>
      </w:r>
    </w:p>
    <w:p>
      <w:pPr>
        <w:jc w:val="both"/>
      </w:pPr>
      <w:r>
        <w:rPr>
          <w:b w:val="0"/>
          <w:i w:val="0"/>
        </w:rPr>
        <w:t>El pedido mediano es de S/ 199.00 (</w:t>
      </w:r>
      <w:r>
        <w:rPr>
          <w:rFonts w:ascii="Consolas" w:hAnsi="Consolas" w:eastAsia="Consolas"/>
          <w:b w:val="0"/>
          <w:i w:val="0"/>
          <w:color w:val="1F4E79"/>
          <w:sz w:val="18"/>
        </w:rPr>
        <w:t>50%</w:t>
      </w:r>
      <w:r>
        <w:rPr>
          <w:b w:val="0"/>
          <w:i w:val="0"/>
        </w:rPr>
        <w:t xml:space="preserve">) y la mitad central de los pedidos está entre S/ 99 y S/ 339. Sin embargo, el máximo es S/ 19 070 y el promedio (S/ 312.57) está muy por encima de la mediana. Un máximo tan alejado puede ser una compra real muy grande o un error de registro; el EDA no lo decide, pero </w:t>
      </w:r>
      <w:r>
        <w:rPr>
          <w:b/>
          <w:i w:val="0"/>
        </w:rPr>
        <w:t>lo señala</w:t>
      </w:r>
      <w:r>
        <w:rPr>
          <w:b w:val="0"/>
          <w:i w:val="0"/>
        </w:rPr>
        <w:t xml:space="preserve"> para investigarlo.</w:t>
      </w:r>
    </w:p>
    <w:p>
      <w:pPr>
        <w:keepNext/>
        <w:spacing w:after="20" w:before="40"/>
      </w:pPr>
      <w:r>
        <w:rPr>
          <w:b/>
          <w:color w:val="2E75B6"/>
          <w:sz w:val="16"/>
          <w:spacing w:val="10"/>
        </w:rPr>
        <w:t>PREGUNTA DE NEGOCIO</w:t>
      </w:r>
    </w:p>
    <w:p>
      <w:pPr>
        <w:keepNext/>
        <w:spacing w:after="60"/>
      </w:pPr>
      <w:r>
        <w:rPr>
          <w:b/>
          <w:i w:val="0"/>
          <w:color w:val="1F3864"/>
        </w:rPr>
        <w:t>¿Cómo están registradas las ciudades?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clientes['ciudad'].value_counts(dropna=False)</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1020"/>
        <w:gridCol w:w="1927"/>
        <w:gridCol w:w="1020"/>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0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count</w:t>
            </w:r>
          </w:p>
        </w:tc>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0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count</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153</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LIMA </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63</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45</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AREQUIPA </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42</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CHICLAYO </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Chiclayo</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38</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Piura</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37</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TRUJILLO </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NaN</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chiclayo</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PIURA </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 CUSCO </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piura</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p>
        </w:tc>
        <w:tc>
          <w:tcPr>
            <w:tcW w:type="dxa" w:w="1020"/>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p>
        </w:tc>
      </w:tr>
    </w:tbl>
    <w:p>
      <w:pPr>
        <w:spacing w:after="0" w:line="10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value_counts()</w:t>
      </w:r>
      <w:r>
        <w:rPr>
          <w:b w:val="0"/>
          <w:i w:val="0"/>
        </w:rPr>
        <w:t xml:space="preserve"> revela problemas de </w:t>
      </w:r>
      <w:r>
        <w:rPr>
          <w:b/>
          <w:i w:val="0"/>
        </w:rPr>
        <w:t>consistencia</w:t>
      </w:r>
      <w:r>
        <w:rPr>
          <w:b w:val="0"/>
          <w:i w:val="0"/>
        </w:rPr>
        <w:t xml:space="preserve"> (Semana 1): "Lima", "lima" y " LIMA " se cuentan como ciudades distintas, y hay 12 clientes sin ciudad (</w:t>
      </w:r>
      <w:r>
        <w:rPr>
          <w:rFonts w:ascii="Consolas" w:hAnsi="Consolas" w:eastAsia="Consolas"/>
          <w:b w:val="0"/>
          <w:i w:val="0"/>
          <w:color w:val="1F4E79"/>
          <w:sz w:val="18"/>
        </w:rPr>
        <w:t>NaN</w:t>
      </w:r>
      <w:r>
        <w:rPr>
          <w:b w:val="0"/>
          <w:i w:val="0"/>
        </w:rPr>
        <w:t>). Si calculáramos ventas por ciudad con estos datos, Lima quedaría subestimada. (Las comillas marcan los valores con espacios sobrantes.)</w:t>
      </w:r>
    </w:p>
    <w:p>
      <w:pPr>
        <w:pStyle w:val="Heading2"/>
      </w:pPr>
      <w:r>
        <w:rPr>
          <w:b w:val="0"/>
          <w:i w:val="0"/>
        </w:rPr>
        <w:t>5.6 Visualizar: matplotlib y seaborn</w:t>
      </w:r>
    </w:p>
    <w:p>
      <w:pPr>
        <w:keepNext/>
        <w:jc w:val="both"/>
      </w:pPr>
      <w:r>
        <w:rPr>
          <w:b w:val="0"/>
          <w:i w:val="0"/>
        </w:rPr>
        <w:t xml:space="preserve">Un gráfico muestra de un vistazo lo que una tabla esconde. </w:t>
      </w:r>
      <w:r>
        <w:rPr>
          <w:b/>
          <w:i w:val="0"/>
        </w:rPr>
        <w:t>matplotlib</w:t>
      </w:r>
      <w:r>
        <w:rPr>
          <w:b w:val="0"/>
          <w:i w:val="0"/>
        </w:rPr>
        <w:t xml:space="preserve"> es la librería base de gráficos en Python y </w:t>
      </w:r>
      <w:r>
        <w:rPr>
          <w:b/>
          <w:i w:val="0"/>
        </w:rPr>
        <w:t>seaborn</w:t>
      </w:r>
      <w:r>
        <w:rPr>
          <w:b w:val="0"/>
          <w:i w:val="0"/>
        </w:rPr>
        <w:t xml:space="preserve"> se apoya en ella para producir gráficos estadísticos con menos código. Primero resumimos los pedidos por cliente para estudiar la relación entre visitas, número de pedidos y gasto:</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resumen = (pedidos.groupby('id_cliente')</w:t>
            </w:r>
          </w:p>
          <w:p>
            <w:pPr>
              <w:keepNext/>
              <w:spacing w:after="0" w:line="240" w:lineRule="auto"/>
            </w:pPr>
            <w:r>
              <w:rPr>
                <w:rFonts w:ascii="Consolas" w:hAnsi="Consolas" w:eastAsia="Consolas"/>
                <w:color w:val="1A1A1A"/>
                <w:sz w:val="16"/>
              </w:rPr>
              <w:t xml:space="preserve">                  .agg(n_pedidos=('id_pedido', 'count'), gasto=('monto', 'sum'))</w:t>
            </w:r>
          </w:p>
          <w:p>
            <w:pPr>
              <w:keepNext/>
              <w:spacing w:after="0" w:line="240" w:lineRule="auto"/>
            </w:pPr>
            <w:r>
              <w:rPr>
                <w:rFonts w:ascii="Consolas" w:hAnsi="Consolas" w:eastAsia="Consolas"/>
                <w:color w:val="1A1A1A"/>
                <w:sz w:val="16"/>
              </w:rPr>
              <w:t xml:space="preserve">                  .reset_index()</w:t>
            </w:r>
          </w:p>
          <w:p>
            <w:pPr>
              <w:keepNext/>
              <w:spacing w:after="0" w:line="240" w:lineRule="auto"/>
            </w:pPr>
            <w:r>
              <w:rPr>
                <w:rFonts w:ascii="Consolas" w:hAnsi="Consolas" w:eastAsia="Consolas"/>
                <w:color w:val="1A1A1A"/>
                <w:sz w:val="16"/>
              </w:rPr>
              <w:t xml:space="preserve">                  .merge(clientes[['id_cliente', 'visitas_web_mes']],</w:t>
            </w:r>
          </w:p>
          <w:p>
            <w:pPr>
              <w:keepNext/>
              <w:spacing w:after="0" w:line="240" w:lineRule="auto"/>
            </w:pPr>
            <w:r>
              <w:rPr>
                <w:rFonts w:ascii="Consolas" w:hAnsi="Consolas" w:eastAsia="Consolas"/>
                <w:color w:val="1A1A1A"/>
                <w:sz w:val="16"/>
              </w:rPr>
              <w:t xml:space="preserve">                         on='id_cliente'))</w:t>
            </w:r>
          </w:p>
          <w:p>
            <w:pPr>
              <w:keepNext/>
              <w:spacing w:after="0" w:line="240" w:lineRule="auto"/>
            </w:pPr>
            <w:r>
              <w:rPr>
                <w:rFonts w:ascii="Consolas" w:hAnsi="Consolas" w:eastAsia="Consolas"/>
                <w:color w:val="1A1A1A"/>
                <w:sz w:val="16"/>
              </w:rPr>
              <w:t>resumen[['visitas_web_mes', 'n_pedidos', 'gasto']].corr().round(2)</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53"/>
        <w:gridCol w:w="2053"/>
        <w:gridCol w:w="1328"/>
        <w:gridCol w:w="845"/>
      </w:tblGrid>
      <w:tr>
        <w:trPr>
          <w:cantSplit/>
          <w:tblHeader/>
        </w:trPr>
        <w:tc>
          <w:tcPr>
            <w:tcW w:type="dxa" w:w="205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index</w:t>
            </w:r>
          </w:p>
        </w:tc>
        <w:tc>
          <w:tcPr>
            <w:tcW w:type="dxa" w:w="205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visitas_web_mes</w:t>
            </w:r>
          </w:p>
        </w:tc>
        <w:tc>
          <w:tcPr>
            <w:tcW w:type="dxa" w:w="132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n_pedidos</w:t>
            </w:r>
          </w:p>
        </w:tc>
        <w:tc>
          <w:tcPr>
            <w:tcW w:type="dxa" w:w="84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gasto</w:t>
            </w:r>
          </w:p>
        </w:tc>
      </w:tr>
      <w:tr>
        <w:trPr>
          <w:cantSplit/>
        </w:trPr>
        <w:tc>
          <w:tcPr>
            <w:tcW w:type="dxa" w:w="205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visitas_web_mes</w:t>
            </w:r>
          </w:p>
        </w:tc>
        <w:tc>
          <w:tcPr>
            <w:tcW w:type="dxa" w:w="205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1.00</w:t>
            </w:r>
          </w:p>
        </w:tc>
        <w:tc>
          <w:tcPr>
            <w:tcW w:type="dxa" w:w="1329"/>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0.76</w:t>
            </w:r>
          </w:p>
        </w:tc>
        <w:tc>
          <w:tcPr>
            <w:tcW w:type="dxa" w:w="84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0.55</w:t>
            </w:r>
          </w:p>
        </w:tc>
      </w:tr>
      <w:tr>
        <w:trPr>
          <w:cantSplit/>
        </w:trPr>
        <w:tc>
          <w:tcPr>
            <w:tcW w:type="dxa" w:w="205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n_pedidos</w:t>
            </w:r>
          </w:p>
        </w:tc>
        <w:tc>
          <w:tcPr>
            <w:tcW w:type="dxa" w:w="205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0.76</w:t>
            </w:r>
          </w:p>
        </w:tc>
        <w:tc>
          <w:tcPr>
            <w:tcW w:type="dxa" w:w="132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1.00</w:t>
            </w:r>
          </w:p>
        </w:tc>
        <w:tc>
          <w:tcPr>
            <w:tcW w:type="dxa" w:w="84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0.66</w:t>
            </w:r>
          </w:p>
        </w:tc>
      </w:tr>
      <w:tr>
        <w:trPr>
          <w:cantSplit/>
        </w:trPr>
        <w:tc>
          <w:tcPr>
            <w:tcW w:type="dxa" w:w="2054"/>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gasto</w:t>
            </w:r>
          </w:p>
        </w:tc>
        <w:tc>
          <w:tcPr>
            <w:tcW w:type="dxa" w:w="2054"/>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0.55</w:t>
            </w:r>
          </w:p>
        </w:tc>
        <w:tc>
          <w:tcPr>
            <w:tcW w:type="dxa" w:w="1329"/>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0.66</w:t>
            </w:r>
          </w:p>
        </w:tc>
        <w:tc>
          <w:tcPr>
            <w:tcW w:type="dxa" w:w="846"/>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1.00</w:t>
            </w:r>
          </w:p>
        </w:tc>
      </w:tr>
    </w:tbl>
    <w:p>
      <w:pPr>
        <w:spacing w:after="0" w:line="10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import matplotlib.pyplot as plt</w:t>
            </w:r>
          </w:p>
          <w:p>
            <w:pPr>
              <w:keepNext/>
              <w:spacing w:after="0" w:line="240" w:lineRule="auto"/>
            </w:pPr>
            <w:r>
              <w:rPr>
                <w:rFonts w:ascii="Consolas" w:hAnsi="Consolas" w:eastAsia="Consolas"/>
                <w:color w:val="1A1A1A"/>
                <w:sz w:val="16"/>
              </w:rPr>
              <w:t>import seaborn as sns</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fig, axs = plt.subplots(1, 3, figsize=(15, 4))</w:t>
            </w:r>
          </w:p>
          <w:p>
            <w:pPr>
              <w:keepNext/>
              <w:spacing w:after="0" w:line="240" w:lineRule="auto"/>
            </w:pPr>
            <w:r>
              <w:rPr>
                <w:rFonts w:ascii="Consolas" w:hAnsi="Consolas" w:eastAsia="Consolas"/>
                <w:color w:val="1A1A1A"/>
                <w:sz w:val="16"/>
              </w:rPr>
              <w:t>sns.histplot(pedidos['monto'], bins=40, ax=axs[0])                      # distribución</w:t>
            </w:r>
          </w:p>
          <w:p>
            <w:pPr>
              <w:keepNext/>
              <w:spacing w:after="0" w:line="240" w:lineRule="auto"/>
            </w:pPr>
            <w:r>
              <w:rPr>
                <w:rFonts w:ascii="Consolas" w:hAnsi="Consolas" w:eastAsia="Consolas"/>
                <w:color w:val="1A1A1A"/>
                <w:sz w:val="16"/>
              </w:rPr>
              <w:t>sns.heatmap(resumen[['visitas_web_mes', 'n_pedidos', 'gasto']].corr(),</w:t>
            </w:r>
          </w:p>
          <w:p>
            <w:pPr>
              <w:keepNext/>
              <w:spacing w:after="0" w:line="240" w:lineRule="auto"/>
            </w:pPr>
            <w:r>
              <w:rPr>
                <w:rFonts w:ascii="Consolas" w:hAnsi="Consolas" w:eastAsia="Consolas"/>
                <w:color w:val="1A1A1A"/>
                <w:sz w:val="16"/>
              </w:rPr>
              <w:t xml:space="preserve">            annot=True, cmap='Blues', ax=axs[1])                          # correlación</w:t>
            </w:r>
          </w:p>
          <w:p>
            <w:pPr>
              <w:keepNext/>
              <w:spacing w:after="0" w:line="240" w:lineRule="auto"/>
            </w:pPr>
            <w:r>
              <w:rPr>
                <w:rFonts w:ascii="Consolas" w:hAnsi="Consolas" w:eastAsia="Consolas"/>
                <w:color w:val="1A1A1A"/>
                <w:sz w:val="16"/>
              </w:rPr>
              <w:t>nulos = pd.concat([clientes.isnull().sum(), pedidos.isnull().sum()])</w:t>
            </w:r>
          </w:p>
          <w:p>
            <w:pPr>
              <w:keepNext/>
              <w:spacing w:after="0" w:line="240" w:lineRule="auto"/>
            </w:pPr>
            <w:r>
              <w:rPr>
                <w:rFonts w:ascii="Consolas" w:hAnsi="Consolas" w:eastAsia="Consolas"/>
                <w:color w:val="1A1A1A"/>
                <w:sz w:val="16"/>
              </w:rPr>
              <w:t>nulos.plot.barh(ax=axs[2])                                                # nulos</w:t>
            </w:r>
          </w:p>
          <w:p>
            <w:pPr>
              <w:keepNext/>
              <w:spacing w:after="0" w:line="240" w:lineRule="auto"/>
            </w:pPr>
            <w:r>
              <w:rPr>
                <w:rFonts w:ascii="Consolas" w:hAnsi="Consolas" w:eastAsia="Consolas"/>
                <w:color w:val="1A1A1A"/>
                <w:sz w:val="16"/>
              </w:rPr>
              <w:t>plt.tight_layout()</w:t>
            </w:r>
          </w:p>
        </w:tc>
      </w:tr>
    </w:tbl>
    <w:p>
      <w:pPr>
        <w:spacing w:after="0" w:line="80" w:lineRule="exact"/>
      </w:pPr>
    </w:p>
    <w:p>
      <w:pPr>
        <w:keepNext/>
        <w:spacing w:after="40"/>
        <w:jc w:val="center"/>
      </w:pPr>
      <w:r>
        <w:drawing>
          <wp:inline xmlns:a="http://schemas.openxmlformats.org/drawingml/2006/main" xmlns:pic="http://schemas.openxmlformats.org/drawingml/2006/picture">
            <wp:extent cx="6120000" cy="1984865"/>
            <wp:docPr id="1" name="Picture 1"/>
            <wp:cNvGraphicFramePr>
              <a:graphicFrameLocks noChangeAspect="1"/>
            </wp:cNvGraphicFramePr>
            <a:graphic>
              <a:graphicData uri="http://schemas.openxmlformats.org/drawingml/2006/picture">
                <pic:pic>
                  <pic:nvPicPr>
                    <pic:cNvPr id="0" name="fig_eda.png"/>
                    <pic:cNvPicPr/>
                  </pic:nvPicPr>
                  <pic:blipFill>
                    <a:blip r:embed="rId9"/>
                    <a:stretch>
                      <a:fillRect/>
                    </a:stretch>
                  </pic:blipFill>
                  <pic:spPr>
                    <a:xfrm>
                      <a:off x="0" y="0"/>
                      <a:ext cx="6120000" cy="1984865"/>
                    </a:xfrm>
                    <a:prstGeom prst="rect"/>
                  </pic:spPr>
                </pic:pic>
              </a:graphicData>
            </a:graphic>
          </wp:inline>
        </w:drawing>
      </w:r>
    </w:p>
    <w:p>
      <w:pPr>
        <w:spacing w:after="120"/>
        <w:jc w:val="center"/>
      </w:pPr>
      <w:r>
        <w:rPr>
          <w:b w:val="0"/>
          <w:i/>
          <w:color w:val="595959"/>
          <w:sz w:val="17"/>
        </w:rPr>
        <w:t>Figura 1. Tres gráficos básicos del EDA de RutaMarket: distribución, correlación y valores nulos.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84"/>
        <w:gridCol w:w="2608"/>
        <w:gridCol w:w="5046"/>
      </w:tblGrid>
      <w:tr>
        <w:trPr>
          <w:cantSplit/>
          <w:tblHeader/>
        </w:trPr>
        <w:tc>
          <w:tcPr>
            <w:tcW w:type="dxa" w:w="198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Gráfico</w:t>
            </w:r>
          </w:p>
        </w:tc>
        <w:tc>
          <w:tcPr>
            <w:tcW w:type="dxa" w:w="26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Qué muestra</w:t>
            </w:r>
          </w:p>
        </w:tc>
        <w:tc>
          <w:tcPr>
            <w:tcW w:type="dxa" w:w="504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Interpretación para RutaMarket</w:t>
            </w:r>
          </w:p>
        </w:tc>
      </w:tr>
      <w:tr>
        <w:trPr>
          <w:cantSplit/>
        </w:trPr>
        <w:tc>
          <w:tcPr>
            <w:tcW w:type="dxa" w:w="198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Distribución (histograma)</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Cuántos pedidos hay en cada rango de monto</w:t>
            </w:r>
          </w:p>
        </w:tc>
        <w:tc>
          <w:tcPr>
            <w:tcW w:type="dxa" w:w="5046"/>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El 84 % de los pedidos es menor a S/ 500 y la distribución tiene una cola larga a la derecha: pocos pedidos muy grandes elevan el promedio.</w:t>
            </w:r>
          </w:p>
        </w:tc>
      </w:tr>
      <w:tr>
        <w:trPr>
          <w:cantSplit/>
        </w:trPr>
        <w:tc>
          <w:tcPr>
            <w:tcW w:type="dxa" w:w="198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Correlación (mapa de calor)</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Fuerza de la relación lineal entre pares de variables, de −1 a 1</w:t>
            </w:r>
          </w:p>
        </w:tc>
        <w:tc>
          <w:tcPr>
            <w:tcW w:type="dxa" w:w="504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Los clientes que más visitan la web hacen más pedidos (0.76) y gastan más (0.55). Correlación no implica causalidad, pero orienta el modelo de la Semana 7.</w:t>
            </w:r>
          </w:p>
        </w:tc>
      </w:tr>
      <w:tr>
        <w:trPr>
          <w:cantSplit/>
        </w:trPr>
        <w:tc>
          <w:tcPr>
            <w:tcW w:type="dxa" w:w="1984"/>
            <w:tcBorders>
              <w:top w:val="single" w:sz="4" w:color="BFBFBF"/>
              <w:left w:val="single" w:sz="4" w:color="BFBFBF"/>
              <w:bottom w:val="single" w:sz="4" w:color="BFBFBF"/>
              <w:right w:val="single" w:sz="4" w:color="BFBFBF"/>
            </w:tcBorders>
            <w:vAlign w:val="center"/>
          </w:tcPr>
          <w:p>
            <w:pPr>
              <w:spacing w:after="0" w:line="240" w:lineRule="auto"/>
            </w:pPr>
            <w:r>
              <w:rPr>
                <w:b/>
                <w:i w:val="0"/>
                <w:sz w:val="16"/>
              </w:rPr>
              <w:t>Nulos (barras)</w:t>
            </w:r>
          </w:p>
        </w:tc>
        <w:tc>
          <w:tcPr>
            <w:tcW w:type="dxa" w:w="2608"/>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Cuántos valores faltan en cada columna</w:t>
            </w:r>
          </w:p>
        </w:tc>
        <w:tc>
          <w:tcPr>
            <w:tcW w:type="dxa" w:w="5046"/>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 xml:space="preserve">Faltan 90 métodos de pago y 12 ciudades. </w:t>
            </w:r>
            <w:r>
              <w:rPr>
                <w:rFonts w:ascii="Consolas" w:hAnsi="Consolas" w:eastAsia="Consolas"/>
                <w:b w:val="0"/>
                <w:i w:val="0"/>
                <w:color w:val="1F4E79"/>
                <w:sz w:val="15"/>
              </w:rPr>
              <w:t>edad</w:t>
            </w:r>
            <w:r>
              <w:rPr>
                <w:b w:val="0"/>
                <w:i w:val="0"/>
                <w:sz w:val="16"/>
              </w:rPr>
              <w:t xml:space="preserve"> muestra 0 nulos, aunque </w:t>
            </w:r>
            <w:r>
              <w:rPr>
                <w:rFonts w:ascii="Consolas" w:hAnsi="Consolas" w:eastAsia="Consolas"/>
                <w:b w:val="0"/>
                <w:i w:val="0"/>
                <w:color w:val="1F4E79"/>
                <w:sz w:val="15"/>
              </w:rPr>
              <w:t>info()</w:t>
            </w:r>
            <w:r>
              <w:rPr>
                <w:b w:val="0"/>
                <w:i w:val="0"/>
                <w:sz w:val="16"/>
              </w:rPr>
              <w:t xml:space="preserve"> indicó que es texto: los vacíos escritos como texto no se detectan como nulos.</w:t>
            </w:r>
          </w:p>
        </w:tc>
      </w:tr>
    </w:tbl>
    <w:p>
      <w:pPr>
        <w:spacing w:after="0" w:line="100" w:lineRule="exact"/>
      </w:pPr>
    </w:p>
    <w:p>
      <w:pPr>
        <w:pStyle w:val="Heading2"/>
        <w:spacing w:before="120"/>
      </w:pPr>
      <w:r>
        <w:rPr>
          <w:b w:val="0"/>
          <w:i w:val="0"/>
        </w:rPr>
        <w:t>Cierre de la Semana 5</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Trabajar en un notebook de Colab combinando celdas de código y de texto que documentan el análisis.</w:t>
            </w:r>
          </w:p>
          <w:p>
            <w:pPr>
              <w:keepNext/>
              <w:tabs>
                <w:tab w:pos="255" w:val="left"/>
              </w:tabs>
              <w:spacing w:after="40" w:line="259" w:lineRule="auto"/>
              <w:ind w:left="255" w:hanging="198"/>
            </w:pPr>
            <w:r>
              <w:rPr>
                <w:b/>
                <w:color w:val="2E75B6"/>
                <w:sz w:val="18"/>
              </w:rPr>
              <w:t>•</w:t>
              <w:tab/>
            </w:r>
            <w:r>
              <w:rPr>
                <w:b w:val="0"/>
                <w:i w:val="0"/>
                <w:sz w:val="18"/>
              </w:rPr>
              <w:t>Usar los elementos básicos de Python (tipos, listas, diccionarios, funciones, librerías) necesarios para analizar datos.</w:t>
            </w:r>
          </w:p>
          <w:p>
            <w:pPr>
              <w:keepNext/>
              <w:tabs>
                <w:tab w:pos="255" w:val="left"/>
              </w:tabs>
              <w:spacing w:after="40" w:line="259" w:lineRule="auto"/>
              <w:ind w:left="255" w:hanging="198"/>
            </w:pPr>
            <w:r>
              <w:rPr>
                <w:b/>
                <w:color w:val="2E75B6"/>
                <w:sz w:val="18"/>
              </w:rPr>
              <w:t>•</w:t>
              <w:tab/>
            </w:r>
            <w:r>
              <w:rPr>
                <w:b w:val="0"/>
                <w:i w:val="0"/>
                <w:sz w:val="18"/>
              </w:rPr>
              <w:t xml:space="preserve">Leer datos desde SQLite con </w:t>
            </w:r>
            <w:r>
              <w:rPr>
                <w:rFonts w:ascii="Consolas" w:hAnsi="Consolas" w:eastAsia="Consolas"/>
                <w:b w:val="0"/>
                <w:i w:val="0"/>
                <w:color w:val="1F4E79"/>
                <w:sz w:val="17"/>
              </w:rPr>
              <w:t>pd.read_sql_query()</w:t>
            </w:r>
            <w:r>
              <w:rPr>
                <w:b w:val="0"/>
                <w:i w:val="0"/>
                <w:sz w:val="18"/>
              </w:rPr>
              <w:t xml:space="preserve"> y desde CSV con </w:t>
            </w:r>
            <w:r>
              <w:rPr>
                <w:rFonts w:ascii="Consolas" w:hAnsi="Consolas" w:eastAsia="Consolas"/>
                <w:b w:val="0"/>
                <w:i w:val="0"/>
                <w:color w:val="1F4E79"/>
                <w:sz w:val="17"/>
              </w:rPr>
              <w:t>pd.read_csv()</w:t>
            </w:r>
            <w:r>
              <w:rPr>
                <w:b w:val="0"/>
                <w:i w:val="0"/>
                <w:sz w:val="18"/>
              </w:rPr>
              <w:t>.</w:t>
            </w:r>
          </w:p>
          <w:p>
            <w:pPr>
              <w:keepNext/>
              <w:tabs>
                <w:tab w:pos="255" w:val="left"/>
              </w:tabs>
              <w:spacing w:after="40" w:line="259" w:lineRule="auto"/>
              <w:ind w:left="255" w:hanging="198"/>
            </w:pPr>
            <w:r>
              <w:rPr>
                <w:b/>
                <w:color w:val="2E75B6"/>
                <w:sz w:val="18"/>
              </w:rPr>
              <w:t>•</w:t>
              <w:tab/>
            </w:r>
            <w:r>
              <w:rPr>
                <w:b w:val="0"/>
                <w:i w:val="0"/>
                <w:sz w:val="18"/>
              </w:rPr>
              <w:t xml:space="preserve">Explorar un DataFrame con </w:t>
            </w:r>
            <w:r>
              <w:rPr>
                <w:rFonts w:ascii="Consolas" w:hAnsi="Consolas" w:eastAsia="Consolas"/>
                <w:b w:val="0"/>
                <w:i w:val="0"/>
                <w:color w:val="1F4E79"/>
                <w:sz w:val="17"/>
              </w:rPr>
              <w:t>head()</w:t>
            </w:r>
            <w:r>
              <w:rPr>
                <w:b w:val="0"/>
                <w:i w:val="0"/>
                <w:sz w:val="18"/>
              </w:rPr>
              <w:t xml:space="preserve">, </w:t>
            </w:r>
            <w:r>
              <w:rPr>
                <w:rFonts w:ascii="Consolas" w:hAnsi="Consolas" w:eastAsia="Consolas"/>
                <w:b w:val="0"/>
                <w:i w:val="0"/>
                <w:color w:val="1F4E79"/>
                <w:sz w:val="17"/>
              </w:rPr>
              <w:t>info()</w:t>
            </w:r>
            <w:r>
              <w:rPr>
                <w:b w:val="0"/>
                <w:i w:val="0"/>
                <w:sz w:val="18"/>
              </w:rPr>
              <w:t xml:space="preserve">, </w:t>
            </w:r>
            <w:r>
              <w:rPr>
                <w:rFonts w:ascii="Consolas" w:hAnsi="Consolas" w:eastAsia="Consolas"/>
                <w:b w:val="0"/>
                <w:i w:val="0"/>
                <w:color w:val="1F4E79"/>
                <w:sz w:val="17"/>
              </w:rPr>
              <w:t>describe()</w:t>
            </w:r>
            <w:r>
              <w:rPr>
                <w:b w:val="0"/>
                <w:i w:val="0"/>
                <w:sz w:val="18"/>
              </w:rPr>
              <w:t xml:space="preserve"> y </w:t>
            </w:r>
            <w:r>
              <w:rPr>
                <w:rFonts w:ascii="Consolas" w:hAnsi="Consolas" w:eastAsia="Consolas"/>
                <w:b w:val="0"/>
                <w:i w:val="0"/>
                <w:color w:val="1F4E79"/>
                <w:sz w:val="17"/>
              </w:rPr>
              <w:t>value_counts()</w:t>
            </w:r>
            <w:r>
              <w:rPr>
                <w:b w:val="0"/>
                <w:i w:val="0"/>
                <w:sz w:val="18"/>
              </w:rPr>
              <w:t xml:space="preserve"> e identificar problemas de calidad.</w:t>
            </w:r>
          </w:p>
          <w:p>
            <w:pPr>
              <w:tabs>
                <w:tab w:pos="255" w:val="left"/>
              </w:tabs>
              <w:spacing w:after="40" w:line="259" w:lineRule="auto"/>
              <w:ind w:left="255" w:hanging="198"/>
            </w:pPr>
            <w:r>
              <w:rPr>
                <w:b/>
                <w:color w:val="2E75B6"/>
                <w:sz w:val="18"/>
              </w:rPr>
              <w:t>•</w:t>
              <w:tab/>
            </w:r>
            <w:r>
              <w:rPr>
                <w:b w:val="0"/>
                <w:i w:val="0"/>
                <w:sz w:val="18"/>
              </w:rPr>
              <w:t>Construir e interpretar gráficos de distribución, correlación y valores nulos.</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¿Qué ventaja tiene extraer datos con una consulta SQL dentro de </w:t>
            </w:r>
            <w:r>
              <w:rPr>
                <w:rFonts w:ascii="Consolas" w:hAnsi="Consolas" w:eastAsia="Consolas"/>
                <w:b w:val="0"/>
                <w:i w:val="0"/>
                <w:color w:val="1F4E79"/>
                <w:sz w:val="17"/>
              </w:rPr>
              <w:t>pd.read_sql_query()</w:t>
            </w:r>
            <w:r>
              <w:rPr>
                <w:b w:val="0"/>
                <w:i w:val="0"/>
                <w:sz w:val="18"/>
              </w:rPr>
              <w:t xml:space="preserve"> en lugar de leer todas las tablas por separado?</w:t>
            </w:r>
          </w:p>
          <w:p>
            <w:pPr>
              <w:keepNext/>
              <w:spacing w:after="40" w:line="259" w:lineRule="auto"/>
            </w:pPr>
            <w:r>
              <w:rPr>
                <w:b/>
                <w:i w:val="0"/>
                <w:sz w:val="18"/>
              </w:rPr>
              <w:t>2.</w:t>
            </w:r>
            <w:r>
              <w:rPr>
                <w:b w:val="0"/>
                <w:i w:val="0"/>
                <w:sz w:val="18"/>
              </w:rPr>
              <w:t xml:space="preserve"> </w:t>
            </w:r>
            <w:r>
              <w:rPr>
                <w:rFonts w:ascii="Consolas" w:hAnsi="Consolas" w:eastAsia="Consolas"/>
                <w:b w:val="0"/>
                <w:i w:val="0"/>
                <w:color w:val="1F4E79"/>
                <w:sz w:val="17"/>
              </w:rPr>
              <w:t>describe()</w:t>
            </w:r>
            <w:r>
              <w:rPr>
                <w:b w:val="0"/>
                <w:i w:val="0"/>
                <w:sz w:val="18"/>
              </w:rPr>
              <w:t xml:space="preserve"> muestra una media de S/ 312.57 y una mediana de S/ 199.00. ¿Qué sugiere esa diferencia sobre la distribución?</w:t>
            </w:r>
          </w:p>
          <w:p>
            <w:pPr>
              <w:keepNext/>
              <w:spacing w:after="40" w:line="259" w:lineRule="auto"/>
            </w:pPr>
            <w:r>
              <w:rPr>
                <w:b/>
                <w:i w:val="0"/>
                <w:sz w:val="18"/>
              </w:rPr>
              <w:t>3.</w:t>
            </w:r>
            <w:r>
              <w:rPr>
                <w:b w:val="0"/>
                <w:i w:val="0"/>
                <w:sz w:val="18"/>
              </w:rPr>
              <w:t xml:space="preserve"> Una columna numérica aparece como </w:t>
            </w:r>
            <w:r>
              <w:rPr>
                <w:rFonts w:ascii="Consolas" w:hAnsi="Consolas" w:eastAsia="Consolas"/>
                <w:b w:val="0"/>
                <w:i w:val="0"/>
                <w:color w:val="1F4E79"/>
                <w:sz w:val="17"/>
              </w:rPr>
              <w:t>object</w:t>
            </w:r>
            <w:r>
              <w:rPr>
                <w:b w:val="0"/>
                <w:i w:val="0"/>
                <w:sz w:val="18"/>
              </w:rPr>
              <w:t xml:space="preserve"> en </w:t>
            </w:r>
            <w:r>
              <w:rPr>
                <w:rFonts w:ascii="Consolas" w:hAnsi="Consolas" w:eastAsia="Consolas"/>
                <w:b w:val="0"/>
                <w:i w:val="0"/>
                <w:color w:val="1F4E79"/>
                <w:sz w:val="17"/>
              </w:rPr>
              <w:t>info()</w:t>
            </w:r>
            <w:r>
              <w:rPr>
                <w:b w:val="0"/>
                <w:i w:val="0"/>
                <w:sz w:val="18"/>
              </w:rPr>
              <w:t>. ¿Qué podría estar ocurriendo y por qué es un problema?</w:t>
            </w:r>
          </w:p>
          <w:p>
            <w:pPr>
              <w:spacing w:after="40" w:line="259" w:lineRule="auto"/>
            </w:pPr>
            <w:r>
              <w:rPr>
                <w:b/>
                <w:i w:val="0"/>
                <w:sz w:val="18"/>
              </w:rPr>
              <w:t>4.</w:t>
            </w:r>
            <w:r>
              <w:rPr>
                <w:b w:val="0"/>
                <w:i w:val="0"/>
                <w:sz w:val="18"/>
              </w:rPr>
              <w:t xml:space="preserve"> La correlación entre visitas y gasto es 0.55. ¿Permite afirmar que aumentar las visitas aumentará el gasto? Justifica.</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6</w:t>
            </w:r>
          </w:p>
          <w:p>
            <w:pPr>
              <w:keepNext/>
              <w:spacing w:after="40" w:line="259" w:lineRule="auto"/>
            </w:pPr>
            <w:r>
              <w:rPr>
                <w:b/>
                <w:i w:val="0"/>
                <w:sz w:val="18"/>
              </w:rPr>
              <w:t>Semana 5 →</w:t>
            </w:r>
            <w:r>
              <w:rPr>
                <w:b w:val="0"/>
                <w:i w:val="0"/>
                <w:sz w:val="18"/>
              </w:rPr>
              <w:t xml:space="preserve"> ya sabemos cargar los datos en pandas y explorarlos; el EDA detectó nulos, textos inconsistentes, tipos incorrectos y montos sospechosos.</w:t>
            </w:r>
          </w:p>
          <w:p>
            <w:pPr>
              <w:spacing w:after="40" w:line="259" w:lineRule="auto"/>
            </w:pPr>
            <w:r>
              <w:rPr>
                <w:b/>
                <w:i w:val="0"/>
                <w:sz w:val="18"/>
              </w:rPr>
              <w:t>Semana 6 →</w:t>
            </w:r>
            <w:r>
              <w:rPr>
                <w:b w:val="0"/>
                <w:i w:val="0"/>
                <w:sz w:val="18"/>
              </w:rPr>
              <w:t xml:space="preserve"> ahora </w:t>
            </w:r>
            <w:r>
              <w:rPr>
                <w:b/>
                <w:i w:val="0"/>
                <w:sz w:val="18"/>
              </w:rPr>
              <w:t>corregiremos</w:t>
            </w:r>
            <w:r>
              <w:rPr>
                <w:b w:val="0"/>
                <w:i w:val="0"/>
                <w:sz w:val="18"/>
              </w:rPr>
              <w:t xml:space="preserve"> esos problemas de forma justificada y guardaremos un conjunto de datos limpio en la base de datos, listo para construir modelos.</w:t>
            </w:r>
          </w:p>
        </w:tc>
      </w:tr>
    </w:tbl>
    <w:p>
      <w:pPr>
        <w:pStyle w:val="Heading1"/>
        <w:pageBreakBefore/>
        <w:pBdr>
          <w:bottom w:val="single" w:sz="12" w:space="4" w:color="2E75B6"/>
        </w:pBdr>
      </w:pPr>
      <w:r>
        <w:rPr>
          <w:b w:val="0"/>
          <w:i w:val="0"/>
        </w:rPr>
        <w:t>Semana 6 · Limpieza de Datos</w:t>
      </w:r>
    </w:p>
    <w:p>
      <w:pPr>
        <w:spacing w:after="160"/>
      </w:pPr>
      <w:r>
        <w:rPr>
          <w:b w:val="0"/>
          <w:i/>
          <w:color w:val="595959"/>
          <w:sz w:val="20"/>
        </w:rPr>
        <w:t>Pregunta guía: ¿cómo corrijo los problemas de los datos sin distorsionar la realidad que representan?</w:t>
      </w:r>
    </w:p>
    <w:p>
      <w:pPr>
        <w:pStyle w:val="Heading2"/>
      </w:pPr>
      <w:r>
        <w:rPr>
          <w:b w:val="0"/>
          <w:i w:val="0"/>
        </w:rPr>
        <w:t>6.1 ¿Por qué limpiar?</w:t>
      </w:r>
    </w:p>
    <w:p>
      <w:pPr>
        <w:jc w:val="both"/>
      </w:pPr>
      <w:r>
        <w:rPr>
          <w:b w:val="0"/>
          <w:i w:val="0"/>
        </w:rPr>
        <w:t xml:space="preserve">En la Semana 1 vimos el principio </w:t>
      </w:r>
      <w:r>
        <w:rPr>
          <w:b w:val="0"/>
          <w:i/>
        </w:rPr>
        <w:t>Garbage In, Garbage Out</w:t>
      </w:r>
      <w:r>
        <w:rPr>
          <w:b w:val="0"/>
          <w:i w:val="0"/>
        </w:rPr>
        <w:t>. La limpieza es la etapa del ciclo de vida del dato en la que se detectan y tratan los problemas de calidad antes del análisis (Ilyas y Chu, 2019). No consiste en "borrar lo que molesta": cada decisión cambia los resultados y debe justificarse y documentarse.</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061"/>
        <w:gridCol w:w="2494"/>
        <w:gridCol w:w="4082"/>
      </w:tblGrid>
      <w:tr>
        <w:trPr>
          <w:cantSplit/>
          <w:tblHeader/>
        </w:trPr>
        <w:tc>
          <w:tcPr>
            <w:tcW w:type="dxa" w:w="306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Problema en RutaMarket</w:t>
            </w:r>
          </w:p>
        </w:tc>
        <w:tc>
          <w:tcPr>
            <w:tcW w:type="dxa" w:w="249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Dimensión de calidad (Unidad 1)</w:t>
            </w:r>
          </w:p>
        </w:tc>
        <w:tc>
          <w:tcPr>
            <w:tcW w:type="dxa" w:w="408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Técnica en pandas</w:t>
            </w:r>
          </w:p>
        </w:tc>
      </w:tr>
      <w:tr>
        <w:trPr>
          <w:cantSplit/>
        </w:trPr>
        <w:tc>
          <w:tcPr>
            <w:tcW w:type="dxa" w:w="306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Edades vacías, "N.D." o 150</w:t>
            </w:r>
          </w:p>
        </w:tc>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Completitud, validez</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pd.to_numeric(errors='coerce')</w:t>
            </w:r>
            <w:r>
              <w:rPr>
                <w:b w:val="0"/>
                <w:i w:val="0"/>
                <w:sz w:val="17"/>
              </w:rPr>
              <w:t>, reglas de rango, imputación</w:t>
            </w:r>
          </w:p>
        </w:tc>
      </w:tr>
      <w:tr>
        <w:trPr>
          <w:cantSplit/>
        </w:trPr>
        <w:tc>
          <w:tcPr>
            <w:tcW w:type="dxa" w:w="306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"Lima", "lima", " LIMA "</w:t>
            </w:r>
          </w:p>
        </w:tc>
        <w:tc>
          <w:tcPr>
            <w:tcW w:type="dxa" w:w="24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Consistencia</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.str.strip().str.title()</w:t>
            </w:r>
          </w:p>
        </w:tc>
      </w:tr>
      <w:tr>
        <w:trPr>
          <w:cantSplit/>
        </w:trPr>
        <w:tc>
          <w:tcPr>
            <w:tcW w:type="dxa" w:w="306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Clientes y pedidos registrados dos veces</w:t>
            </w:r>
          </w:p>
        </w:tc>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Unicidad</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duplicated()</w:t>
            </w:r>
            <w:r>
              <w:rPr>
                <w:b w:val="0"/>
                <w:i w:val="0"/>
                <w:sz w:val="17"/>
              </w:rPr>
              <w:t xml:space="preserve">, </w:t>
            </w:r>
            <w:r>
              <w:rPr>
                <w:rFonts w:ascii="Consolas" w:hAnsi="Consolas" w:eastAsia="Consolas"/>
                <w:b w:val="0"/>
                <w:i w:val="0"/>
                <w:color w:val="1F4E79"/>
                <w:sz w:val="16"/>
              </w:rPr>
              <w:t>drop_duplicates()</w:t>
            </w:r>
          </w:p>
        </w:tc>
      </w:tr>
      <w:tr>
        <w:trPr>
          <w:cantSplit/>
        </w:trPr>
        <w:tc>
          <w:tcPr>
            <w:tcW w:type="dxa" w:w="306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Métodos de pago faltantes</w:t>
            </w:r>
          </w:p>
        </w:tc>
        <w:tc>
          <w:tcPr>
            <w:tcW w:type="dxa" w:w="24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Completitud</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isnull()</w:t>
            </w:r>
            <w:r>
              <w:rPr>
                <w:b w:val="0"/>
                <w:i w:val="0"/>
                <w:sz w:val="17"/>
              </w:rPr>
              <w:t xml:space="preserve">, </w:t>
            </w:r>
            <w:r>
              <w:rPr>
                <w:rFonts w:ascii="Consolas" w:hAnsi="Consolas" w:eastAsia="Consolas"/>
                <w:b w:val="0"/>
                <w:i w:val="0"/>
                <w:color w:val="1F4E79"/>
                <w:sz w:val="16"/>
              </w:rPr>
              <w:t>fillna()</w:t>
            </w:r>
          </w:p>
        </w:tc>
      </w:tr>
      <w:tr>
        <w:trPr>
          <w:cantSplit/>
        </w:trPr>
        <w:tc>
          <w:tcPr>
            <w:tcW w:type="dxa" w:w="306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Precios cien veces mayores que el catálogo</w:t>
            </w:r>
          </w:p>
        </w:tc>
        <w:tc>
          <w:tcPr>
            <w:tcW w:type="dxa" w:w="2494"/>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Exactitud</w:t>
            </w:r>
          </w:p>
        </w:tc>
        <w:tc>
          <w:tcPr>
            <w:tcW w:type="dxa" w:w="408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Detección de atípicos y comparación con tabla de referencia</w:t>
            </w:r>
          </w:p>
        </w:tc>
      </w:tr>
    </w:tbl>
    <w:p>
      <w:pPr>
        <w:spacing w:after="0" w:line="100" w:lineRule="exact"/>
      </w:pPr>
    </w:p>
    <w:p>
      <w:pPr>
        <w:pStyle w:val="Heading2"/>
      </w:pPr>
      <w:r>
        <w:rPr>
          <w:b w:val="0"/>
          <w:i w:val="0"/>
        </w:rPr>
        <w:t>6.2 Diagnóstico inicial</w:t>
      </w:r>
    </w:p>
    <w:p>
      <w:pPr>
        <w:keepNext/>
        <w:spacing w:after="20" w:before="40"/>
      </w:pPr>
      <w:r>
        <w:rPr>
          <w:b/>
          <w:color w:val="2E75B6"/>
          <w:sz w:val="16"/>
          <w:spacing w:val="10"/>
        </w:rPr>
        <w:t>PREGUNTA DE NEGOCIO</w:t>
      </w:r>
    </w:p>
    <w:p>
      <w:pPr>
        <w:keepNext/>
        <w:spacing w:after="60"/>
      </w:pPr>
      <w:r>
        <w:rPr>
          <w:b/>
          <w:i w:val="0"/>
          <w:color w:val="1F3864"/>
        </w:rPr>
        <w:t>¿Cuántos valores faltan en cada columna?</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print(clientes.isnull().sum())</w:t>
            </w:r>
          </w:p>
          <w:p>
            <w:pPr>
              <w:keepNext/>
              <w:spacing w:after="0" w:line="240" w:lineRule="auto"/>
            </w:pPr>
            <w:r>
              <w:rPr>
                <w:rFonts w:ascii="Consolas" w:hAnsi="Consolas" w:eastAsia="Consolas"/>
                <w:color w:val="1A1A1A"/>
                <w:sz w:val="16"/>
              </w:rPr>
              <w:t>print('Pedidos sin método de pago:', pedidos['metodo_pago'].isnull().sum())</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id_cliente          0</w:t>
            </w:r>
          </w:p>
          <w:p>
            <w:pPr>
              <w:keepNext/>
              <w:spacing w:after="0" w:line="240" w:lineRule="auto"/>
            </w:pPr>
            <w:r>
              <w:rPr>
                <w:rFonts w:ascii="Consolas" w:hAnsi="Consolas" w:eastAsia="Consolas"/>
                <w:color w:val="1A1A1A"/>
                <w:sz w:val="16"/>
              </w:rPr>
              <w:t>nombre              0</w:t>
            </w:r>
          </w:p>
          <w:p>
            <w:pPr>
              <w:keepNext/>
              <w:spacing w:after="0" w:line="240" w:lineRule="auto"/>
            </w:pPr>
            <w:r>
              <w:rPr>
                <w:rFonts w:ascii="Consolas" w:hAnsi="Consolas" w:eastAsia="Consolas"/>
                <w:color w:val="1A1A1A"/>
                <w:sz w:val="16"/>
              </w:rPr>
              <w:t>ciudad             12</w:t>
            </w:r>
          </w:p>
          <w:p>
            <w:pPr>
              <w:keepNext/>
              <w:spacing w:after="0" w:line="240" w:lineRule="auto"/>
            </w:pPr>
            <w:r>
              <w:rPr>
                <w:rFonts w:ascii="Consolas" w:hAnsi="Consolas" w:eastAsia="Consolas"/>
                <w:color w:val="1A1A1A"/>
                <w:sz w:val="16"/>
              </w:rPr>
              <w:t>edad                0</w:t>
            </w:r>
          </w:p>
          <w:p>
            <w:pPr>
              <w:keepNext/>
              <w:spacing w:after="0" w:line="240" w:lineRule="auto"/>
            </w:pPr>
            <w:r>
              <w:rPr>
                <w:rFonts w:ascii="Consolas" w:hAnsi="Consolas" w:eastAsia="Consolas"/>
                <w:color w:val="1A1A1A"/>
                <w:sz w:val="16"/>
              </w:rPr>
              <w:t>canal_registro      0</w:t>
            </w:r>
          </w:p>
          <w:p>
            <w:pPr>
              <w:keepNext/>
              <w:spacing w:after="0" w:line="240" w:lineRule="auto"/>
            </w:pPr>
            <w:r>
              <w:rPr>
                <w:rFonts w:ascii="Consolas" w:hAnsi="Consolas" w:eastAsia="Consolas"/>
                <w:color w:val="1A1A1A"/>
                <w:sz w:val="16"/>
              </w:rPr>
              <w:t>fecha_registro      0</w:t>
            </w:r>
          </w:p>
          <w:p>
            <w:pPr>
              <w:keepNext/>
              <w:spacing w:after="0" w:line="240" w:lineRule="auto"/>
            </w:pPr>
            <w:r>
              <w:rPr>
                <w:rFonts w:ascii="Consolas" w:hAnsi="Consolas" w:eastAsia="Consolas"/>
                <w:color w:val="1A1A1A"/>
                <w:sz w:val="16"/>
              </w:rPr>
              <w:t>email               0</w:t>
            </w:r>
          </w:p>
          <w:p>
            <w:pPr>
              <w:keepNext/>
              <w:spacing w:after="0" w:line="240" w:lineRule="auto"/>
            </w:pPr>
            <w:r>
              <w:rPr>
                <w:rFonts w:ascii="Consolas" w:hAnsi="Consolas" w:eastAsia="Consolas"/>
                <w:color w:val="1A1A1A"/>
                <w:sz w:val="16"/>
              </w:rPr>
              <w:t>visitas_web_mes     0</w:t>
            </w:r>
          </w:p>
          <w:p>
            <w:pPr>
              <w:keepNext/>
              <w:spacing w:after="0" w:line="240" w:lineRule="auto"/>
            </w:pPr>
            <w:r>
              <w:rPr>
                <w:rFonts w:ascii="Consolas" w:hAnsi="Consolas" w:eastAsia="Consolas"/>
                <w:color w:val="1A1A1A"/>
                <w:sz w:val="16"/>
              </w:rPr>
              <w:t>dtype: int64</w:t>
            </w:r>
          </w:p>
          <w:p>
            <w:pPr>
              <w:keepNext/>
              <w:spacing w:after="0" w:line="240" w:lineRule="auto"/>
            </w:pPr>
            <w:r>
              <w:rPr>
                <w:rFonts w:ascii="Consolas" w:hAnsi="Consolas" w:eastAsia="Consolas"/>
                <w:color w:val="1A1A1A"/>
                <w:sz w:val="16"/>
              </w:rPr>
              <w:t>Pedidos sin método de pago: 90</w:t>
            </w:r>
          </w:p>
        </w:tc>
      </w:tr>
    </w:tbl>
    <w:p>
      <w:pPr>
        <w:spacing w:after="0" w:line="8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isnull()</w:t>
      </w:r>
      <w:r>
        <w:rPr>
          <w:b w:val="0"/>
          <w:i w:val="0"/>
        </w:rPr>
        <w:t xml:space="preserve"> detecta 12 ciudades y 90 métodos de pago faltantes, pero </w:t>
      </w:r>
      <w:r>
        <w:rPr>
          <w:b/>
          <w:i w:val="0"/>
        </w:rPr>
        <w:t>ninguna edad</w:t>
      </w:r>
      <w:r>
        <w:rPr>
          <w:b w:val="0"/>
          <w:i w:val="0"/>
        </w:rPr>
        <w:t>. Como vimos en el EDA, las edades vacías están guardadas como texto (</w:t>
      </w:r>
      <w:r>
        <w:rPr>
          <w:rFonts w:ascii="Consolas" w:hAnsi="Consolas" w:eastAsia="Consolas"/>
          <w:b w:val="0"/>
          <w:i w:val="0"/>
          <w:color w:val="1F4E79"/>
          <w:sz w:val="18"/>
        </w:rPr>
        <w:t>""</w:t>
      </w:r>
      <w:r>
        <w:rPr>
          <w:b w:val="0"/>
          <w:i w:val="0"/>
        </w:rPr>
        <w:t xml:space="preserve"> o </w:t>
      </w:r>
      <w:r>
        <w:rPr>
          <w:rFonts w:ascii="Consolas" w:hAnsi="Consolas" w:eastAsia="Consolas"/>
          <w:b w:val="0"/>
          <w:i w:val="0"/>
          <w:color w:val="1F4E79"/>
          <w:sz w:val="18"/>
        </w:rPr>
        <w:t>"N.D."</w:t>
      </w:r>
      <w:r>
        <w:rPr>
          <w:b w:val="0"/>
          <w:i w:val="0"/>
        </w:rPr>
        <w:t xml:space="preserve">) y pandas no las reconoce como nulos. Un diagnóstico basado solo en </w:t>
      </w:r>
      <w:r>
        <w:rPr>
          <w:rFonts w:ascii="Consolas" w:hAnsi="Consolas" w:eastAsia="Consolas"/>
          <w:b w:val="0"/>
          <w:i w:val="0"/>
          <w:color w:val="1F4E79"/>
          <w:sz w:val="18"/>
        </w:rPr>
        <w:t>isnull()</w:t>
      </w:r>
      <w:r>
        <w:rPr>
          <w:b w:val="0"/>
          <w:i w:val="0"/>
        </w:rPr>
        <w:t xml:space="preserve"> habría pasado por alto el problema.</w:t>
      </w:r>
    </w:p>
    <w:p>
      <w:pPr>
        <w:pStyle w:val="Heading2"/>
      </w:pPr>
      <w:r>
        <w:rPr>
          <w:b w:val="0"/>
          <w:i w:val="0"/>
        </w:rPr>
        <w:t>6.3 Tipos incorrectos y valores imposibles</w:t>
      </w:r>
    </w:p>
    <w:p>
      <w:pPr>
        <w:keepNext/>
        <w:spacing w:after="20" w:before="40"/>
      </w:pPr>
      <w:r>
        <w:rPr>
          <w:b/>
          <w:color w:val="2E75B6"/>
          <w:sz w:val="16"/>
          <w:spacing w:val="10"/>
        </w:rPr>
        <w:t>PREGUNTA DE NEGOCIO</w:t>
      </w:r>
    </w:p>
    <w:p>
      <w:pPr>
        <w:keepNext/>
        <w:spacing w:after="60"/>
      </w:pPr>
      <w:r>
        <w:rPr>
          <w:b/>
          <w:i w:val="0"/>
          <w:color w:val="1F3864"/>
        </w:rPr>
        <w:t>¿Cuántas edades no son números válidos?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clientes['edad'] = pd.to_numeric(clientes['edad'], errors='coerce')</w:t>
            </w:r>
          </w:p>
          <w:p>
            <w:pPr>
              <w:keepNext/>
              <w:spacing w:after="0" w:line="240" w:lineRule="auto"/>
            </w:pPr>
            <w:r>
              <w:rPr>
                <w:rFonts w:ascii="Consolas" w:hAnsi="Consolas" w:eastAsia="Consolas"/>
                <w:color w:val="1A1A1A"/>
                <w:sz w:val="16"/>
              </w:rPr>
              <w:t>clientes['fecha_registro'] = pd.to_datetime(clientes['fecha_registro'])</w:t>
            </w:r>
          </w:p>
          <w:p>
            <w:pPr>
              <w:keepNext/>
              <w:spacing w:after="0" w:line="240" w:lineRule="auto"/>
            </w:pPr>
            <w:r>
              <w:rPr>
                <w:rFonts w:ascii="Consolas" w:hAnsi="Consolas" w:eastAsia="Consolas"/>
                <w:color w:val="1A1A1A"/>
                <w:sz w:val="16"/>
              </w:rPr>
              <w:t>print(clientes['edad'].dtype, clientes['edad'].isnull().sum())</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print(clientes['edad'].describe().round(1)[['min', 'max']])</w:t>
            </w:r>
          </w:p>
          <w:p>
            <w:pPr>
              <w:keepNext/>
              <w:spacing w:after="0" w:line="240" w:lineRule="auto"/>
            </w:pPr>
            <w:r>
              <w:rPr>
                <w:rFonts w:ascii="Consolas" w:hAnsi="Consolas" w:eastAsia="Consolas"/>
                <w:color w:val="1A1A1A"/>
                <w:sz w:val="16"/>
              </w:rPr>
              <w:t>clientes.loc[(clientes['edad'] &lt; 18) | (clientes['edad'] &gt; 100), 'edad'] = None</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float64 34</w:t>
            </w:r>
          </w:p>
        </w:tc>
      </w:tr>
    </w:tbl>
    <w:p>
      <w:pPr>
        <w:spacing w:after="0" w:line="8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min     18.0</w:t>
            </w:r>
          </w:p>
          <w:p>
            <w:pPr>
              <w:keepNext/>
              <w:spacing w:after="0" w:line="240" w:lineRule="auto"/>
            </w:pPr>
            <w:r>
              <w:rPr>
                <w:rFonts w:ascii="Consolas" w:hAnsi="Consolas" w:eastAsia="Consolas"/>
                <w:color w:val="1A1A1A"/>
                <w:sz w:val="16"/>
              </w:rPr>
              <w:t>max    150.0</w:t>
            </w:r>
          </w:p>
          <w:p>
            <w:pPr>
              <w:keepNext/>
              <w:spacing w:after="0" w:line="240" w:lineRule="auto"/>
            </w:pPr>
            <w:r>
              <w:rPr>
                <w:rFonts w:ascii="Consolas" w:hAnsi="Consolas" w:eastAsia="Consolas"/>
                <w:color w:val="1A1A1A"/>
                <w:sz w:val="16"/>
              </w:rPr>
              <w:t>Name: edad, dtype: float64</w:t>
            </w:r>
          </w:p>
        </w:tc>
      </w:tr>
    </w:tbl>
    <w:p>
      <w:pPr>
        <w:spacing w:after="0" w:line="8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pd.to_numeric(..., errors='coerce')</w:t>
      </w:r>
      <w:r>
        <w:rPr>
          <w:b w:val="0"/>
          <w:i w:val="0"/>
        </w:rPr>
        <w:t xml:space="preserve"> convierte a número lo que puede y transforma en </w:t>
      </w:r>
      <w:r>
        <w:rPr>
          <w:rFonts w:ascii="Consolas" w:hAnsi="Consolas" w:eastAsia="Consolas"/>
          <w:b w:val="0"/>
          <w:i w:val="0"/>
          <w:color w:val="1F4E79"/>
          <w:sz w:val="18"/>
        </w:rPr>
        <w:t>NaN</w:t>
      </w:r>
      <w:r>
        <w:rPr>
          <w:b w:val="0"/>
          <w:i w:val="0"/>
        </w:rPr>
        <w:t xml:space="preserve"> lo que no: aparecen 34 edades faltantes que antes estaban ocultas. </w:t>
      </w:r>
      <w:r>
        <w:rPr>
          <w:rFonts w:ascii="Consolas" w:hAnsi="Consolas" w:eastAsia="Consolas"/>
          <w:b w:val="0"/>
          <w:i w:val="0"/>
          <w:color w:val="1F4E79"/>
          <w:sz w:val="18"/>
        </w:rPr>
        <w:t>pd.to_datetime()</w:t>
      </w:r>
      <w:r>
        <w:rPr>
          <w:b w:val="0"/>
          <w:i w:val="0"/>
        </w:rPr>
        <w:t xml:space="preserve"> convierte </w:t>
      </w:r>
      <w:r>
        <w:rPr>
          <w:rFonts w:ascii="Consolas" w:hAnsi="Consolas" w:eastAsia="Consolas"/>
          <w:b w:val="0"/>
          <w:i w:val="0"/>
          <w:color w:val="1F4E79"/>
          <w:sz w:val="18"/>
        </w:rPr>
        <w:t>fecha_registro</w:t>
      </w:r>
      <w:r>
        <w:rPr>
          <w:b w:val="0"/>
          <w:i w:val="0"/>
        </w:rPr>
        <w:t xml:space="preserve"> en fecha, lo que permite calcular antigüedades.</w:t>
      </w:r>
    </w:p>
    <w:p>
      <w:pPr>
        <w:jc w:val="both"/>
      </w:pPr>
      <w:r>
        <w:rPr>
          <w:b w:val="0"/>
          <w:i w:val="0"/>
        </w:rPr>
        <w:t xml:space="preserve">Además, el máximo de 150 años es imposible. Una </w:t>
      </w:r>
      <w:r>
        <w:rPr>
          <w:b/>
          <w:i w:val="0"/>
        </w:rPr>
        <w:t>regla de validez</w:t>
      </w:r>
      <w:r>
        <w:rPr>
          <w:b w:val="0"/>
          <w:i w:val="0"/>
        </w:rPr>
        <w:t xml:space="preserve"> (edad entre 18 y 100) lo convierte en faltante: es preferible reconocer que no se conoce el dato a mantener un valor que se sabe falso.</w:t>
      </w:r>
    </w:p>
    <w:p>
      <w:pPr>
        <w:pStyle w:val="Heading2"/>
      </w:pPr>
      <w:r>
        <w:rPr>
          <w:b w:val="0"/>
          <w:i w:val="0"/>
        </w:rPr>
        <w:t>6.4 Inconsistencias de texto</w:t>
      </w:r>
    </w:p>
    <w:p>
      <w:pPr>
        <w:keepNext/>
        <w:spacing w:after="20" w:before="40"/>
      </w:pPr>
      <w:r>
        <w:rPr>
          <w:b/>
          <w:color w:val="2E75B6"/>
          <w:sz w:val="16"/>
          <w:spacing w:val="10"/>
        </w:rPr>
        <w:t>PREGUNTA DE NEGOCIO</w:t>
      </w:r>
    </w:p>
    <w:p>
      <w:pPr>
        <w:keepNext/>
        <w:spacing w:after="60"/>
      </w:pPr>
      <w:r>
        <w:rPr>
          <w:b/>
          <w:i w:val="0"/>
          <w:color w:val="1F3864"/>
        </w:rPr>
        <w:t>¿Cuántos clientes hay realmente en cada ciudad?</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clientes['ciudad'] = clientes['ciudad'].str.strip().str.title()</w:t>
            </w:r>
          </w:p>
          <w:p>
            <w:pPr>
              <w:keepNext/>
              <w:spacing w:after="0" w:line="240" w:lineRule="auto"/>
            </w:pPr>
            <w:r>
              <w:rPr>
                <w:rFonts w:ascii="Consolas" w:hAnsi="Consolas" w:eastAsia="Consolas"/>
                <w:color w:val="1A1A1A"/>
                <w:sz w:val="16"/>
              </w:rPr>
              <w:t>clientes['ciudad'].value_counts(dropna=False)</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7"/>
        <w:gridCol w:w="1034"/>
      </w:tblGrid>
      <w:tr>
        <w:trPr>
          <w:cantSplit/>
          <w:tblHeader/>
        </w:trPr>
        <w:tc>
          <w:tcPr>
            <w:tcW w:type="dxa" w:w="147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03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count</w:t>
            </w:r>
          </w:p>
        </w:tc>
      </w:tr>
      <w:tr>
        <w:trPr>
          <w:cantSplit/>
        </w:trPr>
        <w:tc>
          <w:tcPr>
            <w:tcW w:type="dxa" w:w="147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03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158</w:t>
            </w:r>
          </w:p>
        </w:tc>
      </w:tr>
      <w:tr>
        <w:trPr>
          <w:cantSplit/>
        </w:trPr>
        <w:tc>
          <w:tcPr>
            <w:tcW w:type="dxa" w:w="147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0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65</w:t>
            </w:r>
          </w:p>
        </w:tc>
      </w:tr>
      <w:tr>
        <w:trPr>
          <w:cantSplit/>
        </w:trPr>
        <w:tc>
          <w:tcPr>
            <w:tcW w:type="dxa" w:w="147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03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47</w:t>
            </w:r>
          </w:p>
        </w:tc>
      </w:tr>
      <w:tr>
        <w:trPr>
          <w:cantSplit/>
        </w:trPr>
        <w:tc>
          <w:tcPr>
            <w:tcW w:type="dxa" w:w="147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0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44</w:t>
            </w:r>
          </w:p>
        </w:tc>
      </w:tr>
      <w:tr>
        <w:trPr>
          <w:cantSplit/>
        </w:trPr>
        <w:tc>
          <w:tcPr>
            <w:tcW w:type="dxa" w:w="147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Piura</w:t>
            </w:r>
          </w:p>
        </w:tc>
        <w:tc>
          <w:tcPr>
            <w:tcW w:type="dxa" w:w="103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42</w:t>
            </w:r>
          </w:p>
        </w:tc>
      </w:tr>
      <w:tr>
        <w:trPr>
          <w:cantSplit/>
        </w:trPr>
        <w:tc>
          <w:tcPr>
            <w:tcW w:type="dxa" w:w="147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Chiclayo</w:t>
            </w:r>
          </w:p>
        </w:tc>
        <w:tc>
          <w:tcPr>
            <w:tcW w:type="dxa" w:w="10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40</w:t>
            </w:r>
          </w:p>
        </w:tc>
      </w:tr>
      <w:tr>
        <w:trPr>
          <w:cantSplit/>
        </w:trPr>
        <w:tc>
          <w:tcPr>
            <w:tcW w:type="dxa" w:w="1477"/>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None</w:t>
            </w:r>
          </w:p>
        </w:tc>
        <w:tc>
          <w:tcPr>
            <w:tcW w:type="dxa" w:w="1034"/>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12</w:t>
            </w:r>
          </w:p>
        </w:tc>
      </w:tr>
    </w:tbl>
    <w:p>
      <w:pPr>
        <w:spacing w:after="0" w:line="10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strip()</w:t>
      </w:r>
      <w:r>
        <w:rPr>
          <w:b w:val="0"/>
          <w:i w:val="0"/>
        </w:rPr>
        <w:t xml:space="preserve"> elimina espacios sobrantes y </w:t>
      </w:r>
      <w:r>
        <w:rPr>
          <w:rFonts w:ascii="Consolas" w:hAnsi="Consolas" w:eastAsia="Consolas"/>
          <w:b w:val="0"/>
          <w:i w:val="0"/>
          <w:color w:val="1F4E79"/>
          <w:sz w:val="18"/>
        </w:rPr>
        <w:t>title()</w:t>
      </w:r>
      <w:r>
        <w:rPr>
          <w:b w:val="0"/>
          <w:i w:val="0"/>
        </w:rPr>
        <w:t xml:space="preserve"> unifica el formato ("LIMA" y "lima" pasan a "Lima"). Lima tenía 153 clientes con la escritura correcta; tras la corrección son 158. Las variantes desaparecen y los conteos por ciudad ya son confiables.</w:t>
      </w:r>
    </w:p>
    <w:p>
      <w:pPr>
        <w:pStyle w:val="Heading2"/>
      </w:pPr>
      <w:r>
        <w:rPr>
          <w:b w:val="0"/>
          <w:i w:val="0"/>
        </w:rPr>
        <w:t>6.5 Registros duplicados</w:t>
      </w:r>
    </w:p>
    <w:p>
      <w:pPr>
        <w:keepNext/>
        <w:spacing w:after="20" w:before="40"/>
      </w:pPr>
      <w:r>
        <w:rPr>
          <w:b/>
          <w:color w:val="2E75B6"/>
          <w:sz w:val="16"/>
          <w:spacing w:val="10"/>
        </w:rPr>
        <w:t>PREGUNTA DE NEGOCIO</w:t>
      </w:r>
    </w:p>
    <w:p>
      <w:pPr>
        <w:keepNext/>
        <w:spacing w:after="60"/>
      </w:pPr>
      <w:r>
        <w:rPr>
          <w:b/>
          <w:i w:val="0"/>
          <w:color w:val="1F3864"/>
        </w:rPr>
        <w:t>¿Hay clientes o pedidos registrados más de una vez?</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print('Clientes con email repetido:', clientes.duplicated(subset='email').sum())</w:t>
            </w:r>
          </w:p>
          <w:p>
            <w:pPr>
              <w:keepNext/>
              <w:spacing w:after="0" w:line="240" w:lineRule="auto"/>
            </w:pPr>
            <w:r>
              <w:rPr>
                <w:rFonts w:ascii="Consolas" w:hAnsi="Consolas" w:eastAsia="Consolas"/>
                <w:color w:val="1A1A1A"/>
                <w:sz w:val="16"/>
              </w:rPr>
              <w:t>clientes = clientes.drop_duplicates(subset='email', keep='first')</w:t>
            </w:r>
          </w:p>
          <w:p>
            <w:pPr>
              <w:keepNext/>
              <w:spacing w:after="0" w:line="240" w:lineRule="auto"/>
            </w:pPr>
            <w:r>
              <w:rPr>
                <w:rFonts w:ascii="Consolas" w:hAnsi="Consolas" w:eastAsia="Consolas"/>
                <w:color w:val="1A1A1A"/>
                <w:sz w:val="16"/>
              </w:rPr>
              <w:t>print(clientes.shape)</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clave = ['id_cliente', 'fecha_pedido', 'monto', 'estado']</w:t>
            </w:r>
          </w:p>
          <w:p>
            <w:pPr>
              <w:keepNext/>
              <w:spacing w:after="0" w:line="240" w:lineRule="auto"/>
            </w:pPr>
            <w:r>
              <w:rPr>
                <w:rFonts w:ascii="Consolas" w:hAnsi="Consolas" w:eastAsia="Consolas"/>
                <w:color w:val="1A1A1A"/>
                <w:sz w:val="16"/>
              </w:rPr>
              <w:t>print('Pedidos duplicados:', pedidos.duplicated(subset=clave).sum())</w:t>
            </w:r>
          </w:p>
          <w:p>
            <w:pPr>
              <w:keepNext/>
              <w:spacing w:after="0" w:line="240" w:lineRule="auto"/>
            </w:pPr>
            <w:r>
              <w:rPr>
                <w:rFonts w:ascii="Consolas" w:hAnsi="Consolas" w:eastAsia="Consolas"/>
                <w:color w:val="1A1A1A"/>
                <w:sz w:val="16"/>
              </w:rPr>
              <w:t>pedidos = pedidos.drop_duplicates(subset=clave, keep='first')</w:t>
            </w:r>
          </w:p>
          <w:p>
            <w:pPr>
              <w:keepNext/>
              <w:spacing w:after="0" w:line="240" w:lineRule="auto"/>
            </w:pPr>
            <w:r>
              <w:rPr>
                <w:rFonts w:ascii="Consolas" w:hAnsi="Consolas" w:eastAsia="Consolas"/>
                <w:color w:val="1A1A1A"/>
                <w:sz w:val="16"/>
              </w:rPr>
              <w:t>print(pedidos.shape)</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Clientes con email repetido: 8</w:t>
            </w:r>
          </w:p>
          <w:p>
            <w:pPr>
              <w:keepNext/>
              <w:spacing w:after="0" w:line="240" w:lineRule="auto"/>
            </w:pPr>
            <w:r>
              <w:rPr>
                <w:rFonts w:ascii="Consolas" w:hAnsi="Consolas" w:eastAsia="Consolas"/>
                <w:color w:val="1A1A1A"/>
                <w:sz w:val="16"/>
              </w:rPr>
              <w:t>(400, 8)</w:t>
            </w:r>
          </w:p>
        </w:tc>
      </w:tr>
    </w:tbl>
    <w:p>
      <w:pPr>
        <w:spacing w:after="0" w:line="8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Pedidos duplicados: 15</w:t>
            </w:r>
          </w:p>
          <w:p>
            <w:pPr>
              <w:keepNext/>
              <w:spacing w:after="0" w:line="240" w:lineRule="auto"/>
            </w:pPr>
            <w:r>
              <w:rPr>
                <w:rFonts w:ascii="Consolas" w:hAnsi="Consolas" w:eastAsia="Consolas"/>
                <w:color w:val="1A1A1A"/>
                <w:sz w:val="16"/>
              </w:rPr>
              <w:t>(2989, 6)</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Ocho clientes aparecen dos veces con distinto </w:t>
      </w:r>
      <w:r>
        <w:rPr>
          <w:rFonts w:ascii="Consolas" w:hAnsi="Consolas" w:eastAsia="Consolas"/>
          <w:b w:val="0"/>
          <w:i w:val="0"/>
          <w:color w:val="1F4E79"/>
          <w:sz w:val="18"/>
        </w:rPr>
        <w:t>id_cliente</w:t>
      </w:r>
      <w:r>
        <w:rPr>
          <w:b w:val="0"/>
          <w:i w:val="0"/>
        </w:rPr>
        <w:t xml:space="preserve"> pero el mismo correo: la migración les asignó un código nuevo. Por eso los duplicados se buscan con un criterio de negocio (</w:t>
      </w:r>
      <w:r>
        <w:rPr>
          <w:rFonts w:ascii="Consolas" w:hAnsi="Consolas" w:eastAsia="Consolas"/>
          <w:b w:val="0"/>
          <w:i w:val="0"/>
          <w:color w:val="1F4E79"/>
          <w:sz w:val="18"/>
        </w:rPr>
        <w:t>subset</w:t>
      </w:r>
      <w:r>
        <w:rPr>
          <w:b w:val="0"/>
          <w:i w:val="0"/>
        </w:rPr>
        <w:t>), no por el identificador.</w:t>
      </w:r>
    </w:p>
    <w:p>
      <w:pPr>
        <w:jc w:val="both"/>
      </w:pPr>
      <w:r>
        <w:rPr>
          <w:b w:val="0"/>
          <w:i w:val="0"/>
        </w:rPr>
        <w:t>En pedidos, 15 registros coinciden en cliente, fecha, monto y estado: corresponden a pedidos registrados dos veces. Antes de eliminar, conviene confirmar con el área responsable, porque un cliente podría hacer legítimamente dos compras iguales el mismo día.</w:t>
      </w:r>
    </w:p>
    <w:p>
      <w:pPr>
        <w:pStyle w:val="Heading2"/>
      </w:pPr>
      <w:r>
        <w:rPr>
          <w:b w:val="0"/>
          <w:i w:val="0"/>
        </w:rPr>
        <w:t>6.6 Datos faltantes: detección e imputación</w:t>
      </w:r>
    </w:p>
    <w:p>
      <w:pPr>
        <w:spacing w:after="80"/>
        <w:jc w:val="both"/>
      </w:pPr>
      <w:r>
        <w:rPr>
          <w:b/>
          <w:color w:val="2E75B6"/>
        </w:rPr>
        <w:t xml:space="preserve">Concepto. </w:t>
      </w:r>
      <w:r>
        <w:rPr>
          <w:b/>
          <w:i w:val="0"/>
        </w:rPr>
        <w:t>Imputar</w:t>
      </w:r>
      <w:r>
        <w:rPr>
          <w:b w:val="0"/>
          <w:i w:val="0"/>
        </w:rPr>
        <w:t xml:space="preserve"> es reemplazar un valor faltante por una estimación razonable. La estrategia depende del tipo de variable y de su distribución:</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551"/>
        <w:gridCol w:w="3402"/>
        <w:gridCol w:w="3685"/>
      </w:tblGrid>
      <w:tr>
        <w:trPr>
          <w:cantSplit/>
          <w:tblHeader/>
        </w:trPr>
        <w:tc>
          <w:tcPr>
            <w:tcW w:type="dxa" w:w="255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Estrategia</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Cuándo usarla</w:t>
            </w:r>
          </w:p>
        </w:tc>
        <w:tc>
          <w:tcPr>
            <w:tcW w:type="dxa" w:w="368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Riesgo</w:t>
            </w:r>
          </w:p>
        </w:tc>
      </w:tr>
      <w:tr>
        <w:trPr>
          <w:cantSplit/>
        </w:trPr>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Eliminar filas</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Pocos faltantes y sin un patrón</w:t>
            </w:r>
          </w:p>
        </w:tc>
        <w:tc>
          <w:tcPr>
            <w:tcW w:type="dxa" w:w="368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Perder información y sesgar la muestra si los faltantes no son al azar</w:t>
            </w:r>
          </w:p>
        </w:tc>
      </w:tr>
      <w:tr>
        <w:trPr>
          <w:cantSplit/>
        </w:trPr>
        <w:tc>
          <w:tcPr>
            <w:tcW w:type="dxa" w:w="25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Media</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Variable numérica con distribución simétrica</w:t>
            </w:r>
          </w:p>
        </w:tc>
        <w:tc>
          <w:tcPr>
            <w:tcW w:type="dxa" w:w="368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desplaza con valores extremos</w:t>
            </w:r>
          </w:p>
        </w:tc>
      </w:tr>
      <w:tr>
        <w:trPr>
          <w:cantSplit/>
        </w:trPr>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Mediana</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Variable numérica asimétrica o con atípicos</w:t>
            </w:r>
          </w:p>
        </w:tc>
        <w:tc>
          <w:tcPr>
            <w:tcW w:type="dxa" w:w="368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Reduce la variabilidad si hay muchos faltantes</w:t>
            </w:r>
          </w:p>
        </w:tc>
      </w:tr>
      <w:tr>
        <w:trPr>
          <w:cantSplit/>
        </w:trPr>
        <w:tc>
          <w:tcPr>
            <w:tcW w:type="dxa" w:w="25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Moda</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Variable categórica</w:t>
            </w:r>
          </w:p>
        </w:tc>
        <w:tc>
          <w:tcPr>
            <w:tcW w:type="dxa" w:w="368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Sobrerrepresenta la categoría más frecuente</w:t>
            </w:r>
          </w:p>
        </w:tc>
      </w:tr>
      <w:tr>
        <w:trPr>
          <w:cantSplit/>
        </w:trPr>
        <w:tc>
          <w:tcPr>
            <w:tcW w:type="dxa" w:w="255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Categoría explícita ("No registrada")</w:t>
            </w:r>
          </w:p>
        </w:tc>
        <w:tc>
          <w:tcPr>
            <w:tcW w:type="dxa" w:w="340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Categórica cuando el faltante tiene significado propio</w:t>
            </w:r>
          </w:p>
        </w:tc>
        <w:tc>
          <w:tcPr>
            <w:tcW w:type="dxa" w:w="368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Agrega una categoría que no es un valor real</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¿Qué valores usamos para completar los datos faltantes?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print('Media:', round(clientes['edad'].mean(), 1),</w:t>
            </w:r>
          </w:p>
          <w:p>
            <w:pPr>
              <w:keepNext/>
              <w:spacing w:after="0" w:line="240" w:lineRule="auto"/>
            </w:pPr>
            <w:r>
              <w:rPr>
                <w:rFonts w:ascii="Consolas" w:hAnsi="Consolas" w:eastAsia="Consolas"/>
                <w:color w:val="1A1A1A"/>
                <w:sz w:val="16"/>
              </w:rPr>
              <w:t xml:space="preserve">      '| Mediana:', clientes['edad'].median())</w:t>
            </w:r>
          </w:p>
          <w:p>
            <w:pPr>
              <w:keepNext/>
              <w:spacing w:after="0" w:line="240" w:lineRule="auto"/>
            </w:pPr>
            <w:r>
              <w:rPr>
                <w:rFonts w:ascii="Consolas" w:hAnsi="Consolas" w:eastAsia="Consolas"/>
                <w:color w:val="1A1A1A"/>
                <w:sz w:val="16"/>
              </w:rPr>
              <w:t>clientes['edad'] = clientes['edad'].fillna(clientes['edad'].median())</w:t>
            </w:r>
          </w:p>
          <w:p>
            <w:pPr>
              <w:keepNext/>
              <w:spacing w:after="0" w:line="240" w:lineRule="auto"/>
            </w:pPr>
            <w:r>
              <w:rPr>
                <w:rFonts w:ascii="Consolas" w:hAnsi="Consolas" w:eastAsia="Consolas"/>
                <w:color w:val="1A1A1A"/>
                <w:sz w:val="16"/>
              </w:rPr>
              <w:t>clientes['ciudad'] = clientes['ciudad'].fillna('No registrada')</w:t>
            </w:r>
          </w:p>
          <w:p>
            <w:pPr>
              <w:keepNext/>
              <w:spacing w:after="0" w:line="240" w:lineRule="auto"/>
            </w:pPr>
            <w:r>
              <w:rPr>
                <w:rFonts w:ascii="Consolas" w:hAnsi="Consolas" w:eastAsia="Consolas"/>
                <w:color w:val="1A1A1A"/>
                <w:sz w:val="16"/>
              </w:rPr>
              <w:t>moda_pago = pedidos['metodo_pago'].mode()[0]</w:t>
            </w:r>
          </w:p>
          <w:p>
            <w:pPr>
              <w:keepNext/>
              <w:spacing w:after="0" w:line="240" w:lineRule="auto"/>
            </w:pPr>
            <w:r>
              <w:rPr>
                <w:rFonts w:ascii="Consolas" w:hAnsi="Consolas" w:eastAsia="Consolas"/>
                <w:color w:val="1A1A1A"/>
                <w:sz w:val="16"/>
              </w:rPr>
              <w:t>pedidos['metodo_pago'] = pedidos['metodo_pago'].fillna(moda_pago)</w:t>
            </w:r>
          </w:p>
          <w:p>
            <w:pPr>
              <w:keepNext/>
              <w:spacing w:after="0" w:line="240" w:lineRule="auto"/>
            </w:pPr>
            <w:r>
              <w:rPr>
                <w:rFonts w:ascii="Consolas" w:hAnsi="Consolas" w:eastAsia="Consolas"/>
                <w:color w:val="1A1A1A"/>
                <w:sz w:val="16"/>
              </w:rPr>
              <w:t>print('Moda método de pago:', moda_pago)</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Media: 35.6 | Mediana: 35.0</w:t>
            </w:r>
          </w:p>
          <w:p>
            <w:pPr>
              <w:keepNext/>
              <w:spacing w:after="0" w:line="240" w:lineRule="auto"/>
            </w:pPr>
            <w:r>
              <w:rPr>
                <w:rFonts w:ascii="Consolas" w:hAnsi="Consolas" w:eastAsia="Consolas"/>
                <w:color w:val="1A1A1A"/>
                <w:sz w:val="16"/>
              </w:rPr>
              <w:t>Moda método de pago: Tarjeta</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La media (35.6) y la mediana (35.0) de la edad son casi iguales porque su distribución es simétrica; se elige la mediana por ser más robusta. Para </w:t>
      </w:r>
      <w:r>
        <w:rPr>
          <w:rFonts w:ascii="Consolas" w:hAnsi="Consolas" w:eastAsia="Consolas"/>
          <w:b w:val="0"/>
          <w:i w:val="0"/>
          <w:color w:val="1F4E79"/>
          <w:sz w:val="18"/>
        </w:rPr>
        <w:t>ciudad</w:t>
      </w:r>
      <w:r>
        <w:rPr>
          <w:b w:val="0"/>
          <w:i w:val="0"/>
        </w:rPr>
        <w:t xml:space="preserve"> se usa la categoría "No registrada" en lugar de la moda: asignar "Lima" a 12 clientes inventaría ventas en Lima. Para el método de pago se usa la moda ("Tarjeta"), porque en esta etapa solo se necesita una variable completa.</w:t>
      </w:r>
    </w:p>
    <w:p>
      <w:pPr>
        <w:jc w:val="both"/>
      </w:pPr>
      <w:r>
        <w:rPr>
          <w:b w:val="0"/>
          <w:i w:val="0"/>
        </w:rPr>
        <w:t>Cada imputación es un supuesto; debe registrarse para que quien use los datos sepa qué valores son estimados.</w:t>
      </w:r>
    </w:p>
    <w:p>
      <w:pPr>
        <w:pStyle w:val="Heading2"/>
      </w:pPr>
      <w:r>
        <w:rPr>
          <w:b w:val="0"/>
          <w:i w:val="0"/>
        </w:rPr>
        <w:t>6.7 Valores atípicos: boxplot, z-score e IQR</w:t>
      </w:r>
    </w:p>
    <w:p>
      <w:pPr>
        <w:spacing w:after="80"/>
        <w:jc w:val="both"/>
      </w:pPr>
      <w:r>
        <w:rPr>
          <w:b/>
          <w:color w:val="2E75B6"/>
        </w:rPr>
        <w:t xml:space="preserve">Concepto. </w:t>
      </w:r>
      <w:r>
        <w:rPr>
          <w:b w:val="0"/>
          <w:i w:val="0"/>
        </w:rPr>
        <w:t xml:space="preserve">Un </w:t>
      </w:r>
      <w:r>
        <w:rPr>
          <w:b/>
          <w:i w:val="0"/>
        </w:rPr>
        <w:t>valor atípico</w:t>
      </w:r>
      <w:r>
        <w:rPr>
          <w:b w:val="0"/>
          <w:i w:val="0"/>
        </w:rPr>
        <w:t xml:space="preserve"> (</w:t>
      </w:r>
      <w:r>
        <w:rPr>
          <w:b w:val="0"/>
          <w:i/>
        </w:rPr>
        <w:t>outlier</w:t>
      </w:r>
      <w:r>
        <w:rPr>
          <w:b w:val="0"/>
          <w:i w:val="0"/>
        </w:rPr>
        <w:t>) se aleja notablemente del resto. Puede ser un error o un caso real poco frecuente; detectarlo no equivale a eliminarlo. Hay tres herramientas habituales: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154"/>
        <w:gridCol w:w="4536"/>
        <w:gridCol w:w="2948"/>
      </w:tblGrid>
      <w:tr>
        <w:trPr>
          <w:cantSplit/>
          <w:tblHeader/>
        </w:trPr>
        <w:tc>
          <w:tcPr>
            <w:tcW w:type="dxa" w:w="215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Método</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Regla</w:t>
            </w:r>
          </w:p>
        </w:tc>
        <w:tc>
          <w:tcPr>
            <w:tcW w:type="dxa" w:w="294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Característica</w:t>
            </w:r>
          </w:p>
        </w:tc>
      </w:tr>
      <w:tr>
        <w:trPr>
          <w:cantSplit/>
        </w:trPr>
        <w:tc>
          <w:tcPr>
            <w:tcW w:type="dxa" w:w="215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Boxplot</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 caja va de Q1 a Q3; los puntos fuera de los "bigotes" son atípicos</w:t>
            </w:r>
          </w:p>
        </w:tc>
        <w:tc>
          <w:tcPr>
            <w:tcW w:type="dxa" w:w="294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Visual; usa la misma regla que el IQR</w:t>
            </w:r>
          </w:p>
        </w:tc>
      </w:tr>
      <w:tr>
        <w:trPr>
          <w:cantSplit/>
        </w:trPr>
        <w:tc>
          <w:tcPr>
            <w:tcW w:type="dxa" w:w="215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Rango intercuartílico (IQR)</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IQR = Q3 − Q1; atípico si &lt; Q1 − 1.5·IQR o &gt; Q3 + 1.5·IQR (Tukey, 1977)</w:t>
            </w:r>
          </w:p>
        </w:tc>
        <w:tc>
          <w:tcPr>
            <w:tcW w:type="dxa" w:w="294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Robusto: no depende de la media</w:t>
            </w:r>
          </w:p>
        </w:tc>
      </w:tr>
      <w:tr>
        <w:trPr>
          <w:cantSplit/>
        </w:trPr>
        <w:tc>
          <w:tcPr>
            <w:tcW w:type="dxa" w:w="2154"/>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z-score</w:t>
            </w:r>
          </w:p>
        </w:tc>
        <w:tc>
          <w:tcPr>
            <w:tcW w:type="dxa" w:w="453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z = (x − media) / desviación estándar; atípico si |z| &gt; 3</w:t>
            </w:r>
          </w:p>
        </w:tc>
        <w:tc>
          <w:tcPr>
            <w:tcW w:type="dxa" w:w="294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Supone una distribución aproximadamente simétrica</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¿Qué pedidos tienen montos atípicos?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q1, q3 = pedidos['monto'].quantile([0.25, 0.75])</w:t>
            </w:r>
          </w:p>
          <w:p>
            <w:pPr>
              <w:keepNext/>
              <w:spacing w:after="0" w:line="240" w:lineRule="auto"/>
            </w:pPr>
            <w:r>
              <w:rPr>
                <w:rFonts w:ascii="Consolas" w:hAnsi="Consolas" w:eastAsia="Consolas"/>
                <w:color w:val="1A1A1A"/>
                <w:sz w:val="16"/>
              </w:rPr>
              <w:t>iqr = q3 - q1</w:t>
            </w:r>
          </w:p>
          <w:p>
            <w:pPr>
              <w:keepNext/>
              <w:spacing w:after="0" w:line="240" w:lineRule="auto"/>
            </w:pPr>
            <w:r>
              <w:rPr>
                <w:rFonts w:ascii="Consolas" w:hAnsi="Consolas" w:eastAsia="Consolas"/>
                <w:color w:val="1A1A1A"/>
                <w:sz w:val="16"/>
              </w:rPr>
              <w:t>lim_inf, lim_sup = q1 - 1.5 * iqr, q3 + 1.5 * iqr</w:t>
            </w:r>
          </w:p>
          <w:p>
            <w:pPr>
              <w:keepNext/>
              <w:spacing w:after="0" w:line="240" w:lineRule="auto"/>
            </w:pPr>
            <w:r>
              <w:rPr>
                <w:rFonts w:ascii="Consolas" w:hAnsi="Consolas" w:eastAsia="Consolas"/>
                <w:color w:val="1A1A1A"/>
                <w:sz w:val="16"/>
              </w:rPr>
              <w:t>atipicos_iqr = pedidos[(pedidos['monto'] &lt; lim_inf) | (pedidos['monto'] &gt; lim_sup)]</w:t>
            </w:r>
          </w:p>
          <w:p>
            <w:pPr>
              <w:keepNext/>
              <w:spacing w:after="0" w:line="240" w:lineRule="auto"/>
            </w:pPr>
            <w:r>
              <w:rPr>
                <w:rFonts w:ascii="Consolas" w:hAnsi="Consolas" w:eastAsia="Consolas"/>
                <w:color w:val="1A1A1A"/>
                <w:sz w:val="16"/>
              </w:rPr>
              <w:t>z = (pedidos['monto'] - pedidos['monto'].mean()) / pedidos['monto'].std()</w:t>
            </w:r>
          </w:p>
          <w:p>
            <w:pPr>
              <w:keepNext/>
              <w:spacing w:after="0" w:line="240" w:lineRule="auto"/>
            </w:pPr>
            <w:r>
              <w:rPr>
                <w:rFonts w:ascii="Consolas" w:hAnsi="Consolas" w:eastAsia="Consolas"/>
                <w:color w:val="1A1A1A"/>
                <w:sz w:val="16"/>
              </w:rPr>
              <w:t>print('Límite superior IQR:', round(lim_sup, 2))</w:t>
            </w:r>
          </w:p>
          <w:p>
            <w:pPr>
              <w:keepNext/>
              <w:spacing w:after="0" w:line="240" w:lineRule="auto"/>
            </w:pPr>
            <w:r>
              <w:rPr>
                <w:rFonts w:ascii="Consolas" w:hAnsi="Consolas" w:eastAsia="Consolas"/>
                <w:color w:val="1A1A1A"/>
                <w:sz w:val="16"/>
              </w:rPr>
              <w:t>print('Atípicos por IQR:', len(atipicos_iqr),</w:t>
            </w:r>
          </w:p>
          <w:p>
            <w:pPr>
              <w:keepNext/>
              <w:spacing w:after="0" w:line="240" w:lineRule="auto"/>
            </w:pPr>
            <w:r>
              <w:rPr>
                <w:rFonts w:ascii="Consolas" w:hAnsi="Consolas" w:eastAsia="Consolas"/>
                <w:color w:val="1A1A1A"/>
                <w:sz w:val="16"/>
              </w:rPr>
              <w:t xml:space="preserve">      '| por z-score (|z|&gt;3):', (z.abs() &gt; 3).sum())</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pedidos.nlargest(8, 'monto')[['id_pedido', 'id_cliente', 'monto']]</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Límite superior IQR: 699.0</w:t>
            </w:r>
          </w:p>
          <w:p>
            <w:pPr>
              <w:keepNext/>
              <w:spacing w:after="0" w:line="240" w:lineRule="auto"/>
            </w:pPr>
            <w:r>
              <w:rPr>
                <w:rFonts w:ascii="Consolas" w:hAnsi="Consolas" w:eastAsia="Consolas"/>
                <w:color w:val="1A1A1A"/>
                <w:sz w:val="16"/>
              </w:rPr>
              <w:t>Atípicos por IQR: 257 | por z-score (|z|&gt;3): 15</w:t>
            </w:r>
          </w:p>
        </w:tc>
      </w:tr>
    </w:tbl>
    <w:p>
      <w:pPr>
        <w:spacing w:after="0" w:line="8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05"/>
        <w:gridCol w:w="1532"/>
        <w:gridCol w:w="1405"/>
      </w:tblGrid>
      <w:tr>
        <w:trPr>
          <w:cantSplit/>
          <w:tblHeader/>
        </w:trPr>
        <w:tc>
          <w:tcPr>
            <w:tcW w:type="dxa" w:w="140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id_pedido</w:t>
            </w:r>
          </w:p>
        </w:tc>
        <w:tc>
          <w:tcPr>
            <w:tcW w:type="dxa" w:w="153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id_cliente</w:t>
            </w:r>
          </w:p>
        </w:tc>
        <w:tc>
          <w:tcPr>
            <w:tcW w:type="dxa" w:w="140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monto</w:t>
            </w:r>
          </w:p>
        </w:tc>
      </w:tr>
      <w:tr>
        <w:trPr>
          <w:cantSplit/>
        </w:trPr>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12735</w:t>
            </w:r>
          </w:p>
        </w:tc>
        <w:tc>
          <w:tcPr>
            <w:tcW w:type="dxa" w:w="153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362</w:t>
            </w:r>
          </w:p>
        </w:tc>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19,070.00</w:t>
            </w:r>
          </w:p>
        </w:tc>
      </w:tr>
      <w:tr>
        <w:trPr>
          <w:cantSplit/>
        </w:trPr>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10121</w:t>
            </w:r>
          </w:p>
        </w:tc>
        <w:tc>
          <w:tcPr>
            <w:tcW w:type="dxa" w:w="153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17</w:t>
            </w:r>
          </w:p>
        </w:tc>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12,059.00</w:t>
            </w:r>
          </w:p>
        </w:tc>
      </w:tr>
      <w:tr>
        <w:trPr>
          <w:cantSplit/>
        </w:trPr>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12796</w:t>
            </w:r>
          </w:p>
        </w:tc>
        <w:tc>
          <w:tcPr>
            <w:tcW w:type="dxa" w:w="153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374</w:t>
            </w:r>
          </w:p>
        </w:tc>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9,347.00</w:t>
            </w:r>
          </w:p>
        </w:tc>
      </w:tr>
      <w:tr>
        <w:trPr>
          <w:cantSplit/>
        </w:trPr>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11876</w:t>
            </w:r>
          </w:p>
        </w:tc>
        <w:tc>
          <w:tcPr>
            <w:tcW w:type="dxa" w:w="153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248</w:t>
            </w:r>
          </w:p>
        </w:tc>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7,995.00</w:t>
            </w:r>
          </w:p>
        </w:tc>
      </w:tr>
      <w:tr>
        <w:trPr>
          <w:cantSplit/>
        </w:trPr>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11000</w:t>
            </w:r>
          </w:p>
        </w:tc>
        <w:tc>
          <w:tcPr>
            <w:tcW w:type="dxa" w:w="153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127</w:t>
            </w:r>
          </w:p>
        </w:tc>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3,689.80</w:t>
            </w:r>
          </w:p>
        </w:tc>
      </w:tr>
      <w:tr>
        <w:trPr>
          <w:cantSplit/>
        </w:trPr>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11945</w:t>
            </w:r>
          </w:p>
        </w:tc>
        <w:tc>
          <w:tcPr>
            <w:tcW w:type="dxa" w:w="153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257</w:t>
            </w:r>
          </w:p>
        </w:tc>
        <w:tc>
          <w:tcPr>
            <w:tcW w:type="dxa" w:w="14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3,500.00</w:t>
            </w:r>
          </w:p>
        </w:tc>
      </w:tr>
      <w:tr>
        <w:trPr>
          <w:cantSplit/>
        </w:trPr>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10062</w:t>
            </w:r>
          </w:p>
        </w:tc>
        <w:tc>
          <w:tcPr>
            <w:tcW w:type="dxa" w:w="153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8</w:t>
            </w:r>
          </w:p>
        </w:tc>
        <w:tc>
          <w:tcPr>
            <w:tcW w:type="dxa" w:w="140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3,178.00</w:t>
            </w:r>
          </w:p>
        </w:tc>
      </w:tr>
      <w:tr>
        <w:trPr>
          <w:cantSplit/>
        </w:trPr>
        <w:tc>
          <w:tcPr>
            <w:tcW w:type="dxa" w:w="1405"/>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10643</w:t>
            </w:r>
          </w:p>
        </w:tc>
        <w:tc>
          <w:tcPr>
            <w:tcW w:type="dxa" w:w="1533"/>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86</w:t>
            </w:r>
          </w:p>
        </w:tc>
        <w:tc>
          <w:tcPr>
            <w:tcW w:type="dxa" w:w="1405"/>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2,697.00</w:t>
            </w:r>
          </w:p>
        </w:tc>
      </w:tr>
    </w:tbl>
    <w:p>
      <w:pPr>
        <w:spacing w:after="0" w:line="100" w:lineRule="exact"/>
      </w:pPr>
    </w:p>
    <w:p>
      <w:pPr>
        <w:keepNext/>
        <w:spacing w:after="20" w:before="40"/>
      </w:pPr>
      <w:r>
        <w:rPr>
          <w:b/>
          <w:color w:val="2E75B6"/>
          <w:sz w:val="16"/>
          <w:spacing w:val="10"/>
        </w:rPr>
        <w:t>INTERPRETACIÓN</w:t>
      </w:r>
    </w:p>
    <w:p>
      <w:pPr>
        <w:jc w:val="both"/>
      </w:pPr>
      <w:r>
        <w:rPr>
          <w:b w:val="0"/>
          <w:i w:val="0"/>
        </w:rPr>
        <w:t>Los métodos discrepan: el IQR marca 257 pedidos (todo lo que supera S/ 699) y el z-score solo 15. La distribución de montos es asimétrica: muchos pedidos pequeños y algunos grandes. Por eso el IQR señala como atípicas muchas compras normales de productos caros, mientras que el z-score, inflado por los valores extremos, solo detecta los más alejados.</w:t>
      </w:r>
    </w:p>
    <w:p>
      <w:pPr>
        <w:jc w:val="both"/>
      </w:pPr>
      <w:r>
        <w:rPr>
          <w:b w:val="0"/>
          <w:i w:val="0"/>
        </w:rPr>
        <w:t>Los primeros montos de la lista (S/ 19 070, S/ 12 059…) merecen revisión. Para saber si son errores hay que compararlos con una fuente de referencia.</w:t>
      </w:r>
    </w:p>
    <w:p>
      <w:pPr>
        <w:keepNext/>
        <w:spacing w:after="20" w:before="40"/>
      </w:pPr>
      <w:r>
        <w:rPr>
          <w:b/>
          <w:color w:val="2E75B6"/>
          <w:sz w:val="16"/>
          <w:spacing w:val="10"/>
        </w:rPr>
        <w:t>PREGUNTA DE NEGOCIO</w:t>
      </w:r>
    </w:p>
    <w:p>
      <w:pPr>
        <w:keepNext/>
        <w:spacing w:after="60"/>
      </w:pPr>
      <w:r>
        <w:rPr>
          <w:b/>
          <w:i w:val="0"/>
          <w:color w:val="1F3864"/>
        </w:rPr>
        <w:t>¿Los montos extremos se deben a precios mal registrados?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detalle = pd.read_sql_query('SELECT * FROM detalle_pedido', con)</w:t>
            </w:r>
          </w:p>
          <w:p>
            <w:pPr>
              <w:keepNext/>
              <w:spacing w:after="0" w:line="240" w:lineRule="auto"/>
            </w:pPr>
            <w:r>
              <w:rPr>
                <w:rFonts w:ascii="Consolas" w:hAnsi="Consolas" w:eastAsia="Consolas"/>
                <w:color w:val="1A1A1A"/>
                <w:sz w:val="16"/>
              </w:rPr>
              <w:t>catalogo = pd.read_sql_query('''SELECT id_producto, precio_unitario AS precio_catalogo</w:t>
            </w:r>
          </w:p>
          <w:p>
            <w:pPr>
              <w:keepNext/>
              <w:spacing w:after="0" w:line="240" w:lineRule="auto"/>
            </w:pPr>
            <w:r>
              <w:rPr>
                <w:rFonts w:ascii="Consolas" w:hAnsi="Consolas" w:eastAsia="Consolas"/>
                <w:color w:val="1A1A1A"/>
                <w:sz w:val="16"/>
              </w:rPr>
              <w:t xml:space="preserve">                                 FROM productos''', con)</w:t>
            </w:r>
          </w:p>
          <w:p>
            <w:pPr>
              <w:keepNext/>
              <w:spacing w:after="0" w:line="240" w:lineRule="auto"/>
            </w:pPr>
            <w:r>
              <w:rPr>
                <w:rFonts w:ascii="Consolas" w:hAnsi="Consolas" w:eastAsia="Consolas"/>
                <w:color w:val="1A1A1A"/>
                <w:sz w:val="16"/>
              </w:rPr>
              <w:t>detalle = detalle.merge(catalogo, on='id_producto')</w:t>
            </w:r>
          </w:p>
          <w:p>
            <w:pPr>
              <w:keepNext/>
              <w:spacing w:after="0" w:line="240" w:lineRule="auto"/>
            </w:pPr>
            <w:r>
              <w:rPr>
                <w:rFonts w:ascii="Consolas" w:hAnsi="Consolas" w:eastAsia="Consolas"/>
                <w:color w:val="1A1A1A"/>
                <w:sz w:val="16"/>
              </w:rPr>
              <w:t>errores = detalle[detalle['precio_unitario'] != detalle['precio_catalogo']]</w:t>
            </w:r>
          </w:p>
          <w:p>
            <w:pPr>
              <w:keepNext/>
              <w:spacing w:after="0" w:line="240" w:lineRule="auto"/>
            </w:pPr>
            <w:r>
              <w:rPr>
                <w:rFonts w:ascii="Consolas" w:hAnsi="Consolas" w:eastAsia="Consolas"/>
                <w:color w:val="1A1A1A"/>
                <w:sz w:val="16"/>
              </w:rPr>
              <w:t>print('Líneas con precio distinto al catálogo:', len(errores))</w:t>
            </w:r>
          </w:p>
          <w:p>
            <w:pPr>
              <w:keepNext/>
              <w:spacing w:after="0" w:line="240" w:lineRule="auto"/>
            </w:pPr>
            <w:r>
              <w:rPr>
                <w:rFonts w:ascii="Consolas" w:hAnsi="Consolas" w:eastAsia="Consolas"/>
                <w:color w:val="1A1A1A"/>
                <w:sz w:val="16"/>
              </w:rPr>
              <w:t>errores[['id_pedido', 'id_producto', 'precio_unitario', 'precio_catalogo']]</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detalle['precio_unitario'] = detalle['precio_catalogo']</w:t>
            </w:r>
          </w:p>
          <w:p>
            <w:pPr>
              <w:keepNext/>
              <w:spacing w:after="0" w:line="240" w:lineRule="auto"/>
            </w:pPr>
            <w:r>
              <w:rPr>
                <w:rFonts w:ascii="Consolas" w:hAnsi="Consolas" w:eastAsia="Consolas"/>
                <w:color w:val="1A1A1A"/>
                <w:sz w:val="16"/>
              </w:rPr>
              <w:t>montos = (detalle.assign(subtotal=detalle['cantidad'] * detalle['precio_unitario'])</w:t>
            </w:r>
          </w:p>
          <w:p>
            <w:pPr>
              <w:keepNext/>
              <w:spacing w:after="0" w:line="240" w:lineRule="auto"/>
            </w:pPr>
            <w:r>
              <w:rPr>
                <w:rFonts w:ascii="Consolas" w:hAnsi="Consolas" w:eastAsia="Consolas"/>
                <w:color w:val="1A1A1A"/>
                <w:sz w:val="16"/>
              </w:rPr>
              <w:t xml:space="preserve">                 .groupby('id_pedido', as_index=False)['subtotal'].sum())</w:t>
            </w:r>
          </w:p>
          <w:p>
            <w:pPr>
              <w:keepNext/>
              <w:spacing w:after="0" w:line="240" w:lineRule="auto"/>
            </w:pPr>
            <w:r>
              <w:rPr>
                <w:rFonts w:ascii="Consolas" w:hAnsi="Consolas" w:eastAsia="Consolas"/>
                <w:color w:val="1A1A1A"/>
                <w:sz w:val="16"/>
              </w:rPr>
              <w:t>pedidos = (pedidos.drop(columns='monto')</w:t>
            </w:r>
          </w:p>
          <w:p>
            <w:pPr>
              <w:keepNext/>
              <w:spacing w:after="0" w:line="240" w:lineRule="auto"/>
            </w:pPr>
            <w:r>
              <w:rPr>
                <w:rFonts w:ascii="Consolas" w:hAnsi="Consolas" w:eastAsia="Consolas"/>
                <w:color w:val="1A1A1A"/>
                <w:sz w:val="16"/>
              </w:rPr>
              <w:t xml:space="preserve">                  .merge(montos, on='id_pedido')</w:t>
            </w:r>
          </w:p>
          <w:p>
            <w:pPr>
              <w:keepNext/>
              <w:spacing w:after="0" w:line="240" w:lineRule="auto"/>
            </w:pPr>
            <w:r>
              <w:rPr>
                <w:rFonts w:ascii="Consolas" w:hAnsi="Consolas" w:eastAsia="Consolas"/>
                <w:color w:val="1A1A1A"/>
                <w:sz w:val="16"/>
              </w:rPr>
              <w:t xml:space="preserve">                  .rename(columns={'subtotal': 'monto'}))</w:t>
            </w:r>
          </w:p>
          <w:p>
            <w:pPr>
              <w:keepNext/>
              <w:spacing w:after="0" w:line="240" w:lineRule="auto"/>
            </w:pPr>
            <w:r>
              <w:rPr>
                <w:rFonts w:ascii="Consolas" w:hAnsi="Consolas" w:eastAsia="Consolas"/>
                <w:color w:val="1A1A1A"/>
                <w:sz w:val="16"/>
              </w:rPr>
              <w:t>print(pedidos['monto'].describe().round(2)[['mean', '50%', 'max']])</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Líneas con precio distinto al catálogo: 6</w:t>
            </w:r>
          </w:p>
        </w:tc>
      </w:tr>
    </w:tbl>
    <w:p>
      <w:pPr>
        <w:spacing w:after="0" w:line="8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314"/>
        <w:gridCol w:w="1552"/>
        <w:gridCol w:w="2030"/>
        <w:gridCol w:w="2030"/>
      </w:tblGrid>
      <w:tr>
        <w:trPr>
          <w:cantSplit/>
          <w:tblHeader/>
        </w:trPr>
        <w:tc>
          <w:tcPr>
            <w:tcW w:type="dxa" w:w="13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id_pedido</w:t>
            </w:r>
          </w:p>
        </w:tc>
        <w:tc>
          <w:tcPr>
            <w:tcW w:type="dxa" w:w="155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id_producto</w:t>
            </w:r>
          </w:p>
        </w:tc>
        <w:tc>
          <w:tcPr>
            <w:tcW w:type="dxa" w:w="203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precio_unitario</w:t>
            </w:r>
          </w:p>
        </w:tc>
        <w:tc>
          <w:tcPr>
            <w:tcW w:type="dxa" w:w="203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precio_catalogo</w:t>
            </w:r>
          </w:p>
        </w:tc>
      </w:tr>
      <w:tr>
        <w:trPr>
          <w:cantSplit/>
        </w:trPr>
        <w:tc>
          <w:tcPr>
            <w:tcW w:type="dxa" w:w="131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10121</w:t>
            </w:r>
          </w:p>
        </w:tc>
        <w:tc>
          <w:tcPr>
            <w:tcW w:type="dxa" w:w="155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12,000.00</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3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11000</w:t>
            </w:r>
          </w:p>
        </w:tc>
        <w:tc>
          <w:tcPr>
            <w:tcW w:type="dxa" w:w="155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3,500.00</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w:t>
            </w:r>
          </w:p>
        </w:tc>
      </w:tr>
      <w:tr>
        <w:trPr>
          <w:cantSplit/>
        </w:trPr>
        <w:tc>
          <w:tcPr>
            <w:tcW w:type="dxa" w:w="131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11876</w:t>
            </w:r>
          </w:p>
        </w:tc>
        <w:tc>
          <w:tcPr>
            <w:tcW w:type="dxa" w:w="155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7,900.00</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79.00</w:t>
            </w:r>
          </w:p>
        </w:tc>
      </w:tr>
      <w:tr>
        <w:trPr>
          <w:cantSplit/>
        </w:trPr>
        <w:tc>
          <w:tcPr>
            <w:tcW w:type="dxa" w:w="13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11945</w:t>
            </w:r>
          </w:p>
        </w:tc>
        <w:tc>
          <w:tcPr>
            <w:tcW w:type="dxa" w:w="155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3,500.00</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35.00</w:t>
            </w:r>
          </w:p>
        </w:tc>
      </w:tr>
      <w:tr>
        <w:trPr>
          <w:cantSplit/>
        </w:trPr>
        <w:tc>
          <w:tcPr>
            <w:tcW w:type="dxa" w:w="131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12735</w:t>
            </w:r>
          </w:p>
        </w:tc>
        <w:tc>
          <w:tcPr>
            <w:tcW w:type="dxa" w:w="155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6</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18,990.00</w:t>
            </w:r>
          </w:p>
        </w:tc>
        <w:tc>
          <w:tcPr>
            <w:tcW w:type="dxa" w:w="203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31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12796</w:t>
            </w:r>
          </w:p>
        </w:tc>
        <w:tc>
          <w:tcPr>
            <w:tcW w:type="dxa" w:w="1553"/>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4,500.00</w:t>
            </w:r>
          </w:p>
        </w:tc>
        <w:tc>
          <w:tcPr>
            <w:tcW w:type="dxa" w:w="2031"/>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45.00</w:t>
            </w:r>
          </w:p>
        </w:tc>
      </w:tr>
    </w:tbl>
    <w:p>
      <w:pPr>
        <w:spacing w:after="0" w:line="10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mean     294.84</w:t>
            </w:r>
          </w:p>
          <w:p>
            <w:pPr>
              <w:keepNext/>
              <w:spacing w:after="0" w:line="240" w:lineRule="auto"/>
            </w:pPr>
            <w:r>
              <w:rPr>
                <w:rFonts w:ascii="Consolas" w:hAnsi="Consolas" w:eastAsia="Consolas"/>
                <w:color w:val="1A1A1A"/>
                <w:sz w:val="16"/>
              </w:rPr>
              <w:t>50%      199.00</w:t>
            </w:r>
          </w:p>
          <w:p>
            <w:pPr>
              <w:keepNext/>
              <w:spacing w:after="0" w:line="240" w:lineRule="auto"/>
            </w:pPr>
            <w:r>
              <w:rPr>
                <w:rFonts w:ascii="Consolas" w:hAnsi="Consolas" w:eastAsia="Consolas"/>
                <w:color w:val="1A1A1A"/>
                <w:sz w:val="16"/>
              </w:rPr>
              <w:t>max     3178.00</w:t>
            </w:r>
          </w:p>
          <w:p>
            <w:pPr>
              <w:keepNext/>
              <w:spacing w:after="0" w:line="240" w:lineRule="auto"/>
            </w:pPr>
            <w:r>
              <w:rPr>
                <w:rFonts w:ascii="Consolas" w:hAnsi="Consolas" w:eastAsia="Consolas"/>
                <w:color w:val="1A1A1A"/>
                <w:sz w:val="16"/>
              </w:rPr>
              <w:t>Name: monto, dtype: float64</w:t>
            </w:r>
          </w:p>
        </w:tc>
      </w:tr>
    </w:tbl>
    <w:p>
      <w:pPr>
        <w:spacing w:after="0" w:line="80" w:lineRule="exact"/>
      </w:pPr>
    </w:p>
    <w:p>
      <w:pPr>
        <w:keepNext/>
        <w:spacing w:after="20" w:before="40"/>
      </w:pPr>
      <w:r>
        <w:rPr>
          <w:b/>
          <w:color w:val="2E75B6"/>
          <w:sz w:val="16"/>
          <w:spacing w:val="10"/>
        </w:rPr>
        <w:t>INTERPRETACIÓN</w:t>
      </w:r>
    </w:p>
    <w:p>
      <w:pPr>
        <w:jc w:val="both"/>
      </w:pPr>
      <w:r>
        <w:rPr>
          <w:b w:val="0"/>
          <w:i w:val="0"/>
        </w:rPr>
        <w:t>Al comparar cada línea con el catálogo aparecen exactamente 6 precios cien veces mayores que el de lista (por ejemplo, 18 990 en lugar de 189.90): son errores de digitación en los que se omitió el punto decimal. Se corrigen con el precio del catálogo y se recalcula el monto de cada pedido.</w:t>
      </w:r>
    </w:p>
    <w:p>
      <w:pPr>
        <w:jc w:val="both"/>
      </w:pPr>
      <w:r>
        <w:rPr>
          <w:b w:val="0"/>
          <w:i w:val="0"/>
        </w:rPr>
        <w:t xml:space="preserve">Tras la corrección, el máximo baja a S/ 3 178, que corresponde a compras reales de productos caros (por ejemplo, bicicletas estáticas). Esos pedidos se </w:t>
      </w:r>
      <w:r>
        <w:rPr>
          <w:b/>
          <w:i w:val="0"/>
        </w:rPr>
        <w:t>conservan</w:t>
      </w:r>
      <w:r>
        <w:rPr>
          <w:b w:val="0"/>
          <w:i w:val="0"/>
        </w:rPr>
        <w:t>: eliminarlos borraría a los mejores clientes. La Figura 2 muestra el antes y el después.</w:t>
      </w:r>
    </w:p>
    <w:p>
      <w:pPr>
        <w:keepNext/>
        <w:spacing w:after="40"/>
        <w:jc w:val="center"/>
      </w:pPr>
      <w:r>
        <w:drawing>
          <wp:inline xmlns:a="http://schemas.openxmlformats.org/drawingml/2006/main" xmlns:pic="http://schemas.openxmlformats.org/drawingml/2006/picture">
            <wp:extent cx="6120000" cy="1405946"/>
            <wp:docPr id="2" name="Picture 2"/>
            <wp:cNvGraphicFramePr>
              <a:graphicFrameLocks noChangeAspect="1"/>
            </wp:cNvGraphicFramePr>
            <a:graphic>
              <a:graphicData uri="http://schemas.openxmlformats.org/drawingml/2006/picture">
                <pic:pic>
                  <pic:nvPicPr>
                    <pic:cNvPr id="0" name="fig_boxplot.png"/>
                    <pic:cNvPicPr/>
                  </pic:nvPicPr>
                  <pic:blipFill>
                    <a:blip r:embed="rId10"/>
                    <a:stretch>
                      <a:fillRect/>
                    </a:stretch>
                  </pic:blipFill>
                  <pic:spPr>
                    <a:xfrm>
                      <a:off x="0" y="0"/>
                      <a:ext cx="6120000" cy="1405946"/>
                    </a:xfrm>
                    <a:prstGeom prst="rect"/>
                  </pic:spPr>
                </pic:pic>
              </a:graphicData>
            </a:graphic>
          </wp:inline>
        </w:drawing>
      </w:r>
    </w:p>
    <w:p>
      <w:pPr>
        <w:spacing w:after="120"/>
        <w:jc w:val="center"/>
      </w:pPr>
      <w:r>
        <w:rPr>
          <w:b w:val="0"/>
          <w:i/>
          <w:color w:val="595959"/>
          <w:sz w:val="17"/>
        </w:rPr>
        <w:t>Figura 2. Boxplot del monto por pedido antes y después de corregir los errores de precio.</w:t>
      </w:r>
    </w:p>
    <w:p>
      <w:pPr>
        <w:pStyle w:val="Heading2"/>
      </w:pPr>
      <w:r>
        <w:rPr>
          <w:b w:val="0"/>
          <w:i w:val="0"/>
        </w:rPr>
        <w:t>6.8 Normalización: Min-Max y estandarización</w:t>
      </w:r>
    </w:p>
    <w:p>
      <w:pPr>
        <w:spacing w:after="80"/>
        <w:jc w:val="both"/>
      </w:pPr>
      <w:r>
        <w:rPr>
          <w:b/>
          <w:color w:val="2E75B6"/>
        </w:rPr>
        <w:t xml:space="preserve">Concepto. </w:t>
      </w:r>
      <w:r>
        <w:rPr>
          <w:b w:val="0"/>
          <w:i w:val="0"/>
        </w:rPr>
        <w:t xml:space="preserve">Las variables suelen estar en escalas distintas: el número de pedidos va de 1 a 23 y el ticket promedio de decenas a miles de soles. Los métodos basados en distancias, como K-Means (Semana 8), darían más peso a la variable de mayor escala. </w:t>
      </w:r>
      <w:r>
        <w:rPr>
          <w:b/>
          <w:i w:val="0"/>
        </w:rPr>
        <w:t>Normalizar</w:t>
      </w:r>
      <w:r>
        <w:rPr>
          <w:b w:val="0"/>
          <w:i w:val="0"/>
        </w:rPr>
        <w:t xml:space="preserve"> las lleva a una escala común.</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268"/>
        <w:gridCol w:w="3515"/>
        <w:gridCol w:w="3855"/>
      </w:tblGrid>
      <w:tr>
        <w:trPr>
          <w:cantSplit/>
          <w:tblHeader/>
        </w:trPr>
        <w:tc>
          <w:tcPr>
            <w:tcW w:type="dxa" w:w="226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51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Min-Max</w:t>
            </w:r>
          </w:p>
        </w:tc>
        <w:tc>
          <w:tcPr>
            <w:tcW w:type="dxa" w:w="385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Estandarización (z-score)</w:t>
            </w:r>
          </w:p>
        </w:tc>
      </w:tr>
      <w:tr>
        <w:trPr>
          <w:cantSplit/>
        </w:trPr>
        <w:tc>
          <w:tcPr>
            <w:tcW w:type="dxa" w:w="226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Fórmula</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x' = (x − mín) / (máx − mín)</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x' = (x − media) / desviación estándar</w:t>
            </w:r>
          </w:p>
        </w:tc>
      </w:tr>
      <w:tr>
        <w:trPr>
          <w:cantSplit/>
        </w:trPr>
        <w:tc>
          <w:tcPr>
            <w:tcW w:type="dxa" w:w="226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Resultado</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Valores entre 0 y 1</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Media 0 y desviación estándar 1</w:t>
            </w:r>
          </w:p>
        </w:tc>
      </w:tr>
      <w:tr>
        <w:trPr>
          <w:cantSplit/>
        </w:trPr>
        <w:tc>
          <w:tcPr>
            <w:tcW w:type="dxa" w:w="226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Sensibilidad a atípicos</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Alta: un extremo comprime al resto</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También se ve afectada, en menor grado</w:t>
            </w:r>
          </w:p>
        </w:tc>
      </w:tr>
      <w:tr>
        <w:trPr>
          <w:cantSplit/>
        </w:trPr>
        <w:tc>
          <w:tcPr>
            <w:tcW w:type="dxa" w:w="226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En scikit-learn</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6"/>
              </w:rPr>
              <w:t>MinMaxScaler()</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6"/>
              </w:rPr>
              <w:t>StandardScaler()</w:t>
            </w:r>
          </w:p>
        </w:tc>
      </w:tr>
    </w:tbl>
    <w:p>
      <w:pPr>
        <w:spacing w:after="0" w:line="100" w:lineRule="exact"/>
      </w:pPr>
    </w:p>
    <w:p>
      <w:pPr>
        <w:keepNext/>
        <w:jc w:val="both"/>
      </w:pPr>
      <w:r>
        <w:rPr>
          <w:b w:val="0"/>
          <w:i w:val="0"/>
        </w:rPr>
        <w:t xml:space="preserve">Para aplicarla necesitamos una tabla con </w:t>
      </w:r>
      <w:r>
        <w:rPr>
          <w:b/>
          <w:i w:val="0"/>
        </w:rPr>
        <w:t>una fila por cliente</w:t>
      </w:r>
      <w:r>
        <w:rPr>
          <w:b w:val="0"/>
          <w:i w:val="0"/>
        </w:rPr>
        <w:t xml:space="preserve">. Se construye igual que un </w:t>
      </w:r>
      <w:r>
        <w:rPr>
          <w:rFonts w:ascii="Consolas" w:hAnsi="Consolas" w:eastAsia="Consolas"/>
          <w:b w:val="0"/>
          <w:i w:val="0"/>
          <w:color w:val="1F4E79"/>
          <w:sz w:val="18"/>
        </w:rPr>
        <w:t>GROUP BY</w:t>
      </w:r>
      <w:r>
        <w:rPr>
          <w:b w:val="0"/>
          <w:i w:val="0"/>
        </w:rPr>
        <w:t xml:space="preserve"> de la Unidad 1: contando pedidos, sumando montos y calculando cuántos días pasaron desde la última compra. Solo se consideran los pedidos entregados.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c>
          <w:tcPr>
            <w:tcW w:type="dxa" w:w="9638"/>
            <w:shd w:val="clear" w:color="auto" w:fill="F4F6F9"/>
            <w:tcBorders>
              <w:top w:val="nil"/>
              <w:left w:val="single" w:sz="18" w:color="7F9CC4"/>
              <w:bottom w:val="nil"/>
              <w:right w:val="nil"/>
            </w:tcBorders>
          </w:tcPr>
          <w:p>
            <w:pPr>
              <w:keepNext w:val="0"/>
              <w:spacing w:after="0" w:line="240" w:lineRule="auto"/>
            </w:pPr>
            <w:r>
              <w:rPr>
                <w:rFonts w:ascii="Consolas" w:hAnsi="Consolas" w:eastAsia="Consolas"/>
                <w:color w:val="1A1A1A"/>
                <w:sz w:val="16"/>
              </w:rPr>
              <w:t>pedidos['fecha_pedido'] = pd.to_datetime(pedidos['fecha_pedido'])</w:t>
            </w:r>
          </w:p>
          <w:p>
            <w:pPr>
              <w:keepNext w:val="0"/>
              <w:spacing w:after="0" w:line="240" w:lineRule="auto"/>
            </w:pPr>
            <w:r>
              <w:rPr>
                <w:rFonts w:ascii="Consolas" w:hAnsi="Consolas" w:eastAsia="Consolas"/>
                <w:color w:val="1A1A1A"/>
                <w:sz w:val="16"/>
              </w:rPr>
              <w:t>validos = pedidos[pedidos['estado'] == 'Entregado']</w:t>
            </w:r>
          </w:p>
          <w:p>
            <w:pPr>
              <w:keepNext w:val="0"/>
              <w:spacing w:after="0" w:line="240" w:lineRule="auto"/>
            </w:pPr>
            <w:r>
              <w:rPr>
                <w:rFonts w:ascii="Consolas" w:hAnsi="Consolas" w:eastAsia="Consolas"/>
                <w:color w:val="1A1A1A"/>
                <w:sz w:val="16"/>
              </w:rPr>
              <w:t>corte = pd.Timestamp('2025-12-31')</w:t>
            </w:r>
          </w:p>
          <w:p>
            <w:pPr>
              <w:keepNext w:val="0"/>
              <w:spacing w:after="0" w:line="240" w:lineRule="auto"/>
            </w:pPr>
            <w:r>
              <w:rPr>
                <w:rFonts w:ascii="Consolas" w:hAnsi="Consolas" w:eastAsia="Consolas"/>
                <w:color w:val="1A1A1A"/>
                <w:sz w:val="16"/>
              </w:rPr>
              <w:t>modelo = (validos.groupby('id_cliente')</w:t>
            </w:r>
          </w:p>
          <w:p>
            <w:pPr>
              <w:keepNext w:val="0"/>
              <w:spacing w:after="0" w:line="240" w:lineRule="auto"/>
            </w:pPr>
            <w:r>
              <w:rPr>
                <w:rFonts w:ascii="Consolas" w:hAnsi="Consolas" w:eastAsia="Consolas"/>
                <w:color w:val="1A1A1A"/>
                <w:sz w:val="16"/>
              </w:rPr>
              <w:t xml:space="preserve">          .agg(pedidos_2025=('id_pedido', 'count'),</w:t>
            </w:r>
          </w:p>
          <w:p>
            <w:pPr>
              <w:keepNext w:val="0"/>
              <w:spacing w:after="0" w:line="240" w:lineRule="auto"/>
            </w:pPr>
            <w:r>
              <w:rPr>
                <w:rFonts w:ascii="Consolas" w:hAnsi="Consolas" w:eastAsia="Consolas"/>
                <w:color w:val="1A1A1A"/>
                <w:sz w:val="16"/>
              </w:rPr>
              <w:t xml:space="preserve">               gasto_2025=('monto', 'sum'),</w:t>
            </w:r>
          </w:p>
          <w:p>
            <w:pPr>
              <w:keepNext w:val="0"/>
              <w:spacing w:after="0" w:line="240" w:lineRule="auto"/>
            </w:pPr>
            <w:r>
              <w:rPr>
                <w:rFonts w:ascii="Consolas" w:hAnsi="Consolas" w:eastAsia="Consolas"/>
                <w:color w:val="1A1A1A"/>
                <w:sz w:val="16"/>
              </w:rPr>
              <w:t xml:space="preserve">               ultima_compra=('fecha_pedido', 'max'))</w:t>
            </w:r>
          </w:p>
          <w:p>
            <w:pPr>
              <w:keepNext w:val="0"/>
              <w:spacing w:after="0" w:line="240" w:lineRule="auto"/>
            </w:pPr>
            <w:r>
              <w:rPr>
                <w:rFonts w:ascii="Consolas" w:hAnsi="Consolas" w:eastAsia="Consolas"/>
                <w:color w:val="1A1A1A"/>
                <w:sz w:val="16"/>
              </w:rPr>
              <w:t xml:space="preserve">          .reset_index())</w:t>
            </w:r>
          </w:p>
          <w:p>
            <w:pPr>
              <w:keepNext w:val="0"/>
              <w:spacing w:after="0" w:line="240" w:lineRule="auto"/>
            </w:pPr>
            <w:r>
              <w:rPr>
                <w:rFonts w:ascii="Consolas" w:hAnsi="Consolas" w:eastAsia="Consolas"/>
                <w:color w:val="1A1A1A"/>
                <w:sz w:val="16"/>
              </w:rPr>
              <w:t>modelo['ticket_promedio'] = (modelo['gasto_2025'] / modelo['pedidos_2025']).round(2)</w:t>
            </w:r>
          </w:p>
          <w:p>
            <w:pPr>
              <w:keepNext w:val="0"/>
              <w:spacing w:after="0" w:line="240" w:lineRule="auto"/>
            </w:pPr>
            <w:r>
              <w:rPr>
                <w:rFonts w:ascii="Consolas" w:hAnsi="Consolas" w:eastAsia="Consolas"/>
                <w:color w:val="1A1A1A"/>
                <w:sz w:val="16"/>
              </w:rPr>
              <w:t>modelo['dias_sin_comprar'] = (corte - modelo['ultima_compra']).dt.days</w:t>
            </w:r>
          </w:p>
          <w:p>
            <w:pPr>
              <w:keepNext w:val="0"/>
              <w:spacing w:after="0" w:line="240" w:lineRule="auto"/>
            </w:pPr>
            <w:r>
              <w:rPr>
                <w:rFonts w:ascii="Consolas" w:hAnsi="Consolas" w:eastAsia="Consolas"/>
                <w:color w:val="1A1A1A"/>
                <w:sz w:val="16"/>
              </w:rPr>
              <w:t>atributos = ['id_cliente', 'ciudad', 'edad', 'visitas_web_mes', 'fecha_registro']</w:t>
            </w:r>
          </w:p>
          <w:p>
            <w:pPr>
              <w:keepNext w:val="0"/>
              <w:spacing w:after="0" w:line="240" w:lineRule="auto"/>
            </w:pPr>
            <w:r>
              <w:rPr>
                <w:rFonts w:ascii="Consolas" w:hAnsi="Consolas" w:eastAsia="Consolas"/>
                <w:color w:val="1A1A1A"/>
                <w:sz w:val="16"/>
              </w:rPr>
              <w:t>modelo = modelo.merge(clientes[atributos], on='id_cliente')</w:t>
            </w:r>
          </w:p>
          <w:p>
            <w:pPr>
              <w:keepNext w:val="0"/>
              <w:spacing w:after="0" w:line="240" w:lineRule="auto"/>
            </w:pPr>
            <w:r>
              <w:rPr>
                <w:rFonts w:ascii="Consolas" w:hAnsi="Consolas" w:eastAsia="Consolas"/>
                <w:color w:val="1A1A1A"/>
                <w:sz w:val="16"/>
              </w:rPr>
              <w:t>dias = (corte - modelo['fecha_registro']).dt.days</w:t>
            </w:r>
          </w:p>
          <w:p>
            <w:pPr>
              <w:keepNext w:val="0"/>
              <w:spacing w:after="0" w:line="240" w:lineRule="auto"/>
            </w:pPr>
            <w:r>
              <w:rPr>
                <w:rFonts w:ascii="Consolas" w:hAnsi="Consolas" w:eastAsia="Consolas"/>
                <w:color w:val="1A1A1A"/>
                <w:sz w:val="16"/>
              </w:rPr>
              <w:t>modelo['antiguedad_meses'] = (dias / 30.4).round(1)</w:t>
            </w:r>
          </w:p>
          <w:p>
            <w:pPr>
              <w:keepNext w:val="0"/>
              <w:spacing w:after="0" w:line="240" w:lineRule="auto"/>
            </w:pPr>
            <w:r>
              <w:rPr>
                <w:rFonts w:ascii="Consolas" w:hAnsi="Consolas" w:eastAsia="Consolas"/>
                <w:color w:val="1A1A1A"/>
                <w:sz w:val="16"/>
              </w:rPr>
              <w:t>modelo = modelo.drop(columns=['ultima_compra', 'fecha_registro'])</w:t>
            </w:r>
          </w:p>
          <w:p>
            <w:pPr>
              <w:keepNext w:val="0"/>
              <w:spacing w:after="0" w:line="240" w:lineRule="auto"/>
            </w:pPr>
            <w:r>
              <w:rPr>
                <w:rFonts w:ascii="Consolas" w:hAnsi="Consolas" w:eastAsia="Consolas"/>
                <w:color w:val="1A1A1A"/>
                <w:sz w:val="16"/>
              </w:rPr>
              <w:t>print(modelo.shape)</w:t>
            </w:r>
          </w:p>
          <w:p>
            <w:pPr>
              <w:keepNext w:val="0"/>
              <w:spacing w:after="0" w:line="240" w:lineRule="auto"/>
            </w:pPr>
            <w:r>
              <w:rPr>
                <w:rFonts w:ascii="Consolas" w:hAnsi="Consolas" w:eastAsia="Consolas"/>
                <w:color w:val="1A1A1A"/>
                <w:sz w:val="16"/>
              </w:rPr>
              <w:t xml:space="preserve"> </w:t>
            </w:r>
          </w:p>
          <w:p>
            <w:pPr>
              <w:keepNext w:val="0"/>
              <w:spacing w:after="0" w:line="240" w:lineRule="auto"/>
            </w:pPr>
            <w:r>
              <w:rPr>
                <w:rFonts w:ascii="Consolas" w:hAnsi="Consolas" w:eastAsia="Consolas"/>
                <w:color w:val="1A1A1A"/>
                <w:sz w:val="16"/>
              </w:rPr>
              <w:t>from sklearn.preprocessing import MinMaxScaler, StandardScaler</w:t>
            </w:r>
          </w:p>
          <w:p>
            <w:pPr>
              <w:keepNext w:val="0"/>
              <w:spacing w:after="0" w:line="240" w:lineRule="auto"/>
            </w:pPr>
            <w:r>
              <w:rPr>
                <w:rFonts w:ascii="Consolas" w:hAnsi="Consolas" w:eastAsia="Consolas"/>
                <w:color w:val="1A1A1A"/>
                <w:sz w:val="16"/>
              </w:rPr>
              <w:t>cols = ['pedidos_2025', 'ticket_promedio']</w:t>
            </w:r>
          </w:p>
          <w:p>
            <w:pPr>
              <w:keepNext w:val="0"/>
              <w:spacing w:after="0" w:line="240" w:lineRule="auto"/>
            </w:pPr>
            <w:r>
              <w:rPr>
                <w:rFonts w:ascii="Consolas" w:hAnsi="Consolas" w:eastAsia="Consolas"/>
                <w:color w:val="1A1A1A"/>
                <w:sz w:val="16"/>
              </w:rPr>
              <w:t>minmax = MinMaxScaler().fit_transform(modelo[cols])</w:t>
            </w:r>
          </w:p>
          <w:p>
            <w:pPr>
              <w:keepNext w:val="0"/>
              <w:spacing w:after="0" w:line="240" w:lineRule="auto"/>
            </w:pPr>
            <w:r>
              <w:rPr>
                <w:rFonts w:ascii="Consolas" w:hAnsi="Consolas" w:eastAsia="Consolas"/>
                <w:color w:val="1A1A1A"/>
                <w:sz w:val="16"/>
              </w:rPr>
              <w:t>estandar = StandardScaler().fit_transform(modelo[cols])</w:t>
            </w:r>
          </w:p>
          <w:p>
            <w:pPr>
              <w:keepNext w:val="0"/>
              <w:spacing w:after="0" w:line="240" w:lineRule="auto"/>
            </w:pPr>
            <w:r>
              <w:rPr>
                <w:rFonts w:ascii="Consolas" w:hAnsi="Consolas" w:eastAsia="Consolas"/>
                <w:color w:val="1A1A1A"/>
                <w:sz w:val="16"/>
              </w:rPr>
              <w:t>print('Min-Max  -&gt; mín:', minmax.min(axis=0).round(2),</w:t>
            </w:r>
          </w:p>
          <w:p>
            <w:pPr>
              <w:keepNext w:val="0"/>
              <w:spacing w:after="0" w:line="240" w:lineRule="auto"/>
            </w:pPr>
            <w:r>
              <w:rPr>
                <w:rFonts w:ascii="Consolas" w:hAnsi="Consolas" w:eastAsia="Consolas"/>
                <w:color w:val="1A1A1A"/>
                <w:sz w:val="16"/>
              </w:rPr>
              <w:t xml:space="preserve">      'máx:', minmax.max(axis=0).round(2))</w:t>
            </w:r>
          </w:p>
          <w:p>
            <w:pPr>
              <w:keepNext w:val="0"/>
              <w:spacing w:after="0" w:line="240" w:lineRule="auto"/>
            </w:pPr>
            <w:r>
              <w:rPr>
                <w:rFonts w:ascii="Consolas" w:hAnsi="Consolas" w:eastAsia="Consolas"/>
                <w:color w:val="1A1A1A"/>
                <w:sz w:val="16"/>
              </w:rPr>
              <w:t>print('Estándar -&gt; media:', estandar.mean(axis=0).round(2),</w:t>
            </w:r>
          </w:p>
          <w:p>
            <w:pPr>
              <w:keepNext w:val="0"/>
              <w:spacing w:after="0" w:line="240" w:lineRule="auto"/>
            </w:pPr>
            <w:r>
              <w:rPr>
                <w:rFonts w:ascii="Consolas" w:hAnsi="Consolas" w:eastAsia="Consolas"/>
                <w:color w:val="1A1A1A"/>
                <w:sz w:val="16"/>
              </w:rPr>
              <w:t xml:space="preserve">      'desv.:', estandar.std(axis=0).round(2))</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(398, 9)</w:t>
            </w:r>
          </w:p>
        </w:tc>
      </w:tr>
    </w:tbl>
    <w:p>
      <w:pPr>
        <w:spacing w:after="0" w:line="8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Min-Max  -&gt; mín: [0. 0.] máx: [1. 1.]</w:t>
            </w:r>
          </w:p>
          <w:p>
            <w:pPr>
              <w:keepNext/>
              <w:spacing w:after="0" w:line="240" w:lineRule="auto"/>
            </w:pPr>
            <w:r>
              <w:rPr>
                <w:rFonts w:ascii="Consolas" w:hAnsi="Consolas" w:eastAsia="Consolas"/>
                <w:color w:val="1A1A1A"/>
                <w:sz w:val="16"/>
              </w:rPr>
              <w:t>Estándar -&gt; media: [ 0. -0.] desv.: [1. 1.]</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La tabla </w:t>
      </w:r>
      <w:r>
        <w:rPr>
          <w:rFonts w:ascii="Consolas" w:hAnsi="Consolas" w:eastAsia="Consolas"/>
          <w:b w:val="0"/>
          <w:i w:val="0"/>
          <w:color w:val="1F4E79"/>
          <w:sz w:val="18"/>
        </w:rPr>
        <w:t>modelo</w:t>
      </w:r>
      <w:r>
        <w:rPr>
          <w:b w:val="0"/>
          <w:i w:val="0"/>
        </w:rPr>
        <w:t xml:space="preserve"> tiene 398 clientes: dos clientes solo tienen pedidos devueltos y no generan gasto. Tras escalar, Min-Max deja ambas variables entre 0 y 1, y la estandarización, con media 0 y desviación 1. Ninguna variable domina ya por su escala.</w:t>
      </w:r>
    </w:p>
    <w:p>
      <w:pPr>
        <w:pStyle w:val="Heading2"/>
      </w:pPr>
      <w:r>
        <w:rPr>
          <w:b w:val="0"/>
          <w:i w:val="0"/>
        </w:rPr>
        <w:t>6.9 Guardar el dataset limpio en SQLite</w:t>
      </w:r>
    </w:p>
    <w:p>
      <w:pPr>
        <w:keepNext/>
        <w:spacing w:after="20" w:before="40"/>
      </w:pPr>
      <w:r>
        <w:rPr>
          <w:b/>
          <w:color w:val="2E75B6"/>
          <w:sz w:val="16"/>
          <w:spacing w:val="10"/>
        </w:rPr>
        <w:t>PREGUNTA DE NEGOCIO</w:t>
      </w:r>
    </w:p>
    <w:p>
      <w:pPr>
        <w:keepNext/>
        <w:spacing w:after="60"/>
      </w:pPr>
      <w:r>
        <w:rPr>
          <w:b/>
          <w:i w:val="0"/>
          <w:color w:val="1F3864"/>
        </w:rPr>
        <w:t>¿Cómo dejamos los datos limpios disponibles para el resto del equipo?</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clientes.to_sql('clientes_limpio', con, if_exists='replace', index=False)</w:t>
            </w:r>
          </w:p>
          <w:p>
            <w:pPr>
              <w:keepNext/>
              <w:spacing w:after="0" w:line="240" w:lineRule="auto"/>
            </w:pPr>
            <w:r>
              <w:rPr>
                <w:rFonts w:ascii="Consolas" w:hAnsi="Consolas" w:eastAsia="Consolas"/>
                <w:color w:val="1A1A1A"/>
                <w:sz w:val="16"/>
              </w:rPr>
              <w:t>pedidos.to_sql('pedidos_limpio', con, if_exists='replace', index=False)</w:t>
            </w:r>
          </w:p>
          <w:p>
            <w:pPr>
              <w:keepNext/>
              <w:spacing w:after="0" w:line="240" w:lineRule="auto"/>
            </w:pPr>
            <w:r>
              <w:rPr>
                <w:rFonts w:ascii="Consolas" w:hAnsi="Consolas" w:eastAsia="Consolas"/>
                <w:color w:val="1A1A1A"/>
                <w:sz w:val="16"/>
              </w:rPr>
              <w:t>modelo.to_sql('clientes_modelo', con, if_exists='replace', index=False)</w:t>
            </w:r>
          </w:p>
          <w:p>
            <w:pPr>
              <w:keepNext/>
              <w:spacing w:after="0" w:line="240" w:lineRule="auto"/>
            </w:pPr>
            <w:r>
              <w:rPr>
                <w:rFonts w:ascii="Consolas" w:hAnsi="Consolas" w:eastAsia="Consolas"/>
                <w:color w:val="1A1A1A"/>
                <w:sz w:val="16"/>
              </w:rPr>
              <w:t>pd.read_sql_query('''SELECT COUNT(*) AS filas, ROUND(AVG(gasto_2025), 2) AS gasto_medio</w:t>
            </w:r>
          </w:p>
          <w:p>
            <w:pPr>
              <w:keepNext/>
              <w:spacing w:after="0" w:line="240" w:lineRule="auto"/>
            </w:pPr>
            <w:r>
              <w:rPr>
                <w:rFonts w:ascii="Consolas" w:hAnsi="Consolas" w:eastAsia="Consolas"/>
                <w:color w:val="1A1A1A"/>
                <w:sz w:val="16"/>
              </w:rPr>
              <w:t xml:space="preserve">                     FROM clientes_modelo''', con)</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992"/>
        <w:gridCol w:w="1842"/>
      </w:tblGrid>
      <w:tr>
        <w:trPr>
          <w:cantSplit/>
          <w:tblHeader/>
        </w:trPr>
        <w:tc>
          <w:tcPr>
            <w:tcW w:type="dxa" w:w="99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filas</w:t>
            </w:r>
          </w:p>
        </w:tc>
        <w:tc>
          <w:tcPr>
            <w:tcW w:type="dxa" w:w="184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gasto_medio</w:t>
            </w:r>
          </w:p>
        </w:tc>
      </w:tr>
      <w:tr>
        <w:trPr>
          <w:cantSplit/>
        </w:trPr>
        <w:tc>
          <w:tcPr>
            <w:tcW w:type="dxa" w:w="99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398</w:t>
            </w:r>
          </w:p>
        </w:tc>
        <w:tc>
          <w:tcPr>
            <w:tcW w:type="dxa" w:w="1843"/>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2,112.60</w:t>
            </w:r>
          </w:p>
        </w:tc>
      </w:tr>
    </w:tbl>
    <w:p>
      <w:pPr>
        <w:spacing w:after="0" w:line="100" w:lineRule="exact"/>
      </w:pPr>
    </w:p>
    <w:p>
      <w:pPr>
        <w:keepNext/>
        <w:spacing w:after="20" w:before="40"/>
      </w:pPr>
      <w:r>
        <w:rPr>
          <w:b/>
          <w:color w:val="2E75B6"/>
          <w:sz w:val="16"/>
          <w:spacing w:val="10"/>
        </w:rPr>
        <w:t>INTERPRETACIÓN</w:t>
      </w:r>
    </w:p>
    <w:p>
      <w:pPr>
        <w:jc w:val="both"/>
      </w:pPr>
      <w:r>
        <w:rPr>
          <w:rFonts w:ascii="Consolas" w:hAnsi="Consolas" w:eastAsia="Consolas"/>
          <w:b w:val="0"/>
          <w:i w:val="0"/>
          <w:color w:val="1F4E79"/>
          <w:sz w:val="18"/>
        </w:rPr>
        <w:t>to_sql()</w:t>
      </w:r>
      <w:r>
        <w:rPr>
          <w:b w:val="0"/>
          <w:i w:val="0"/>
        </w:rPr>
        <w:t xml:space="preserve"> guarda cada DataFrame como una tabla nueva en la misma base de datos, sin modificar las tablas originales. Así se conserva la trazabilidad: los datos originales y los limpios pueden compararse. La verificación con SQL confirma 398 clientes con un gasto medio de S/ 2 112.60.</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3798"/>
        <w:gridCol w:w="3798"/>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Paso</w:t>
            </w:r>
          </w:p>
        </w:tc>
        <w:tc>
          <w:tcPr>
            <w:tcW w:type="dxa" w:w="379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Antes</w:t>
            </w:r>
          </w:p>
        </w:tc>
        <w:tc>
          <w:tcPr>
            <w:tcW w:type="dxa" w:w="379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Después</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Clientes</w:t>
            </w:r>
          </w:p>
        </w:tc>
        <w:tc>
          <w:tcPr>
            <w:tcW w:type="dxa" w:w="379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408 (8 duplicados)</w:t>
            </w:r>
          </w:p>
        </w:tc>
        <w:tc>
          <w:tcPr>
            <w:tcW w:type="dxa" w:w="379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400</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Pedidos</w:t>
            </w:r>
          </w:p>
        </w:tc>
        <w:tc>
          <w:tcPr>
            <w:tcW w:type="dxa" w:w="379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3 004 (15 duplicados)</w:t>
            </w:r>
          </w:p>
        </w:tc>
        <w:tc>
          <w:tcPr>
            <w:tcW w:type="dxa" w:w="379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2 989</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Edades faltantes</w:t>
            </w:r>
          </w:p>
        </w:tc>
        <w:tc>
          <w:tcPr>
            <w:tcW w:type="dxa" w:w="379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0 detectadas (36 ocultas o imposibles)</w:t>
            </w:r>
          </w:p>
        </w:tc>
        <w:tc>
          <w:tcPr>
            <w:tcW w:type="dxa" w:w="379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0 (imputadas con la mediana)</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Ciudades</w:t>
            </w:r>
          </w:p>
        </w:tc>
        <w:tc>
          <w:tcPr>
            <w:tcW w:type="dxa" w:w="379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18 formas de escribir 6 ciudades y 12 vacías</w:t>
            </w:r>
          </w:p>
        </w:tc>
        <w:tc>
          <w:tcPr>
            <w:tcW w:type="dxa" w:w="379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6 ciudades + "No registrada"</w:t>
            </w:r>
          </w:p>
        </w:tc>
      </w:tr>
      <w:tr>
        <w:trPr>
          <w:cantSplit/>
        </w:trPr>
        <w:tc>
          <w:tcPr>
            <w:tcW w:type="dxa" w:w="204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Monto máximo</w:t>
            </w:r>
          </w:p>
        </w:tc>
        <w:tc>
          <w:tcPr>
            <w:tcW w:type="dxa" w:w="379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 19 070 (error de digitación)</w:t>
            </w:r>
          </w:p>
        </w:tc>
        <w:tc>
          <w:tcPr>
            <w:tcW w:type="dxa" w:w="379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 3 178 (compra real)</w:t>
            </w:r>
          </w:p>
        </w:tc>
      </w:tr>
    </w:tbl>
    <w:p>
      <w:pPr>
        <w:spacing w:after="0" w:line="100" w:lineRule="exact"/>
      </w:pPr>
    </w:p>
    <w:p>
      <w:pPr>
        <w:pStyle w:val="Heading2"/>
        <w:spacing w:before="120"/>
      </w:pPr>
      <w:r>
        <w:rPr>
          <w:b w:val="0"/>
          <w:i w:val="0"/>
        </w:rPr>
        <w:t>Cierre de la Semana 6</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 xml:space="preserve">Diagnosticar nulos, incluidos los "ocultos" como texto, y corregir tipos incorrectos con </w:t>
            </w:r>
            <w:r>
              <w:rPr>
                <w:rFonts w:ascii="Consolas" w:hAnsi="Consolas" w:eastAsia="Consolas"/>
                <w:b w:val="0"/>
                <w:i w:val="0"/>
                <w:color w:val="1F4E79"/>
                <w:sz w:val="17"/>
              </w:rPr>
              <w:t>to_numeric()</w:t>
            </w:r>
            <w:r>
              <w:rPr>
                <w:b w:val="0"/>
                <w:i w:val="0"/>
                <w:sz w:val="18"/>
              </w:rPr>
              <w:t xml:space="preserve"> y </w:t>
            </w:r>
            <w:r>
              <w:rPr>
                <w:rFonts w:ascii="Consolas" w:hAnsi="Consolas" w:eastAsia="Consolas"/>
                <w:b w:val="0"/>
                <w:i w:val="0"/>
                <w:color w:val="1F4E79"/>
                <w:sz w:val="17"/>
              </w:rPr>
              <w:t>to_datetime()</w:t>
            </w:r>
            <w:r>
              <w:rPr>
                <w:b w:val="0"/>
                <w:i w:val="0"/>
                <w:sz w:val="18"/>
              </w:rPr>
              <w:t>.</w:t>
            </w:r>
          </w:p>
          <w:p>
            <w:pPr>
              <w:keepNext/>
              <w:tabs>
                <w:tab w:pos="255" w:val="left"/>
              </w:tabs>
              <w:spacing w:after="40" w:line="259" w:lineRule="auto"/>
              <w:ind w:left="255" w:hanging="198"/>
            </w:pPr>
            <w:r>
              <w:rPr>
                <w:b/>
                <w:color w:val="2E75B6"/>
                <w:sz w:val="18"/>
              </w:rPr>
              <w:t>•</w:t>
              <w:tab/>
            </w:r>
            <w:r>
              <w:rPr>
                <w:b w:val="0"/>
                <w:i w:val="0"/>
                <w:sz w:val="18"/>
              </w:rPr>
              <w:t>Unificar textos inconsistentes y eliminar duplicados con un criterio de negocio.</w:t>
            </w:r>
          </w:p>
          <w:p>
            <w:pPr>
              <w:keepNext/>
              <w:tabs>
                <w:tab w:pos="255" w:val="left"/>
              </w:tabs>
              <w:spacing w:after="40" w:line="259" w:lineRule="auto"/>
              <w:ind w:left="255" w:hanging="198"/>
            </w:pPr>
            <w:r>
              <w:rPr>
                <w:b/>
                <w:color w:val="2E75B6"/>
                <w:sz w:val="18"/>
              </w:rPr>
              <w:t>•</w:t>
              <w:tab/>
            </w:r>
            <w:r>
              <w:rPr>
                <w:b w:val="0"/>
                <w:i w:val="0"/>
                <w:sz w:val="18"/>
              </w:rPr>
              <w:t>Elegir entre eliminar, imputar con media, mediana o moda, o usar una categoría explícita, justificando la decisión.</w:t>
            </w:r>
          </w:p>
          <w:p>
            <w:pPr>
              <w:keepNext/>
              <w:tabs>
                <w:tab w:pos="255" w:val="left"/>
              </w:tabs>
              <w:spacing w:after="40" w:line="259" w:lineRule="auto"/>
              <w:ind w:left="255" w:hanging="198"/>
            </w:pPr>
            <w:r>
              <w:rPr>
                <w:b/>
                <w:color w:val="2E75B6"/>
                <w:sz w:val="18"/>
              </w:rPr>
              <w:t>•</w:t>
              <w:tab/>
            </w:r>
            <w:r>
              <w:rPr>
                <w:b w:val="0"/>
                <w:i w:val="0"/>
                <w:sz w:val="18"/>
              </w:rPr>
              <w:t>Detectar atípicos con boxplot, IQR y z-score, y distinguir un error de un caso real antes de actuar.</w:t>
            </w:r>
          </w:p>
          <w:p>
            <w:pPr>
              <w:tabs>
                <w:tab w:pos="255" w:val="left"/>
              </w:tabs>
              <w:spacing w:after="40" w:line="259" w:lineRule="auto"/>
              <w:ind w:left="255" w:hanging="198"/>
            </w:pPr>
            <w:r>
              <w:rPr>
                <w:b/>
                <w:color w:val="2E75B6"/>
                <w:sz w:val="18"/>
              </w:rPr>
              <w:t>•</w:t>
              <w:tab/>
            </w:r>
            <w:r>
              <w:rPr>
                <w:b w:val="0"/>
                <w:i w:val="0"/>
                <w:sz w:val="18"/>
              </w:rPr>
              <w:t xml:space="preserve">Normalizar variables con Min-Max o estandarización y guardar el resultado en SQLite con </w:t>
            </w:r>
            <w:r>
              <w:rPr>
                <w:rFonts w:ascii="Consolas" w:hAnsi="Consolas" w:eastAsia="Consolas"/>
                <w:b w:val="0"/>
                <w:i w:val="0"/>
                <w:color w:val="1F4E79"/>
                <w:sz w:val="17"/>
              </w:rPr>
              <w:t>to_sql()</w:t>
            </w:r>
            <w:r>
              <w:rPr>
                <w:b w:val="0"/>
                <w:i w:val="0"/>
                <w:sz w:val="18"/>
              </w:rPr>
              <w:t>.</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w:t>
            </w:r>
            <w:r>
              <w:rPr>
                <w:rFonts w:ascii="Consolas" w:hAnsi="Consolas" w:eastAsia="Consolas"/>
                <w:b w:val="0"/>
                <w:i w:val="0"/>
                <w:color w:val="1F4E79"/>
                <w:sz w:val="17"/>
              </w:rPr>
              <w:t>isnull()</w:t>
            </w:r>
            <w:r>
              <w:rPr>
                <w:b w:val="0"/>
                <w:i w:val="0"/>
                <w:sz w:val="18"/>
              </w:rPr>
              <w:t xml:space="preserve"> no detectó las edades vacías? ¿Qué paso previo lo permitió?</w:t>
            </w:r>
          </w:p>
          <w:p>
            <w:pPr>
              <w:keepNext/>
              <w:spacing w:after="40" w:line="259" w:lineRule="auto"/>
            </w:pPr>
            <w:r>
              <w:rPr>
                <w:b/>
                <w:i w:val="0"/>
                <w:sz w:val="18"/>
              </w:rPr>
              <w:t>2.</w:t>
            </w:r>
            <w:r>
              <w:rPr>
                <w:b w:val="0"/>
                <w:i w:val="0"/>
                <w:sz w:val="18"/>
              </w:rPr>
              <w:t xml:space="preserve"> Una variable de ingresos tiene media S/ 4 800 y mediana S/ 2 900. ¿Imputarías con la media o con la mediana? ¿Por qué?</w:t>
            </w:r>
          </w:p>
          <w:p>
            <w:pPr>
              <w:keepNext/>
              <w:spacing w:after="40" w:line="259" w:lineRule="auto"/>
            </w:pPr>
            <w:r>
              <w:rPr>
                <w:b/>
                <w:i w:val="0"/>
                <w:sz w:val="18"/>
              </w:rPr>
              <w:t>3.</w:t>
            </w:r>
            <w:r>
              <w:rPr>
                <w:b w:val="0"/>
                <w:i w:val="0"/>
                <w:sz w:val="18"/>
              </w:rPr>
              <w:t xml:space="preserve"> El IQR marcó 257 pedidos atípicos. ¿Deberían eliminarse? Explica qué información adicional usarías para decidir.</w:t>
            </w:r>
          </w:p>
          <w:p>
            <w:pPr>
              <w:spacing w:after="40" w:line="259" w:lineRule="auto"/>
            </w:pPr>
            <w:r>
              <w:rPr>
                <w:b/>
                <w:i w:val="0"/>
                <w:sz w:val="18"/>
              </w:rPr>
              <w:t>4.</w:t>
            </w:r>
            <w:r>
              <w:rPr>
                <w:b w:val="0"/>
                <w:i w:val="0"/>
                <w:sz w:val="18"/>
              </w:rPr>
              <w:t xml:space="preserve"> ¿Por qué conviene guardar el dataset limpio como una tabla nueva en lugar de sobrescribir la tabla original?</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7</w:t>
            </w:r>
          </w:p>
          <w:p>
            <w:pPr>
              <w:keepNext/>
              <w:spacing w:after="40" w:line="259" w:lineRule="auto"/>
            </w:pPr>
            <w:r>
              <w:rPr>
                <w:b/>
                <w:i w:val="0"/>
                <w:sz w:val="18"/>
              </w:rPr>
              <w:t>Semana 6 →</w:t>
            </w:r>
            <w:r>
              <w:rPr>
                <w:b w:val="0"/>
                <w:i w:val="0"/>
                <w:sz w:val="18"/>
              </w:rPr>
              <w:t xml:space="preserve"> ya tenemos una tabla limpia, </w:t>
            </w:r>
            <w:r>
              <w:rPr>
                <w:rFonts w:ascii="Consolas" w:hAnsi="Consolas" w:eastAsia="Consolas"/>
                <w:b w:val="0"/>
                <w:i w:val="0"/>
                <w:color w:val="1F4E79"/>
                <w:sz w:val="17"/>
              </w:rPr>
              <w:t>clientes_modelo</w:t>
            </w:r>
            <w:r>
              <w:rPr>
                <w:b w:val="0"/>
                <w:i w:val="0"/>
                <w:sz w:val="18"/>
              </w:rPr>
              <w:t>, con una fila por cliente, guardada en la base de datos.</w:t>
            </w:r>
          </w:p>
          <w:p>
            <w:pPr>
              <w:spacing w:after="40" w:line="259" w:lineRule="auto"/>
            </w:pPr>
            <w:r>
              <w:rPr>
                <w:b/>
                <w:i w:val="0"/>
                <w:sz w:val="18"/>
              </w:rPr>
              <w:t>Semana 7 →</w:t>
            </w:r>
            <w:r>
              <w:rPr>
                <w:b w:val="0"/>
                <w:i w:val="0"/>
                <w:sz w:val="18"/>
              </w:rPr>
              <w:t xml:space="preserve"> con datos confiables podemos construir el primer </w:t>
            </w:r>
            <w:r>
              <w:rPr>
                <w:b/>
                <w:i w:val="0"/>
                <w:sz w:val="18"/>
              </w:rPr>
              <w:t>modelo de Machine Learning</w:t>
            </w:r>
            <w:r>
              <w:rPr>
                <w:b w:val="0"/>
                <w:i w:val="0"/>
                <w:sz w:val="18"/>
              </w:rPr>
              <w:t>: estimar el gasto anual de un cliente a partir de su actividad en la web y evaluar qué tan buena es esa estimación.</w:t>
            </w:r>
          </w:p>
        </w:tc>
      </w:tr>
    </w:tbl>
    <w:p>
      <w:pPr>
        <w:pStyle w:val="Heading1"/>
        <w:pageBreakBefore/>
        <w:pBdr>
          <w:bottom w:val="single" w:sz="12" w:space="4" w:color="2E75B6"/>
        </w:pBdr>
      </w:pPr>
      <w:r>
        <w:rPr>
          <w:b w:val="0"/>
          <w:i w:val="0"/>
        </w:rPr>
        <w:t>Semana 7 · ML Supervisado: Regresión y Clasificación</w:t>
      </w:r>
    </w:p>
    <w:p>
      <w:pPr>
        <w:spacing w:after="160"/>
      </w:pPr>
      <w:r>
        <w:rPr>
          <w:b w:val="0"/>
          <w:i/>
          <w:color w:val="595959"/>
          <w:sz w:val="20"/>
        </w:rPr>
        <w:t>Pregunta guía: ¿puedo estimar un valor o una categoría a partir de otras variables, y qué tan confiable es esa estimación?</w:t>
      </w:r>
    </w:p>
    <w:p>
      <w:pPr>
        <w:pStyle w:val="Heading2"/>
      </w:pPr>
      <w:r>
        <w:rPr>
          <w:b w:val="0"/>
          <w:i w:val="0"/>
        </w:rPr>
        <w:t>7.1 ¿Qué es Machine Learning?</w:t>
      </w:r>
    </w:p>
    <w:p>
      <w:pPr>
        <w:spacing w:after="80"/>
        <w:jc w:val="both"/>
      </w:pPr>
      <w:r>
        <w:rPr>
          <w:b/>
          <w:color w:val="2E75B6"/>
        </w:rPr>
        <w:t xml:space="preserve">Concepto. </w:t>
      </w:r>
      <w:r>
        <w:rPr>
          <w:b w:val="0"/>
          <w:i w:val="0"/>
        </w:rPr>
        <w:t xml:space="preserve">El </w:t>
      </w:r>
      <w:r>
        <w:rPr>
          <w:b/>
          <w:i w:val="0"/>
        </w:rPr>
        <w:t>aprendizaje automático</w:t>
      </w:r>
      <w:r>
        <w:rPr>
          <w:b w:val="0"/>
          <w:i w:val="0"/>
        </w:rPr>
        <w:t xml:space="preserve"> (</w:t>
      </w:r>
      <w:r>
        <w:rPr>
          <w:b w:val="0"/>
          <w:i/>
        </w:rPr>
        <w:t>Machine Learning</w:t>
      </w:r>
      <w:r>
        <w:rPr>
          <w:b w:val="0"/>
          <w:i w:val="0"/>
        </w:rPr>
        <w:t xml:space="preserve">, ML) agrupa métodos que </w:t>
      </w:r>
      <w:r>
        <w:rPr>
          <w:b/>
          <w:i w:val="0"/>
        </w:rPr>
        <w:t>aprenden patrones a partir de datos</w:t>
      </w:r>
      <w:r>
        <w:rPr>
          <w:b w:val="0"/>
          <w:i w:val="0"/>
        </w:rPr>
        <w:t xml:space="preserve"> en lugar de seguir reglas escritas a mano. En lugar de programar "si visita más de 10 veces, gastará mucho", se entrega al algoritmo un historial de clientes y él estima la relación (Kelleher et al., 2020).</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14"/>
        <w:gridCol w:w="3969"/>
        <w:gridCol w:w="3855"/>
      </w:tblGrid>
      <w:tr>
        <w:trPr>
          <w:cantSplit/>
          <w:tblHeader/>
        </w:trPr>
        <w:tc>
          <w:tcPr>
            <w:tcW w:type="dxa" w:w="18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96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Aprendizaje supervisado</w:t>
            </w:r>
          </w:p>
        </w:tc>
        <w:tc>
          <w:tcPr>
            <w:tcW w:type="dxa" w:w="385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Aprendizaje no supervisado</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Datos</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Incluyen la respuesta que se quiere predecir (variable objetivo)</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hay variable objetivo</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Objetivo</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Predecir un valor o una categoría</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Descubrir estructura: grupos, patrones</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Ejemplos de tareas</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Regresión (valor numérico), clasificación (categoría)</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Clustering (agrupamiento)</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En RutaMarket</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Estimar el gasto anual; identificar clientes de alto valor</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Segmentar clientes por comportamiento (Semana 8)</w:t>
            </w:r>
          </w:p>
        </w:tc>
      </w:tr>
    </w:tbl>
    <w:p>
      <w:pPr>
        <w:spacing w:after="0" w:line="100" w:lineRule="exact"/>
      </w:pPr>
    </w:p>
    <w:p>
      <w:pPr>
        <w:pStyle w:val="Heading2"/>
      </w:pPr>
      <w:r>
        <w:rPr>
          <w:b w:val="0"/>
          <w:i w:val="0"/>
        </w:rPr>
        <w:t>7.2 El proceso CRISP-DM</w:t>
      </w:r>
    </w:p>
    <w:p>
      <w:pPr>
        <w:keepNext/>
        <w:jc w:val="both"/>
      </w:pPr>
      <w:r>
        <w:rPr>
          <w:b w:val="0"/>
          <w:i w:val="0"/>
        </w:rPr>
        <w:t xml:space="preserve">Un modelo no empieza con el algoritmo. </w:t>
      </w:r>
      <w:r>
        <w:rPr>
          <w:b/>
          <w:i w:val="0"/>
        </w:rPr>
        <w:t>CRISP-DM</w:t>
      </w:r>
      <w:r>
        <w:rPr>
          <w:b w:val="0"/>
          <w:i w:val="0"/>
        </w:rPr>
        <w:t xml:space="preserve"> (</w:t>
      </w:r>
      <w:r>
        <w:rPr>
          <w:b w:val="0"/>
          <w:i/>
        </w:rPr>
        <w:t>Cross-Industry Standard Process for Data Mining</w:t>
      </w:r>
      <w:r>
        <w:rPr>
          <w:b w:val="0"/>
          <w:i w:val="0"/>
        </w:rPr>
        <w:t>) es un proceso de referencia que organiza un proyecto de datos en seis fases iterativas (Chapman et al., 2000). La Unidad 2 lo recorre completo y el proyecto PMD1 lo aplica a un caso real:</w:t>
      </w:r>
    </w:p>
    <w:p>
      <w:pPr>
        <w:keepNext/>
        <w:spacing w:after="40"/>
        <w:jc w:val="center"/>
      </w:pPr>
      <w:r>
        <w:drawing>
          <wp:inline xmlns:a="http://schemas.openxmlformats.org/drawingml/2006/main" xmlns:pic="http://schemas.openxmlformats.org/drawingml/2006/picture">
            <wp:extent cx="6120000" cy="1516758"/>
            <wp:docPr id="3" name="Picture 3"/>
            <wp:cNvGraphicFramePr>
              <a:graphicFrameLocks noChangeAspect="1"/>
            </wp:cNvGraphicFramePr>
            <a:graphic>
              <a:graphicData uri="http://schemas.openxmlformats.org/drawingml/2006/picture">
                <pic:pic>
                  <pic:nvPicPr>
                    <pic:cNvPr id="0" name="fig_crisp.png"/>
                    <pic:cNvPicPr/>
                  </pic:nvPicPr>
                  <pic:blipFill>
                    <a:blip r:embed="rId11"/>
                    <a:stretch>
                      <a:fillRect/>
                    </a:stretch>
                  </pic:blipFill>
                  <pic:spPr>
                    <a:xfrm>
                      <a:off x="0" y="0"/>
                      <a:ext cx="6120000" cy="1516758"/>
                    </a:xfrm>
                    <a:prstGeom prst="rect"/>
                  </pic:spPr>
                </pic:pic>
              </a:graphicData>
            </a:graphic>
          </wp:inline>
        </w:drawing>
      </w:r>
    </w:p>
    <w:p>
      <w:pPr>
        <w:spacing w:after="120"/>
        <w:jc w:val="center"/>
      </w:pPr>
      <w:r>
        <w:rPr>
          <w:b w:val="0"/>
          <w:i/>
          <w:color w:val="595959"/>
          <w:sz w:val="17"/>
        </w:rPr>
        <w:t>Figura 3. Fases de CRISP-DM y su correspondencia con la Unidad 2.</w:t>
      </w:r>
    </w:p>
    <w:p>
      <w:pPr>
        <w:pStyle w:val="Heading2"/>
      </w:pPr>
      <w:r>
        <w:rPr>
          <w:b w:val="0"/>
          <w:i w:val="0"/>
        </w:rPr>
        <w:t>7.3 Datos de entrenamiento y de prueba</w:t>
      </w:r>
    </w:p>
    <w:p>
      <w:pPr>
        <w:spacing w:after="80"/>
        <w:jc w:val="both"/>
      </w:pPr>
      <w:r>
        <w:rPr>
          <w:b/>
          <w:color w:val="2E75B6"/>
        </w:rPr>
        <w:t xml:space="preserve">Concepto. </w:t>
      </w:r>
      <w:r>
        <w:rPr>
          <w:b w:val="0"/>
          <w:i w:val="0"/>
        </w:rPr>
        <w:t xml:space="preserve">Un modelo se evalúa con datos que </w:t>
      </w:r>
      <w:r>
        <w:rPr>
          <w:b/>
          <w:i w:val="0"/>
        </w:rPr>
        <w:t>no vio</w:t>
      </w:r>
      <w:r>
        <w:rPr>
          <w:b w:val="0"/>
          <w:i w:val="0"/>
        </w:rPr>
        <w:t xml:space="preserve"> durante el aprendizaje. Por eso se dividen los datos en un conjunto de </w:t>
      </w:r>
      <w:r>
        <w:rPr>
          <w:b/>
          <w:i w:val="0"/>
        </w:rPr>
        <w:t>entrenamiento</w:t>
      </w:r>
      <w:r>
        <w:rPr>
          <w:b w:val="0"/>
          <w:i w:val="0"/>
        </w:rPr>
        <w:t xml:space="preserve"> (para aprender) y otro de </w:t>
      </w:r>
      <w:r>
        <w:rPr>
          <w:b/>
          <w:i w:val="0"/>
        </w:rPr>
        <w:t>prueba</w:t>
      </w:r>
      <w:r>
        <w:rPr>
          <w:b w:val="0"/>
          <w:i w:val="0"/>
        </w:rPr>
        <w:t xml:space="preserve"> (para evaluar), normalmente 80 % y 20 %. Evaluar con los mismos datos del entrenamiento es como calificar un examen con las preguntas que el estudiante ya conocía.</w:t>
      </w:r>
    </w:p>
    <w:p>
      <w:pPr>
        <w:keepNext/>
        <w:spacing w:after="20" w:before="40"/>
      </w:pPr>
      <w:r>
        <w:rPr>
          <w:b/>
          <w:color w:val="2E75B6"/>
          <w:sz w:val="16"/>
          <w:spacing w:val="10"/>
        </w:rPr>
        <w:t>PREGUNTA DE NEGOCIO</w:t>
      </w:r>
    </w:p>
    <w:p>
      <w:pPr>
        <w:keepNext/>
        <w:spacing w:after="60"/>
      </w:pPr>
      <w:r>
        <w:rPr>
          <w:b/>
          <w:i w:val="0"/>
          <w:color w:val="1F3864"/>
        </w:rPr>
        <w:t>¿Qué datos usaremos para el modelo?</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df = pd.read_sql_query('SELECT * FROM clientes_modelo', con)</w:t>
            </w:r>
          </w:p>
          <w:p>
            <w:pPr>
              <w:keepNext/>
              <w:spacing w:after="0" w:line="240" w:lineRule="auto"/>
            </w:pPr>
            <w:r>
              <w:rPr>
                <w:rFonts w:ascii="Consolas" w:hAnsi="Consolas" w:eastAsia="Consolas"/>
                <w:color w:val="1A1A1A"/>
                <w:sz w:val="16"/>
              </w:rPr>
              <w:t>columnas = ['visitas_web_mes', 'antiguedad_meses', 'edad', 'gasto_2025']</w:t>
            </w:r>
          </w:p>
          <w:p>
            <w:pPr>
              <w:keepNext/>
              <w:spacing w:after="0" w:line="240" w:lineRule="auto"/>
            </w:pPr>
            <w:r>
              <w:rPr>
                <w:rFonts w:ascii="Consolas" w:hAnsi="Consolas" w:eastAsia="Consolas"/>
                <w:color w:val="1A1A1A"/>
                <w:sz w:val="16"/>
              </w:rPr>
              <w:t>df[columnas].describe().round(1).loc[['mean', 'min', 'max']]</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from sklearn.model_selection import train_test_split</w:t>
            </w:r>
          </w:p>
          <w:p>
            <w:pPr>
              <w:keepNext/>
              <w:spacing w:after="0" w:line="240" w:lineRule="auto"/>
            </w:pPr>
            <w:r>
              <w:rPr>
                <w:rFonts w:ascii="Consolas" w:hAnsi="Consolas" w:eastAsia="Consolas"/>
                <w:color w:val="1A1A1A"/>
                <w:sz w:val="16"/>
              </w:rPr>
              <w:t>X = df[['visitas_web_mes']]</w:t>
            </w:r>
          </w:p>
          <w:p>
            <w:pPr>
              <w:keepNext/>
              <w:spacing w:after="0" w:line="240" w:lineRule="auto"/>
            </w:pPr>
            <w:r>
              <w:rPr>
                <w:rFonts w:ascii="Consolas" w:hAnsi="Consolas" w:eastAsia="Consolas"/>
                <w:color w:val="1A1A1A"/>
                <w:sz w:val="16"/>
              </w:rPr>
              <w:t>y = df['gasto_2025']</w:t>
            </w:r>
          </w:p>
          <w:p>
            <w:pPr>
              <w:keepNext/>
              <w:spacing w:after="0" w:line="240" w:lineRule="auto"/>
            </w:pPr>
            <w:r>
              <w:rPr>
                <w:rFonts w:ascii="Consolas" w:hAnsi="Consolas" w:eastAsia="Consolas"/>
                <w:color w:val="1A1A1A"/>
                <w:sz w:val="16"/>
              </w:rPr>
              <w:t>X_train, X_test, y_train, y_test = train_test_split(X, y, test_size=0.2,</w:t>
            </w:r>
          </w:p>
          <w:p>
            <w:pPr>
              <w:keepNext/>
              <w:spacing w:after="0" w:line="240" w:lineRule="auto"/>
            </w:pPr>
            <w:r>
              <w:rPr>
                <w:rFonts w:ascii="Consolas" w:hAnsi="Consolas" w:eastAsia="Consolas"/>
                <w:color w:val="1A1A1A"/>
                <w:sz w:val="16"/>
              </w:rPr>
              <w:t xml:space="preserve">                                                    random_state=42)</w:t>
            </w:r>
          </w:p>
          <w:p>
            <w:pPr>
              <w:keepNext/>
              <w:spacing w:after="0" w:line="240" w:lineRule="auto"/>
            </w:pPr>
            <w:r>
              <w:rPr>
                <w:rFonts w:ascii="Consolas" w:hAnsi="Consolas" w:eastAsia="Consolas"/>
                <w:color w:val="1A1A1A"/>
                <w:sz w:val="16"/>
              </w:rPr>
              <w:t>print(len(X_train), 'clientes para entrenar |', len(X_test), 'para evaluar')</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532"/>
        <w:gridCol w:w="2004"/>
        <w:gridCol w:w="2121"/>
        <w:gridCol w:w="825"/>
        <w:gridCol w:w="1414"/>
      </w:tblGrid>
      <w:tr>
        <w:trPr>
          <w:cantSplit/>
          <w:tblHeader/>
        </w:trPr>
        <w:tc>
          <w:tcPr>
            <w:tcW w:type="dxa" w:w="153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estadístico</w:t>
            </w:r>
          </w:p>
        </w:tc>
        <w:tc>
          <w:tcPr>
            <w:tcW w:type="dxa" w:w="200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visitas_web_mes</w:t>
            </w:r>
          </w:p>
        </w:tc>
        <w:tc>
          <w:tcPr>
            <w:tcW w:type="dxa" w:w="212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antiguedad_meses</w:t>
            </w:r>
          </w:p>
        </w:tc>
        <w:tc>
          <w:tcPr>
            <w:tcW w:type="dxa" w:w="82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edad</w:t>
            </w:r>
          </w:p>
        </w:tc>
        <w:tc>
          <w:tcPr>
            <w:tcW w:type="dxa" w:w="14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gasto_2025</w:t>
            </w:r>
          </w:p>
        </w:tc>
      </w:tr>
      <w:tr>
        <w:trPr>
          <w:cantSplit/>
        </w:trPr>
        <w:tc>
          <w:tcPr>
            <w:tcW w:type="dxa" w:w="153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mean</w:t>
            </w:r>
          </w:p>
        </w:tc>
        <w:tc>
          <w:tcPr>
            <w:tcW w:type="dxa" w:w="200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8.20</w:t>
            </w:r>
          </w:p>
        </w:tc>
        <w:tc>
          <w:tcPr>
            <w:tcW w:type="dxa" w:w="212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18.30</w:t>
            </w:r>
          </w:p>
        </w:tc>
        <w:tc>
          <w:tcPr>
            <w:tcW w:type="dxa" w:w="82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35.50</w:t>
            </w:r>
          </w:p>
        </w:tc>
        <w:tc>
          <w:tcPr>
            <w:tcW w:type="dxa" w:w="141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2,112.60</w:t>
            </w:r>
          </w:p>
        </w:tc>
      </w:tr>
      <w:tr>
        <w:trPr>
          <w:cantSplit/>
        </w:trPr>
        <w:tc>
          <w:tcPr>
            <w:tcW w:type="dxa" w:w="15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min</w:t>
            </w:r>
          </w:p>
        </w:tc>
        <w:tc>
          <w:tcPr>
            <w:tcW w:type="dxa" w:w="200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1.00</w:t>
            </w:r>
          </w:p>
        </w:tc>
        <w:tc>
          <w:tcPr>
            <w:tcW w:type="dxa" w:w="21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0.50</w:t>
            </w:r>
          </w:p>
        </w:tc>
        <w:tc>
          <w:tcPr>
            <w:tcW w:type="dxa" w:w="82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18.00</w:t>
            </w:r>
          </w:p>
        </w:tc>
        <w:tc>
          <w:tcPr>
            <w:tcW w:type="dxa" w:w="14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39.90</w:t>
            </w:r>
          </w:p>
        </w:tc>
      </w:tr>
      <w:tr>
        <w:trPr>
          <w:cantSplit/>
        </w:trPr>
        <w:tc>
          <w:tcPr>
            <w:tcW w:type="dxa" w:w="1532"/>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max</w:t>
            </w:r>
          </w:p>
        </w:tc>
        <w:tc>
          <w:tcPr>
            <w:tcW w:type="dxa" w:w="2004"/>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19.00</w:t>
            </w:r>
          </w:p>
        </w:tc>
        <w:tc>
          <w:tcPr>
            <w:tcW w:type="dxa" w:w="212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35.90</w:t>
            </w:r>
          </w:p>
        </w:tc>
        <w:tc>
          <w:tcPr>
            <w:tcW w:type="dxa" w:w="825"/>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60.00</w:t>
            </w:r>
          </w:p>
        </w:tc>
        <w:tc>
          <w:tcPr>
            <w:tcW w:type="dxa" w:w="1414"/>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10,731.70</w:t>
            </w:r>
          </w:p>
        </w:tc>
      </w:tr>
    </w:tbl>
    <w:p>
      <w:pPr>
        <w:spacing w:after="0" w:line="100" w:lineRule="exact"/>
      </w:pP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318 clientes para entrenar | 80 para evaluar</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Se leen los datos limpios desde SQLite (Semana 6). La variable objetivo </w:t>
      </w:r>
      <w:r>
        <w:rPr>
          <w:b/>
          <w:i w:val="0"/>
        </w:rPr>
        <w:t>y</w:t>
      </w:r>
      <w:r>
        <w:rPr>
          <w:b w:val="0"/>
          <w:i w:val="0"/>
        </w:rPr>
        <w:t xml:space="preserve"> es </w:t>
      </w:r>
      <w:r>
        <w:rPr>
          <w:rFonts w:ascii="Consolas" w:hAnsi="Consolas" w:eastAsia="Consolas"/>
          <w:b w:val="0"/>
          <w:i w:val="0"/>
          <w:color w:val="1F4E79"/>
          <w:sz w:val="18"/>
        </w:rPr>
        <w:t>gasto_2025</w:t>
      </w:r>
      <w:r>
        <w:rPr>
          <w:b w:val="0"/>
          <w:i w:val="0"/>
        </w:rPr>
        <w:t xml:space="preserve">, y la variable explicativa </w:t>
      </w:r>
      <w:r>
        <w:rPr>
          <w:b/>
          <w:i w:val="0"/>
        </w:rPr>
        <w:t>X</w:t>
      </w:r>
      <w:r>
        <w:rPr>
          <w:b w:val="0"/>
          <w:i w:val="0"/>
        </w:rPr>
        <w:t xml:space="preserve">, las visitas mensuales a la web. </w:t>
      </w:r>
      <w:r>
        <w:rPr>
          <w:rFonts w:ascii="Consolas" w:hAnsi="Consolas" w:eastAsia="Consolas"/>
          <w:b w:val="0"/>
          <w:i w:val="0"/>
          <w:color w:val="1F4E79"/>
          <w:sz w:val="18"/>
        </w:rPr>
        <w:t>random_state=42</w:t>
      </w:r>
      <w:r>
        <w:rPr>
          <w:b w:val="0"/>
          <w:i w:val="0"/>
        </w:rPr>
        <w:t xml:space="preserve"> fija la división aleatoria para que el resultado sea reproducible: 318 clientes para entrenar y 80 para evaluar.</w:t>
      </w:r>
    </w:p>
    <w:p>
      <w:pPr>
        <w:pStyle w:val="Heading2"/>
      </w:pPr>
      <w:r>
        <w:rPr>
          <w:b w:val="0"/>
          <w:i w:val="0"/>
        </w:rPr>
        <w:t>7.4 Regresión lineal simple</w:t>
      </w:r>
    </w:p>
    <w:p>
      <w:pPr>
        <w:spacing w:after="80"/>
        <w:jc w:val="both"/>
      </w:pPr>
      <w:r>
        <w:rPr>
          <w:b/>
          <w:color w:val="2E75B6"/>
        </w:rPr>
        <w:t xml:space="preserve">Concepto. </w:t>
      </w:r>
      <w:r>
        <w:rPr>
          <w:b w:val="0"/>
          <w:i w:val="0"/>
        </w:rPr>
        <w:t xml:space="preserve">La </w:t>
      </w:r>
      <w:r>
        <w:rPr>
          <w:b/>
          <w:i w:val="0"/>
        </w:rPr>
        <w:t>regresión lineal</w:t>
      </w:r>
      <w:r>
        <w:rPr>
          <w:b w:val="0"/>
          <w:i w:val="0"/>
        </w:rPr>
        <w:t xml:space="preserve"> estima una variable numérica como una recta: </w:t>
      </w:r>
      <w:r>
        <w:rPr>
          <w:b/>
          <w:i w:val="0"/>
        </w:rPr>
        <w:t>ŷ = b₀ + b₁·x</w:t>
      </w:r>
      <w:r>
        <w:rPr>
          <w:b w:val="0"/>
          <w:i w:val="0"/>
        </w:rPr>
        <w:t xml:space="preserve">. El </w:t>
      </w:r>
      <w:r>
        <w:rPr>
          <w:b/>
          <w:i w:val="0"/>
        </w:rPr>
        <w:t>intercepto</w:t>
      </w:r>
      <w:r>
        <w:rPr>
          <w:b w:val="0"/>
          <w:i w:val="0"/>
        </w:rPr>
        <w:t xml:space="preserve"> b₀ es el valor estimado cuando x = 0 y el </w:t>
      </w:r>
      <w:r>
        <w:rPr>
          <w:b/>
          <w:i w:val="0"/>
        </w:rPr>
        <w:t>coeficiente</w:t>
      </w:r>
      <w:r>
        <w:rPr>
          <w:b w:val="0"/>
          <w:i w:val="0"/>
        </w:rPr>
        <w:t xml:space="preserve"> b₁ indica cuánto cambia ŷ, en promedio, por cada unidad adicional de x.</w:t>
      </w:r>
    </w:p>
    <w:p>
      <w:pPr>
        <w:keepNext/>
        <w:spacing w:after="20" w:before="40"/>
      </w:pPr>
      <w:r>
        <w:rPr>
          <w:b/>
          <w:color w:val="2E75B6"/>
          <w:sz w:val="16"/>
          <w:spacing w:val="10"/>
        </w:rPr>
        <w:t>PREGUNTA DE NEGOCIO</w:t>
      </w:r>
    </w:p>
    <w:p>
      <w:pPr>
        <w:keepNext/>
        <w:spacing w:after="60"/>
      </w:pPr>
      <w:r>
        <w:rPr>
          <w:b/>
          <w:i w:val="0"/>
          <w:color w:val="1F3864"/>
        </w:rPr>
        <w:t>¿Cuánto gasta al año un cliente según cuántas veces visita la web?</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from sklearn.linear_model import LinearRegression</w:t>
            </w:r>
          </w:p>
          <w:p>
            <w:pPr>
              <w:keepNext/>
              <w:spacing w:after="0" w:line="240" w:lineRule="auto"/>
            </w:pPr>
            <w:r>
              <w:rPr>
                <w:rFonts w:ascii="Consolas" w:hAnsi="Consolas" w:eastAsia="Consolas"/>
                <w:color w:val="1A1A1A"/>
                <w:sz w:val="16"/>
              </w:rPr>
              <w:t>from sklearn.metrics import r2_score, mean_squared_error</w:t>
            </w:r>
          </w:p>
          <w:p>
            <w:pPr>
              <w:keepNext/>
              <w:spacing w:after="0" w:line="240" w:lineRule="auto"/>
            </w:pPr>
            <w:r>
              <w:rPr>
                <w:rFonts w:ascii="Consolas" w:hAnsi="Consolas" w:eastAsia="Consolas"/>
                <w:color w:val="1A1A1A"/>
                <w:sz w:val="16"/>
              </w:rPr>
              <w:t>reg = LinearRegression().fit(X_train, y_train)</w:t>
            </w:r>
          </w:p>
          <w:p>
            <w:pPr>
              <w:keepNext/>
              <w:spacing w:after="0" w:line="240" w:lineRule="auto"/>
            </w:pPr>
            <w:r>
              <w:rPr>
                <w:rFonts w:ascii="Consolas" w:hAnsi="Consolas" w:eastAsia="Consolas"/>
                <w:color w:val="1A1A1A"/>
                <w:sz w:val="16"/>
              </w:rPr>
              <w:t>pred = reg.predict(X_test)</w:t>
            </w:r>
          </w:p>
          <w:p>
            <w:pPr>
              <w:keepNext/>
              <w:spacing w:after="0" w:line="240" w:lineRule="auto"/>
            </w:pPr>
            <w:r>
              <w:rPr>
                <w:rFonts w:ascii="Consolas" w:hAnsi="Consolas" w:eastAsia="Consolas"/>
                <w:color w:val="1A1A1A"/>
                <w:sz w:val="16"/>
              </w:rPr>
              <w:t>mse = mean_squared_error(y_test, pred)</w:t>
            </w:r>
          </w:p>
          <w:p>
            <w:pPr>
              <w:keepNext/>
              <w:spacing w:after="0" w:line="240" w:lineRule="auto"/>
            </w:pPr>
            <w:r>
              <w:rPr>
                <w:rFonts w:ascii="Consolas" w:hAnsi="Consolas" w:eastAsia="Consolas"/>
                <w:color w:val="1A1A1A"/>
                <w:sz w:val="16"/>
              </w:rPr>
              <w:t>print('Intercepto:', round(reg.intercept_, 2))</w:t>
            </w:r>
          </w:p>
          <w:p>
            <w:pPr>
              <w:keepNext/>
              <w:spacing w:after="0" w:line="240" w:lineRule="auto"/>
            </w:pPr>
            <w:r>
              <w:rPr>
                <w:rFonts w:ascii="Consolas" w:hAnsi="Consolas" w:eastAsia="Consolas"/>
                <w:color w:val="1A1A1A"/>
                <w:sz w:val="16"/>
              </w:rPr>
              <w:t>print('Coeficiente visitas_web_mes:', round(reg.coef_[0], 2))</w:t>
            </w:r>
          </w:p>
          <w:p>
            <w:pPr>
              <w:keepNext/>
              <w:spacing w:after="0" w:line="240" w:lineRule="auto"/>
            </w:pPr>
            <w:r>
              <w:rPr>
                <w:rFonts w:ascii="Consolas" w:hAnsi="Consolas" w:eastAsia="Consolas"/>
                <w:color w:val="1A1A1A"/>
                <w:sz w:val="16"/>
              </w:rPr>
              <w:t>print('R² (prueba):', round(r2_score(y_test, pred), 3))</w:t>
            </w:r>
          </w:p>
          <w:p>
            <w:pPr>
              <w:keepNext/>
              <w:spacing w:after="0" w:line="240" w:lineRule="auto"/>
            </w:pPr>
            <w:r>
              <w:rPr>
                <w:rFonts w:ascii="Consolas" w:hAnsi="Consolas" w:eastAsia="Consolas"/>
                <w:color w:val="1A1A1A"/>
                <w:sz w:val="16"/>
              </w:rPr>
              <w:t>print('MSE:', round(mse, 1), '| RMSE:', round(mse ** 0.5, 1))</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Intercepto: 210.05</w:t>
            </w:r>
          </w:p>
          <w:p>
            <w:pPr>
              <w:keepNext/>
              <w:spacing w:after="0" w:line="240" w:lineRule="auto"/>
            </w:pPr>
            <w:r>
              <w:rPr>
                <w:rFonts w:ascii="Consolas" w:hAnsi="Consolas" w:eastAsia="Consolas"/>
                <w:color w:val="1A1A1A"/>
                <w:sz w:val="16"/>
              </w:rPr>
              <w:t>Coeficiente visitas_web_mes: 233.74</w:t>
            </w:r>
          </w:p>
          <w:p>
            <w:pPr>
              <w:keepNext/>
              <w:spacing w:after="0" w:line="240" w:lineRule="auto"/>
            </w:pPr>
            <w:r>
              <w:rPr>
                <w:rFonts w:ascii="Consolas" w:hAnsi="Consolas" w:eastAsia="Consolas"/>
                <w:color w:val="1A1A1A"/>
                <w:sz w:val="16"/>
              </w:rPr>
              <w:t>R² (prueba): 0.462</w:t>
            </w:r>
          </w:p>
          <w:p>
            <w:pPr>
              <w:keepNext/>
              <w:spacing w:after="0" w:line="240" w:lineRule="auto"/>
            </w:pPr>
            <w:r>
              <w:rPr>
                <w:rFonts w:ascii="Consolas" w:hAnsi="Consolas" w:eastAsia="Consolas"/>
                <w:color w:val="1A1A1A"/>
                <w:sz w:val="16"/>
              </w:rPr>
              <w:t>MSE: 2094527.4 | RMSE: 1447.2</w:t>
            </w:r>
          </w:p>
        </w:tc>
      </w:tr>
    </w:tbl>
    <w:p>
      <w:pPr>
        <w:spacing w:after="0" w:line="80" w:lineRule="exact"/>
      </w:pPr>
    </w:p>
    <w:p>
      <w:pPr>
        <w:keepNext/>
        <w:spacing w:after="20" w:before="40"/>
      </w:pPr>
      <w:r>
        <w:rPr>
          <w:b/>
          <w:color w:val="2E75B6"/>
          <w:sz w:val="16"/>
          <w:spacing w:val="10"/>
        </w:rPr>
        <w:t>INTERPRETACIÓN</w:t>
      </w:r>
    </w:p>
    <w:p>
      <w:pPr>
        <w:jc w:val="both"/>
      </w:pPr>
      <w:r>
        <w:rPr>
          <w:b/>
          <w:i w:val="0"/>
        </w:rPr>
        <w:t>Coeficiente:</w:t>
      </w:r>
      <w:r>
        <w:rPr>
          <w:b w:val="0"/>
          <w:i w:val="0"/>
        </w:rPr>
        <w:t xml:space="preserve"> cada visita mensual adicional se asocia, en promedio, con </w:t>
      </w:r>
      <w:r>
        <w:rPr>
          <w:b/>
          <w:i w:val="0"/>
        </w:rPr>
        <w:t>S/ 233.74 más</w:t>
      </w:r>
      <w:r>
        <w:rPr>
          <w:b w:val="0"/>
          <w:i w:val="0"/>
        </w:rPr>
        <w:t xml:space="preserve"> de gasto anual. Un cliente con 10 visitas tendría un gasto estimado de 210.05 + 233.74 × 10 ≈ S/ 2 547.</w:t>
      </w:r>
    </w:p>
    <w:p>
      <w:pPr>
        <w:jc w:val="both"/>
      </w:pPr>
      <w:r>
        <w:rPr>
          <w:b/>
          <w:i w:val="0"/>
        </w:rPr>
        <w:t>R² = 0.462:</w:t>
      </w:r>
      <w:r>
        <w:rPr>
          <w:b w:val="0"/>
          <w:i w:val="0"/>
        </w:rPr>
        <w:t xml:space="preserve"> las visitas explican alrededor del 46 % de las diferencias de gasto entre clientes; el resto depende de factores que el modelo no incluye. </w:t>
      </w:r>
      <w:r>
        <w:rPr>
          <w:b/>
          <w:i w:val="0"/>
        </w:rPr>
        <w:t>RMSE = S/ 1 447:</w:t>
      </w:r>
      <w:r>
        <w:rPr>
          <w:b w:val="0"/>
          <w:i w:val="0"/>
        </w:rPr>
        <w:t xml:space="preserve"> en promedio, la estimación se equivoca en ese monto, grande frente a un gasto medio de S/ 2 113. El modelo sirve para identificar tendencias, pero no para predecir con precisión el gasto de un cliente individual.</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494"/>
        <w:gridCol w:w="3402"/>
        <w:gridCol w:w="3742"/>
      </w:tblGrid>
      <w:tr>
        <w:trPr>
          <w:cantSplit/>
          <w:tblHeader/>
        </w:trPr>
        <w:tc>
          <w:tcPr>
            <w:tcW w:type="dxa" w:w="249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Métrica</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mide</w:t>
            </w:r>
          </w:p>
        </w:tc>
        <w:tc>
          <w:tcPr>
            <w:tcW w:type="dxa" w:w="374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Cómo leerla</w:t>
            </w:r>
          </w:p>
        </w:tc>
      </w:tr>
      <w:tr>
        <w:trPr>
          <w:cantSplit/>
        </w:trPr>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R² (coef. de determinación)</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Proporción de la variación de y explicada por el modelo</w:t>
            </w:r>
          </w:p>
        </w:tc>
        <w:tc>
          <w:tcPr>
            <w:tcW w:type="dxa" w:w="374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Entre 0 y 1 (en prueba puede ser negativo); más alto es mejor</w:t>
            </w:r>
          </w:p>
        </w:tc>
      </w:tr>
      <w:tr>
        <w:trPr>
          <w:cantSplit/>
        </w:trPr>
        <w:tc>
          <w:tcPr>
            <w:tcW w:type="dxa" w:w="24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MSE (error cuadrático medio)</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Promedio de los errores al cuadrado</w:t>
            </w:r>
          </w:p>
        </w:tc>
        <w:tc>
          <w:tcPr>
            <w:tcW w:type="dxa" w:w="374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En unidades al cuadrado (soles²): útil para comparar modelos</w:t>
            </w:r>
          </w:p>
        </w:tc>
      </w:tr>
      <w:tr>
        <w:trPr>
          <w:cantSplit/>
        </w:trPr>
        <w:tc>
          <w:tcPr>
            <w:tcW w:type="dxa" w:w="2494"/>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RMSE (raíz del MSE)</w:t>
            </w:r>
          </w:p>
        </w:tc>
        <w:tc>
          <w:tcPr>
            <w:tcW w:type="dxa" w:w="340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Tamaño típico del error</w:t>
            </w:r>
          </w:p>
        </w:tc>
        <w:tc>
          <w:tcPr>
            <w:tcW w:type="dxa" w:w="374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En las mismas unidades de y (soles): fácil de comunicar</w:t>
            </w:r>
          </w:p>
        </w:tc>
      </w:tr>
    </w:tbl>
    <w:p>
      <w:pPr>
        <w:spacing w:after="0" w:line="100" w:lineRule="exact"/>
      </w:pPr>
    </w:p>
    <w:p>
      <w:pPr>
        <w:keepNext/>
        <w:spacing w:after="40"/>
        <w:jc w:val="center"/>
      </w:pPr>
      <w:r>
        <w:drawing>
          <wp:inline xmlns:a="http://schemas.openxmlformats.org/drawingml/2006/main" xmlns:pic="http://schemas.openxmlformats.org/drawingml/2006/picture">
            <wp:extent cx="3960000" cy="2152174"/>
            <wp:docPr id="4" name="Picture 4"/>
            <wp:cNvGraphicFramePr>
              <a:graphicFrameLocks noChangeAspect="1"/>
            </wp:cNvGraphicFramePr>
            <a:graphic>
              <a:graphicData uri="http://schemas.openxmlformats.org/drawingml/2006/picture">
                <pic:pic>
                  <pic:nvPicPr>
                    <pic:cNvPr id="0" name="fig_regresion.png"/>
                    <pic:cNvPicPr/>
                  </pic:nvPicPr>
                  <pic:blipFill>
                    <a:blip r:embed="rId12"/>
                    <a:stretch>
                      <a:fillRect/>
                    </a:stretch>
                  </pic:blipFill>
                  <pic:spPr>
                    <a:xfrm>
                      <a:off x="0" y="0"/>
                      <a:ext cx="3960000" cy="2152174"/>
                    </a:xfrm>
                    <a:prstGeom prst="rect"/>
                  </pic:spPr>
                </pic:pic>
              </a:graphicData>
            </a:graphic>
          </wp:inline>
        </w:drawing>
      </w:r>
    </w:p>
    <w:p>
      <w:pPr>
        <w:spacing w:after="120"/>
        <w:jc w:val="center"/>
      </w:pPr>
      <w:r>
        <w:rPr>
          <w:b w:val="0"/>
          <w:i/>
          <w:color w:val="595959"/>
          <w:sz w:val="17"/>
        </w:rPr>
        <w:t>Figura 4. Gasto anual de cada cliente frente a sus visitas mensuales, con la recta estimada.</w:t>
      </w:r>
    </w:p>
    <w:p>
      <w:pPr>
        <w:jc w:val="both"/>
      </w:pPr>
      <w:r>
        <w:rPr>
          <w:b w:val="0"/>
          <w:i w:val="0"/>
        </w:rPr>
        <w:t>La Figura 4 muestra por qué el R² es moderado: la tendencia es clara, pero para un mismo número de visitas el gasto varía mucho entre clientes.</w:t>
      </w:r>
    </w:p>
    <w:p>
      <w:pPr>
        <w:pStyle w:val="Heading2"/>
      </w:pPr>
      <w:r>
        <w:rPr>
          <w:b w:val="0"/>
          <w:i w:val="0"/>
        </w:rPr>
        <w:t>7.5 Regresión lineal múltiple</w:t>
      </w:r>
    </w:p>
    <w:p>
      <w:pPr>
        <w:keepNext/>
        <w:spacing w:after="20" w:before="40"/>
      </w:pPr>
      <w:r>
        <w:rPr>
          <w:b/>
          <w:color w:val="2E75B6"/>
          <w:sz w:val="16"/>
          <w:spacing w:val="10"/>
        </w:rPr>
        <w:t>PREGUNTA DE NEGOCIO</w:t>
      </w:r>
    </w:p>
    <w:p>
      <w:pPr>
        <w:keepNext/>
        <w:spacing w:after="60"/>
      </w:pPr>
      <w:r>
        <w:rPr>
          <w:b/>
          <w:i w:val="0"/>
          <w:color w:val="1F3864"/>
        </w:rPr>
        <w:t>¿Mejora la estimación si agregamos antigüedad y edad?</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variables = ['visitas_web_mes', 'antiguedad_meses', 'edad']</w:t>
            </w:r>
          </w:p>
          <w:p>
            <w:pPr>
              <w:keepNext/>
              <w:spacing w:after="0" w:line="240" w:lineRule="auto"/>
            </w:pPr>
            <w:r>
              <w:rPr>
                <w:rFonts w:ascii="Consolas" w:hAnsi="Consolas" w:eastAsia="Consolas"/>
                <w:color w:val="1A1A1A"/>
                <w:sz w:val="16"/>
              </w:rPr>
              <w:t>X_train, X_test, y_train, y_test = train_test_split(df[variables], y,</w:t>
            </w:r>
          </w:p>
          <w:p>
            <w:pPr>
              <w:keepNext/>
              <w:spacing w:after="0" w:line="240" w:lineRule="auto"/>
            </w:pPr>
            <w:r>
              <w:rPr>
                <w:rFonts w:ascii="Consolas" w:hAnsi="Consolas" w:eastAsia="Consolas"/>
                <w:color w:val="1A1A1A"/>
                <w:sz w:val="16"/>
              </w:rPr>
              <w:t xml:space="preserve">                                                    test_size=0.2, random_state=42)</w:t>
            </w:r>
          </w:p>
          <w:p>
            <w:pPr>
              <w:keepNext/>
              <w:spacing w:after="0" w:line="240" w:lineRule="auto"/>
            </w:pPr>
            <w:r>
              <w:rPr>
                <w:rFonts w:ascii="Consolas" w:hAnsi="Consolas" w:eastAsia="Consolas"/>
                <w:color w:val="1A1A1A"/>
                <w:sz w:val="16"/>
              </w:rPr>
              <w:t>reg2 = LinearRegression().fit(X_train, y_train)</w:t>
            </w:r>
          </w:p>
          <w:p>
            <w:pPr>
              <w:keepNext/>
              <w:spacing w:after="0" w:line="240" w:lineRule="auto"/>
            </w:pPr>
            <w:r>
              <w:rPr>
                <w:rFonts w:ascii="Consolas" w:hAnsi="Consolas" w:eastAsia="Consolas"/>
                <w:color w:val="1A1A1A"/>
                <w:sz w:val="16"/>
              </w:rPr>
              <w:t>pred2 = reg2.predict(X_test)</w:t>
            </w:r>
          </w:p>
          <w:p>
            <w:pPr>
              <w:keepNext/>
              <w:spacing w:after="0" w:line="240" w:lineRule="auto"/>
            </w:pPr>
            <w:r>
              <w:rPr>
                <w:rFonts w:ascii="Consolas" w:hAnsi="Consolas" w:eastAsia="Consolas"/>
                <w:color w:val="1A1A1A"/>
                <w:sz w:val="16"/>
              </w:rPr>
              <w:t>for v, c in zip(variables, reg2.coef_):</w:t>
            </w:r>
          </w:p>
          <w:p>
            <w:pPr>
              <w:keepNext/>
              <w:spacing w:after="0" w:line="240" w:lineRule="auto"/>
            </w:pPr>
            <w:r>
              <w:rPr>
                <w:rFonts w:ascii="Consolas" w:hAnsi="Consolas" w:eastAsia="Consolas"/>
                <w:color w:val="1A1A1A"/>
                <w:sz w:val="16"/>
              </w:rPr>
              <w:t xml:space="preserve">    print(f'{v:18s} {c:9.2f}')</w:t>
            </w:r>
          </w:p>
          <w:p>
            <w:pPr>
              <w:keepNext/>
              <w:spacing w:after="0" w:line="240" w:lineRule="auto"/>
            </w:pPr>
            <w:r>
              <w:rPr>
                <w:rFonts w:ascii="Consolas" w:hAnsi="Consolas" w:eastAsia="Consolas"/>
                <w:color w:val="1A1A1A"/>
                <w:sz w:val="16"/>
              </w:rPr>
              <w:t>print('R² (prueba):', round(r2_score(y_test, pred2), 3),</w:t>
            </w:r>
          </w:p>
          <w:p>
            <w:pPr>
              <w:keepNext/>
              <w:spacing w:after="0" w:line="240" w:lineRule="auto"/>
            </w:pPr>
            <w:r>
              <w:rPr>
                <w:rFonts w:ascii="Consolas" w:hAnsi="Consolas" w:eastAsia="Consolas"/>
                <w:color w:val="1A1A1A"/>
                <w:sz w:val="16"/>
              </w:rPr>
              <w:t xml:space="preserve">      '| RMSE:', round(mean_squared_error(y_test, pred2) ** 0.5, 1))</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visitas_web_mes       238.82</w:t>
            </w:r>
          </w:p>
          <w:p>
            <w:pPr>
              <w:keepNext/>
              <w:spacing w:after="0" w:line="240" w:lineRule="auto"/>
            </w:pPr>
            <w:r>
              <w:rPr>
                <w:rFonts w:ascii="Consolas" w:hAnsi="Consolas" w:eastAsia="Consolas"/>
                <w:color w:val="1A1A1A"/>
                <w:sz w:val="16"/>
              </w:rPr>
              <w:t>antiguedad_meses      -17.25</w:t>
            </w:r>
          </w:p>
          <w:p>
            <w:pPr>
              <w:keepNext/>
              <w:spacing w:after="0" w:line="240" w:lineRule="auto"/>
            </w:pPr>
            <w:r>
              <w:rPr>
                <w:rFonts w:ascii="Consolas" w:hAnsi="Consolas" w:eastAsia="Consolas"/>
                <w:color w:val="1A1A1A"/>
                <w:sz w:val="16"/>
              </w:rPr>
              <w:t>edad                   11.08</w:t>
            </w:r>
          </w:p>
          <w:p>
            <w:pPr>
              <w:keepNext/>
              <w:spacing w:after="0" w:line="240" w:lineRule="auto"/>
            </w:pPr>
            <w:r>
              <w:rPr>
                <w:rFonts w:ascii="Consolas" w:hAnsi="Consolas" w:eastAsia="Consolas"/>
                <w:color w:val="1A1A1A"/>
                <w:sz w:val="16"/>
              </w:rPr>
              <w:t>R² (prueba): 0.49 | RMSE: 1410.3</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El R² apenas sube de 0.462 a 0.49 y el RMSE baja de S/ 1 447 a S/ 1 410. Las visitas siguen siendo la variable importante; la antigüedad y la edad aportan poco. Cada coeficiente se interpreta </w:t>
      </w:r>
      <w:r>
        <w:rPr>
          <w:b w:val="0"/>
          <w:i/>
        </w:rPr>
        <w:t>manteniendo constantes las demás variables</w:t>
      </w:r>
      <w:r>
        <w:rPr>
          <w:b w:val="0"/>
          <w:i w:val="0"/>
        </w:rPr>
        <w:t>: el de antigüedad (−17.25) es pequeño y no debe interpretarse como que la antigüedad reduce el gasto.</w:t>
      </w:r>
    </w:p>
    <w:p>
      <w:pPr>
        <w:jc w:val="both"/>
      </w:pPr>
      <w:r>
        <w:rPr>
          <w:b w:val="0"/>
          <w:i w:val="0"/>
        </w:rPr>
        <w:t>La lección para el negocio: agregar variables no garantiza un mejor modelo; conviene agregar las que tengan sentido y verificar la mejora con los datos de prueba.</w:t>
      </w:r>
    </w:p>
    <w:p>
      <w:pPr>
        <w:pStyle w:val="Heading2"/>
      </w:pPr>
      <w:r>
        <w:rPr>
          <w:b w:val="0"/>
          <w:i w:val="0"/>
        </w:rPr>
        <w:t>7.6 Overfitting y underfitting</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4"/>
        <w:gridCol w:w="2721"/>
        <w:gridCol w:w="2381"/>
        <w:gridCol w:w="3061"/>
      </w:tblGrid>
      <w:tr>
        <w:trPr>
          <w:cantSplit/>
          <w:tblHeader/>
        </w:trPr>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72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Underfitting (subajuste)</w:t>
            </w:r>
          </w:p>
        </w:tc>
        <w:tc>
          <w:tcPr>
            <w:tcW w:type="dxa" w:w="238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Buen ajuste</w:t>
            </w:r>
          </w:p>
        </w:tc>
        <w:tc>
          <w:tcPr>
            <w:tcW w:type="dxa" w:w="306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Overfitting (sobreajuste)</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Qué ocurre</w:t>
            </w:r>
          </w:p>
        </w:tc>
        <w:tc>
          <w:tcPr>
            <w:tcW w:type="dxa" w:w="272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modelo es demasiado simple y no capta el patrón</w:t>
            </w:r>
          </w:p>
        </w:tc>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Capta el patrón general</w:t>
            </w:r>
          </w:p>
        </w:tc>
        <w:tc>
          <w:tcPr>
            <w:tcW w:type="dxa" w:w="306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Memoriza el ruido de los datos de entrenamiento</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Señal</w:t>
            </w:r>
          </w:p>
        </w:tc>
        <w:tc>
          <w:tcPr>
            <w:tcW w:type="dxa" w:w="272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Error alto en entrenamiento y en prueba</w:t>
            </w:r>
          </w:p>
        </w:tc>
        <w:tc>
          <w:tcPr>
            <w:tcW w:type="dxa" w:w="238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Errores similares y aceptables</w:t>
            </w:r>
          </w:p>
        </w:tc>
        <w:tc>
          <w:tcPr>
            <w:tcW w:type="dxa" w:w="306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Muy buen desempeño en entrenamiento y peor en prueba</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¿Qué pasa si hacemos el modelo más complejo?</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from sklearn.preprocessing import PolynomialFeatures</w:t>
            </w:r>
          </w:p>
          <w:p>
            <w:pPr>
              <w:keepNext/>
              <w:spacing w:after="0" w:line="240" w:lineRule="auto"/>
            </w:pPr>
            <w:r>
              <w:rPr>
                <w:rFonts w:ascii="Consolas" w:hAnsi="Consolas" w:eastAsia="Consolas"/>
                <w:color w:val="1A1A1A"/>
                <w:sz w:val="16"/>
              </w:rPr>
              <w:t>from sklearn.pipeline import make_pipeline</w:t>
            </w:r>
          </w:p>
          <w:p>
            <w:pPr>
              <w:keepNext/>
              <w:spacing w:after="0" w:line="240" w:lineRule="auto"/>
            </w:pPr>
            <w:r>
              <w:rPr>
                <w:rFonts w:ascii="Consolas" w:hAnsi="Consolas" w:eastAsia="Consolas"/>
                <w:color w:val="1A1A1A"/>
                <w:sz w:val="16"/>
              </w:rPr>
              <w:t>muestra = df.sample(40, random_state=1)</w:t>
            </w:r>
          </w:p>
          <w:p>
            <w:pPr>
              <w:keepNext/>
              <w:spacing w:after="0" w:line="240" w:lineRule="auto"/>
            </w:pPr>
            <w:r>
              <w:rPr>
                <w:rFonts w:ascii="Consolas" w:hAnsi="Consolas" w:eastAsia="Consolas"/>
                <w:color w:val="1A1A1A"/>
                <w:sz w:val="16"/>
              </w:rPr>
              <w:t>Xa, Xb, ya, yb = train_test_split(muestra[['visitas_web_mes']], muestra['gasto_2025'],</w:t>
            </w:r>
          </w:p>
          <w:p>
            <w:pPr>
              <w:keepNext/>
              <w:spacing w:after="0" w:line="240" w:lineRule="auto"/>
            </w:pPr>
            <w:r>
              <w:rPr>
                <w:rFonts w:ascii="Consolas" w:hAnsi="Consolas" w:eastAsia="Consolas"/>
                <w:color w:val="1A1A1A"/>
                <w:sz w:val="16"/>
              </w:rPr>
              <w:t xml:space="preserve">                                  test_size=0.3, random_state=0)</w:t>
            </w:r>
          </w:p>
          <w:p>
            <w:pPr>
              <w:keepNext/>
              <w:spacing w:after="0" w:line="240" w:lineRule="auto"/>
            </w:pPr>
            <w:r>
              <w:rPr>
                <w:rFonts w:ascii="Consolas" w:hAnsi="Consolas" w:eastAsia="Consolas"/>
                <w:color w:val="1A1A1A"/>
                <w:sz w:val="16"/>
              </w:rPr>
              <w:t>for grado in [1, 3, 10]:</w:t>
            </w:r>
          </w:p>
          <w:p>
            <w:pPr>
              <w:keepNext/>
              <w:spacing w:after="0" w:line="240" w:lineRule="auto"/>
            </w:pPr>
            <w:r>
              <w:rPr>
                <w:rFonts w:ascii="Consolas" w:hAnsi="Consolas" w:eastAsia="Consolas"/>
                <w:color w:val="1A1A1A"/>
                <w:sz w:val="16"/>
              </w:rPr>
              <w:t xml:space="preserve">    m = make_pipeline(PolynomialFeatures(grado), StandardScaler(), LinearRegression())</w:t>
            </w:r>
          </w:p>
          <w:p>
            <w:pPr>
              <w:keepNext/>
              <w:spacing w:after="0" w:line="240" w:lineRule="auto"/>
            </w:pPr>
            <w:r>
              <w:rPr>
                <w:rFonts w:ascii="Consolas" w:hAnsi="Consolas" w:eastAsia="Consolas"/>
                <w:color w:val="1A1A1A"/>
                <w:sz w:val="16"/>
              </w:rPr>
              <w:t xml:space="preserve">    m.fit(Xa, ya)</w:t>
            </w:r>
          </w:p>
          <w:p>
            <w:pPr>
              <w:keepNext/>
              <w:spacing w:after="0" w:line="240" w:lineRule="auto"/>
            </w:pPr>
            <w:r>
              <w:rPr>
                <w:rFonts w:ascii="Consolas" w:hAnsi="Consolas" w:eastAsia="Consolas"/>
                <w:color w:val="1A1A1A"/>
                <w:sz w:val="16"/>
              </w:rPr>
              <w:t xml:space="preserve">    r2_ent = r2_score(ya, m.predict(Xa))</w:t>
            </w:r>
          </w:p>
          <w:p>
            <w:pPr>
              <w:keepNext/>
              <w:spacing w:after="0" w:line="240" w:lineRule="auto"/>
            </w:pPr>
            <w:r>
              <w:rPr>
                <w:rFonts w:ascii="Consolas" w:hAnsi="Consolas" w:eastAsia="Consolas"/>
                <w:color w:val="1A1A1A"/>
                <w:sz w:val="16"/>
              </w:rPr>
              <w:t xml:space="preserve">    r2_pru = r2_score(yb, m.predict(Xb))</w:t>
            </w:r>
          </w:p>
          <w:p>
            <w:pPr>
              <w:keepNext/>
              <w:spacing w:after="0" w:line="240" w:lineRule="auto"/>
            </w:pPr>
            <w:r>
              <w:rPr>
                <w:rFonts w:ascii="Consolas" w:hAnsi="Consolas" w:eastAsia="Consolas"/>
                <w:color w:val="1A1A1A"/>
                <w:sz w:val="16"/>
              </w:rPr>
              <w:t xml:space="preserve">    print(f'grado {grado:2d} | R² entrenamiento: {r2_ent:.2f} | R² prueba: {r2_pru:.2f}')</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grado  1 | R² entrenamiento: 0.54 | R² prueba: 0.71</w:t>
            </w:r>
          </w:p>
          <w:p>
            <w:pPr>
              <w:keepNext/>
              <w:spacing w:after="0" w:line="240" w:lineRule="auto"/>
            </w:pPr>
            <w:r>
              <w:rPr>
                <w:rFonts w:ascii="Consolas" w:hAnsi="Consolas" w:eastAsia="Consolas"/>
                <w:color w:val="1A1A1A"/>
                <w:sz w:val="16"/>
              </w:rPr>
              <w:t>grado  3 | R² entrenamiento: 0.57 | R² prueba: 0.63</w:t>
            </w:r>
          </w:p>
          <w:p>
            <w:pPr>
              <w:keepNext/>
              <w:spacing w:after="0" w:line="240" w:lineRule="auto"/>
            </w:pPr>
            <w:r>
              <w:rPr>
                <w:rFonts w:ascii="Consolas" w:hAnsi="Consolas" w:eastAsia="Consolas"/>
                <w:color w:val="1A1A1A"/>
                <w:sz w:val="16"/>
              </w:rPr>
              <w:t>grado 10 | R² entrenamiento: 0.69 | R² prueba: 0.52</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Con una muestra pequeña de 40 clientes se ajustan curvas cada vez más flexibles (polinomios de grado 1, 3 y 10). Al aumentar la complejidad, el R² de entrenamiento </w:t>
      </w:r>
      <w:r>
        <w:rPr>
          <w:b/>
          <w:i w:val="0"/>
        </w:rPr>
        <w:t>sube</w:t>
      </w:r>
      <w:r>
        <w:rPr>
          <w:b w:val="0"/>
          <w:i w:val="0"/>
        </w:rPr>
        <w:t xml:space="preserve"> (0.54 → 0.69), pero el de prueba </w:t>
      </w:r>
      <w:r>
        <w:rPr>
          <w:b/>
          <w:i w:val="0"/>
        </w:rPr>
        <w:t>baja</w:t>
      </w:r>
      <w:r>
        <w:rPr>
          <w:b w:val="0"/>
          <w:i w:val="0"/>
        </w:rPr>
        <w:t xml:space="preserve"> (0.71 → 0.52): el modelo de grado 10 se adapta a las particularidades de los 28 clientes de entrenamiento y generaliza peor. Este es el sobreajuste, y por eso la evaluación siempre se hace con datos de prueba (James et al., 2021).</w:t>
      </w:r>
    </w:p>
    <w:p>
      <w:pPr>
        <w:pStyle w:val="Heading2"/>
      </w:pPr>
      <w:r>
        <w:rPr>
          <w:b w:val="0"/>
          <w:i w:val="0"/>
        </w:rPr>
        <w:t>7.7 Clasificación: concepto e interpretación</w:t>
      </w:r>
    </w:p>
    <w:p>
      <w:pPr>
        <w:spacing w:after="80"/>
        <w:jc w:val="both"/>
      </w:pPr>
      <w:r>
        <w:rPr>
          <w:b/>
          <w:color w:val="2E75B6"/>
        </w:rPr>
        <w:t xml:space="preserve">Concepto. </w:t>
      </w:r>
      <w:r>
        <w:rPr>
          <w:b w:val="0"/>
          <w:i w:val="0"/>
        </w:rPr>
        <w:t xml:space="preserve">Cuando la variable objetivo es una </w:t>
      </w:r>
      <w:r>
        <w:rPr>
          <w:b/>
          <w:i w:val="0"/>
        </w:rPr>
        <w:t>categoría</w:t>
      </w:r>
      <w:r>
        <w:rPr>
          <w:b w:val="0"/>
          <w:i w:val="0"/>
        </w:rPr>
        <w:t xml:space="preserve"> (sí/no, alto/bajo), el problema es de </w:t>
      </w:r>
      <w:r>
        <w:rPr>
          <w:b/>
          <w:i w:val="0"/>
        </w:rPr>
        <w:t>clasificación</w:t>
      </w:r>
      <w:r>
        <w:rPr>
          <w:b w:val="0"/>
          <w:i w:val="0"/>
        </w:rPr>
        <w:t xml:space="preserve">. El modelo asigna cada caso a una clase. Aquí definimos como </w:t>
      </w:r>
      <w:r>
        <w:rPr>
          <w:b/>
          <w:i w:val="0"/>
        </w:rPr>
        <w:t>cliente de alto valor</w:t>
      </w:r>
      <w:r>
        <w:rPr>
          <w:b w:val="0"/>
          <w:i w:val="0"/>
        </w:rPr>
        <w:t xml:space="preserve"> al 25 % que más gastó y usamos una </w:t>
      </w:r>
      <w:r>
        <w:rPr>
          <w:b/>
          <w:i w:val="0"/>
        </w:rPr>
        <w:t>regresión logística</w:t>
      </w:r>
      <w:r>
        <w:rPr>
          <w:b w:val="0"/>
          <w:i w:val="0"/>
        </w:rPr>
        <w:t>, un clasificador básico, con las mismas tres variables.</w:t>
      </w:r>
    </w:p>
    <w:p>
      <w:pPr>
        <w:keepNext/>
        <w:spacing w:after="20" w:before="40"/>
      </w:pPr>
      <w:r>
        <w:rPr>
          <w:b/>
          <w:color w:val="2E75B6"/>
          <w:sz w:val="16"/>
          <w:spacing w:val="10"/>
        </w:rPr>
        <w:t>PREGUNTA DE NEGOCIO</w:t>
      </w:r>
    </w:p>
    <w:p>
      <w:pPr>
        <w:keepNext/>
        <w:spacing w:after="60"/>
      </w:pPr>
      <w:r>
        <w:rPr>
          <w:b/>
          <w:i w:val="0"/>
          <w:color w:val="1F3864"/>
        </w:rPr>
        <w:t>¿Podemos identificar a los clientes de alto valor por su actividad?</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from sklearn.linear_model import LogisticRegression</w:t>
            </w:r>
          </w:p>
          <w:p>
            <w:pPr>
              <w:keepNext/>
              <w:spacing w:after="0" w:line="240" w:lineRule="auto"/>
            </w:pPr>
            <w:r>
              <w:rPr>
                <w:rFonts w:ascii="Consolas" w:hAnsi="Consolas" w:eastAsia="Consolas"/>
                <w:color w:val="1A1A1A"/>
                <w:sz w:val="16"/>
              </w:rPr>
              <w:t>from sklearn.metrics import accuracy_score, confusion_matrix</w:t>
            </w:r>
          </w:p>
          <w:p>
            <w:pPr>
              <w:keepNext/>
              <w:spacing w:after="0" w:line="240" w:lineRule="auto"/>
            </w:pPr>
            <w:r>
              <w:rPr>
                <w:rFonts w:ascii="Consolas" w:hAnsi="Consolas" w:eastAsia="Consolas"/>
                <w:color w:val="1A1A1A"/>
                <w:sz w:val="16"/>
              </w:rPr>
              <w:t>umbral = df['gasto_2025'].quantile(0.75)</w:t>
            </w:r>
          </w:p>
          <w:p>
            <w:pPr>
              <w:keepNext/>
              <w:spacing w:after="0" w:line="240" w:lineRule="auto"/>
            </w:pPr>
            <w:r>
              <w:rPr>
                <w:rFonts w:ascii="Consolas" w:hAnsi="Consolas" w:eastAsia="Consolas"/>
                <w:color w:val="1A1A1A"/>
                <w:sz w:val="16"/>
              </w:rPr>
              <w:t>df['alto_valor'] = (df['gasto_2025'] &gt;= umbral).astype(int)</w:t>
            </w:r>
          </w:p>
          <w:p>
            <w:pPr>
              <w:keepNext/>
              <w:spacing w:after="0" w:line="240" w:lineRule="auto"/>
            </w:pPr>
            <w:r>
              <w:rPr>
                <w:rFonts w:ascii="Consolas" w:hAnsi="Consolas" w:eastAsia="Consolas"/>
                <w:color w:val="1A1A1A"/>
                <w:sz w:val="16"/>
              </w:rPr>
              <w:t>Xc_train, Xc_test, yc_train, yc_test = train_test_split(</w:t>
            </w:r>
          </w:p>
          <w:p>
            <w:pPr>
              <w:keepNext/>
              <w:spacing w:after="0" w:line="240" w:lineRule="auto"/>
            </w:pPr>
            <w:r>
              <w:rPr>
                <w:rFonts w:ascii="Consolas" w:hAnsi="Consolas" w:eastAsia="Consolas"/>
                <w:color w:val="1A1A1A"/>
                <w:sz w:val="16"/>
              </w:rPr>
              <w:t xml:space="preserve">    df[variables], df['alto_valor'], test_size=0.2,</w:t>
            </w:r>
          </w:p>
          <w:p>
            <w:pPr>
              <w:keepNext/>
              <w:spacing w:after="0" w:line="240" w:lineRule="auto"/>
            </w:pPr>
            <w:r>
              <w:rPr>
                <w:rFonts w:ascii="Consolas" w:hAnsi="Consolas" w:eastAsia="Consolas"/>
                <w:color w:val="1A1A1A"/>
                <w:sz w:val="16"/>
              </w:rPr>
              <w:t xml:space="preserve">    random_state=42, stratify=df['alto_valor'])</w:t>
            </w:r>
          </w:p>
          <w:p>
            <w:pPr>
              <w:keepNext/>
              <w:spacing w:after="0" w:line="240" w:lineRule="auto"/>
            </w:pPr>
            <w:r>
              <w:rPr>
                <w:rFonts w:ascii="Consolas" w:hAnsi="Consolas" w:eastAsia="Consolas"/>
                <w:color w:val="1A1A1A"/>
                <w:sz w:val="16"/>
              </w:rPr>
              <w:t>clf = LogisticRegression(max_iter=1000).fit(Xc_train, yc_train)</w:t>
            </w:r>
          </w:p>
          <w:p>
            <w:pPr>
              <w:keepNext/>
              <w:spacing w:after="0" w:line="240" w:lineRule="auto"/>
            </w:pPr>
            <w:r>
              <w:rPr>
                <w:rFonts w:ascii="Consolas" w:hAnsi="Consolas" w:eastAsia="Consolas"/>
                <w:color w:val="1A1A1A"/>
                <w:sz w:val="16"/>
              </w:rPr>
              <w:t>pred_c = clf.predict(Xc_test)</w:t>
            </w:r>
          </w:p>
          <w:p>
            <w:pPr>
              <w:keepNext/>
              <w:spacing w:after="0" w:line="240" w:lineRule="auto"/>
            </w:pPr>
            <w:r>
              <w:rPr>
                <w:rFonts w:ascii="Consolas" w:hAnsi="Consolas" w:eastAsia="Consolas"/>
                <w:color w:val="1A1A1A"/>
                <w:sz w:val="16"/>
              </w:rPr>
              <w:t>print('Umbral alto valor: S/', round(umbral, 2))</w:t>
            </w:r>
          </w:p>
          <w:p>
            <w:pPr>
              <w:keepNext/>
              <w:spacing w:after="0" w:line="240" w:lineRule="auto"/>
            </w:pPr>
            <w:r>
              <w:rPr>
                <w:rFonts w:ascii="Consolas" w:hAnsi="Consolas" w:eastAsia="Consolas"/>
                <w:color w:val="1A1A1A"/>
                <w:sz w:val="16"/>
              </w:rPr>
              <w:t>print('Exactitud (accuracy):', round(accuracy_score(yc_test, pred_c), 3))</w:t>
            </w:r>
          </w:p>
          <w:p>
            <w:pPr>
              <w:keepNext/>
              <w:spacing w:after="0" w:line="240" w:lineRule="auto"/>
            </w:pPr>
            <w:r>
              <w:rPr>
                <w:rFonts w:ascii="Consolas" w:hAnsi="Consolas" w:eastAsia="Consolas"/>
                <w:color w:val="1A1A1A"/>
                <w:sz w:val="16"/>
              </w:rPr>
              <w:t>print(confusion_matrix(yc_test, pred_c))</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Umbral alto valor: S/ 2781.92</w:t>
            </w:r>
          </w:p>
          <w:p>
            <w:pPr>
              <w:keepNext/>
              <w:spacing w:after="0" w:line="240" w:lineRule="auto"/>
            </w:pPr>
            <w:r>
              <w:rPr>
                <w:rFonts w:ascii="Consolas" w:hAnsi="Consolas" w:eastAsia="Consolas"/>
                <w:color w:val="1A1A1A"/>
                <w:sz w:val="16"/>
              </w:rPr>
              <w:t>Exactitud (accuracy): 0.825</w:t>
            </w:r>
          </w:p>
          <w:p>
            <w:pPr>
              <w:keepNext/>
              <w:spacing w:after="0" w:line="240" w:lineRule="auto"/>
            </w:pPr>
            <w:r>
              <w:rPr>
                <w:rFonts w:ascii="Consolas" w:hAnsi="Consolas" w:eastAsia="Consolas"/>
                <w:color w:val="1A1A1A"/>
                <w:sz w:val="16"/>
              </w:rPr>
              <w:t>[[58  2]</w:t>
            </w:r>
          </w:p>
          <w:p>
            <w:pPr>
              <w:keepNext/>
              <w:spacing w:after="0" w:line="240" w:lineRule="auto"/>
            </w:pPr>
            <w:r>
              <w:rPr>
                <w:rFonts w:ascii="Consolas" w:hAnsi="Consolas" w:eastAsia="Consolas"/>
                <w:color w:val="1A1A1A"/>
                <w:sz w:val="16"/>
              </w:rPr>
              <w:t xml:space="preserve"> [12  8]]</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La </w:t>
      </w:r>
      <w:r>
        <w:rPr>
          <w:b/>
          <w:i w:val="0"/>
        </w:rPr>
        <w:t>exactitud</w:t>
      </w:r>
      <w:r>
        <w:rPr>
          <w:b w:val="0"/>
          <w:i w:val="0"/>
        </w:rPr>
        <w:t xml:space="preserve"> (accuracy) es 82.5 %: 66 de 80 clientes de prueba fueron clasificados correctamente. Pero la </w:t>
      </w:r>
      <w:r>
        <w:rPr>
          <w:b/>
          <w:i w:val="0"/>
        </w:rPr>
        <w:t>matriz de confusión</w:t>
      </w:r>
      <w:r>
        <w:rPr>
          <w:b w:val="0"/>
          <w:i w:val="0"/>
        </w:rPr>
        <w:t xml:space="preserve"> cuenta otra historia: de los 20 clientes que realmente son de alto valor (fila inferior), el modelo solo reconoce 8 y confunde 12 con clientes comunes. Cuando el modelo dice "alto valor", acierta en 8 de 10 casos (</w:t>
      </w:r>
      <w:r>
        <w:rPr>
          <w:b/>
          <w:i w:val="0"/>
        </w:rPr>
        <w:t>precisión</w:t>
      </w:r>
      <w:r>
        <w:rPr>
          <w:b w:val="0"/>
          <w:i w:val="0"/>
        </w:rPr>
        <w:t xml:space="preserve"> del 80 %), pero solo encuentra al 40 % de los clientes de alto valor (</w:t>
      </w:r>
      <w:r>
        <w:rPr>
          <w:b/>
          <w:i w:val="0"/>
        </w:rPr>
        <w:t>sensibilidad</w:t>
      </w:r>
      <w:r>
        <w:rPr>
          <w:b w:val="0"/>
          <w:i w:val="0"/>
        </w:rPr>
        <w:t xml:space="preserve"> o </w:t>
      </w:r>
      <w:r>
        <w:rPr>
          <w:b w:val="0"/>
          <w:i/>
        </w:rPr>
        <w:t>recall</w:t>
      </w:r>
      <w:r>
        <w:rPr>
          <w:b w:val="0"/>
          <w:i w:val="0"/>
        </w:rPr>
        <w:t>).</w:t>
      </w:r>
    </w:p>
    <w:p>
      <w:pPr>
        <w:jc w:val="both"/>
      </w:pPr>
      <w:r>
        <w:rPr>
          <w:b w:val="0"/>
          <w:i w:val="0"/>
        </w:rPr>
        <w:t>Si la empresa quiere invitar a todos sus mejores clientes a un programa exclusivo, este modelo dejaría fuera a la mayoría. Con clases desbalanceadas, una exactitud alta puede ser engañosa: siempre hay que revisar la matriz de confusión.</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494"/>
        <w:gridCol w:w="3572"/>
        <w:gridCol w:w="3572"/>
      </w:tblGrid>
      <w:tr>
        <w:trPr>
          <w:cantSplit/>
          <w:tblHeader/>
        </w:trPr>
        <w:tc>
          <w:tcPr>
            <w:tcW w:type="dxa" w:w="249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57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Predicho: común (0)</w:t>
            </w:r>
          </w:p>
        </w:tc>
        <w:tc>
          <w:tcPr>
            <w:tcW w:type="dxa" w:w="357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Predicho: alto valor (1)</w:t>
            </w:r>
          </w:p>
        </w:tc>
      </w:tr>
      <w:tr>
        <w:trPr>
          <w:cantSplit/>
        </w:trPr>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Real: común (0)</w:t>
            </w:r>
          </w:p>
        </w:tc>
        <w:tc>
          <w:tcPr>
            <w:tcW w:type="dxa" w:w="35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58 · verdaderos negativos</w:t>
            </w:r>
          </w:p>
        </w:tc>
        <w:tc>
          <w:tcPr>
            <w:tcW w:type="dxa" w:w="35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 · falsos positivos</w:t>
            </w:r>
          </w:p>
        </w:tc>
      </w:tr>
      <w:tr>
        <w:trPr>
          <w:cantSplit/>
        </w:trPr>
        <w:tc>
          <w:tcPr>
            <w:tcW w:type="dxa" w:w="249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Real: alto valor (1)</w:t>
            </w:r>
          </w:p>
        </w:tc>
        <w:tc>
          <w:tcPr>
            <w:tcW w:type="dxa" w:w="357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12 · falsos negativos</w:t>
            </w:r>
          </w:p>
        </w:tc>
        <w:tc>
          <w:tcPr>
            <w:tcW w:type="dxa" w:w="357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8 · verdaderos positivos</w:t>
            </w:r>
          </w:p>
        </w:tc>
      </w:tr>
    </w:tbl>
    <w:p>
      <w:pPr>
        <w:spacing w:after="0" w:line="100" w:lineRule="exact"/>
      </w:pPr>
    </w:p>
    <w:p>
      <w:pPr>
        <w:pStyle w:val="Heading2"/>
      </w:pPr>
      <w:r>
        <w:rPr>
          <w:b w:val="0"/>
          <w:i w:val="0"/>
        </w:rPr>
        <w:t>7.8 Uso responsable de los modelos</w:t>
      </w:r>
    </w:p>
    <w:p>
      <w:pPr>
        <w:tabs>
          <w:tab w:pos="510" w:val="left"/>
        </w:tabs>
        <w:spacing w:after="40"/>
        <w:ind w:left="510" w:hanging="227"/>
      </w:pPr>
      <w:r>
        <w:rPr>
          <w:b/>
          <w:color w:val="2E75B6"/>
        </w:rPr>
        <w:t>•</w:t>
        <w:tab/>
      </w:r>
      <w:r>
        <w:rPr>
          <w:b/>
          <w:i w:val="0"/>
        </w:rPr>
        <w:t>Asociación no es causalidad:</w:t>
      </w:r>
      <w:r>
        <w:rPr>
          <w:b w:val="0"/>
          <w:i w:val="0"/>
        </w:rPr>
        <w:t xml:space="preserve"> que las visitas se asocien con el gasto no prueba que aumentar las visitas aumente el gasto.</w:t>
      </w:r>
    </w:p>
    <w:p>
      <w:pPr>
        <w:tabs>
          <w:tab w:pos="510" w:val="left"/>
        </w:tabs>
        <w:spacing w:after="40"/>
        <w:ind w:left="510" w:hanging="227"/>
      </w:pPr>
      <w:r>
        <w:rPr>
          <w:b/>
          <w:color w:val="2E75B6"/>
        </w:rPr>
        <w:t>•</w:t>
        <w:tab/>
      </w:r>
      <w:r>
        <w:rPr>
          <w:b/>
          <w:i w:val="0"/>
        </w:rPr>
        <w:t>Calidad de los datos:</w:t>
      </w:r>
      <w:r>
        <w:rPr>
          <w:b w:val="0"/>
          <w:i w:val="0"/>
        </w:rPr>
        <w:t xml:space="preserve"> un modelo entrenado con los precios mal registrados de la Semana 6 habría aprendido patrones falsos.</w:t>
      </w:r>
    </w:p>
    <w:p>
      <w:pPr>
        <w:tabs>
          <w:tab w:pos="510" w:val="left"/>
        </w:tabs>
        <w:spacing w:after="40"/>
        <w:ind w:left="510" w:hanging="227"/>
      </w:pPr>
      <w:r>
        <w:rPr>
          <w:b/>
          <w:color w:val="2E75B6"/>
        </w:rPr>
        <w:t>•</w:t>
        <w:tab/>
      </w:r>
      <w:r>
        <w:rPr>
          <w:b/>
          <w:i w:val="0"/>
        </w:rPr>
        <w:t>Alcance:</w:t>
      </w:r>
      <w:r>
        <w:rPr>
          <w:b w:val="0"/>
          <w:i w:val="0"/>
        </w:rPr>
        <w:t xml:space="preserve"> el modelo describe a los clientes de 2025 de RutaMarket; aplicarlo a otro periodo o mercado exige volver a evaluarlo.</w:t>
      </w:r>
    </w:p>
    <w:p>
      <w:pPr>
        <w:tabs>
          <w:tab w:pos="510" w:val="left"/>
        </w:tabs>
        <w:spacing w:after="40"/>
        <w:ind w:left="510" w:hanging="227"/>
      </w:pPr>
      <w:r>
        <w:rPr>
          <w:b/>
          <w:color w:val="2E75B6"/>
        </w:rPr>
        <w:t>•</w:t>
        <w:tab/>
      </w:r>
      <w:r>
        <w:rPr>
          <w:b/>
          <w:i w:val="0"/>
        </w:rPr>
        <w:t>Comunicación:</w:t>
      </w:r>
      <w:r>
        <w:rPr>
          <w:b w:val="0"/>
          <w:i w:val="0"/>
        </w:rPr>
        <w:t xml:space="preserve"> informar siempre las métricas con su significado para el negocio y las limitaciones del modelo.</w:t>
      </w:r>
    </w:p>
    <w:p>
      <w:pPr>
        <w:pStyle w:val="Heading2"/>
        <w:spacing w:before="120"/>
      </w:pPr>
      <w:r>
        <w:rPr>
          <w:b w:val="0"/>
          <w:i w:val="0"/>
        </w:rPr>
        <w:t>Cierre de la Semana 7</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Distinguir aprendizaje supervisado y no supervisado, y regresión de clasificación.</w:t>
            </w:r>
          </w:p>
          <w:p>
            <w:pPr>
              <w:keepNext/>
              <w:tabs>
                <w:tab w:pos="255" w:val="left"/>
              </w:tabs>
              <w:spacing w:after="40" w:line="259" w:lineRule="auto"/>
              <w:ind w:left="255" w:hanging="198"/>
            </w:pPr>
            <w:r>
              <w:rPr>
                <w:b/>
                <w:color w:val="2E75B6"/>
                <w:sz w:val="18"/>
              </w:rPr>
              <w:t>•</w:t>
              <w:tab/>
            </w:r>
            <w:r>
              <w:rPr>
                <w:b w:val="0"/>
                <w:i w:val="0"/>
                <w:sz w:val="18"/>
              </w:rPr>
              <w:t>Ubicar cada paso de un proyecto de datos en las fases de CRISP-DM.</w:t>
            </w:r>
          </w:p>
          <w:p>
            <w:pPr>
              <w:keepNext/>
              <w:tabs>
                <w:tab w:pos="255" w:val="left"/>
              </w:tabs>
              <w:spacing w:after="40" w:line="259" w:lineRule="auto"/>
              <w:ind w:left="255" w:hanging="198"/>
            </w:pPr>
            <w:r>
              <w:rPr>
                <w:b/>
                <w:color w:val="2E75B6"/>
                <w:sz w:val="18"/>
              </w:rPr>
              <w:t>•</w:t>
              <w:tab/>
            </w:r>
            <w:r>
              <w:rPr>
                <w:b w:val="0"/>
                <w:i w:val="0"/>
                <w:sz w:val="18"/>
              </w:rPr>
              <w:t>Dividir los datos en entrenamiento y prueba y explicar por qué se evalúa con datos no vistos.</w:t>
            </w:r>
          </w:p>
          <w:p>
            <w:pPr>
              <w:keepNext/>
              <w:tabs>
                <w:tab w:pos="255" w:val="left"/>
              </w:tabs>
              <w:spacing w:after="40" w:line="259" w:lineRule="auto"/>
              <w:ind w:left="255" w:hanging="198"/>
            </w:pPr>
            <w:r>
              <w:rPr>
                <w:b/>
                <w:color w:val="2E75B6"/>
                <w:sz w:val="18"/>
              </w:rPr>
              <w:t>•</w:t>
              <w:tab/>
            </w:r>
            <w:r>
              <w:rPr>
                <w:b w:val="0"/>
                <w:i w:val="0"/>
                <w:sz w:val="18"/>
              </w:rPr>
              <w:t>Entrenar una regresión lineal e interpretar coeficientes, R², MSE y RMSE en términos del negocio.</w:t>
            </w:r>
          </w:p>
          <w:p>
            <w:pPr>
              <w:tabs>
                <w:tab w:pos="255" w:val="left"/>
              </w:tabs>
              <w:spacing w:after="40" w:line="259" w:lineRule="auto"/>
              <w:ind w:left="255" w:hanging="198"/>
            </w:pPr>
            <w:r>
              <w:rPr>
                <w:b/>
                <w:color w:val="2E75B6"/>
                <w:sz w:val="18"/>
              </w:rPr>
              <w:t>•</w:t>
              <w:tab/>
            </w:r>
            <w:r>
              <w:rPr>
                <w:b w:val="0"/>
                <w:i w:val="0"/>
                <w:sz w:val="18"/>
              </w:rPr>
              <w:t>Reconocer el sobreajuste y leer una matriz de confusión más allá de la exactitud.</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no es correcto evaluar un modelo con los mismos datos con los que se entrenó?</w:t>
            </w:r>
          </w:p>
          <w:p>
            <w:pPr>
              <w:keepNext/>
              <w:spacing w:after="40" w:line="259" w:lineRule="auto"/>
            </w:pPr>
            <w:r>
              <w:rPr>
                <w:b/>
                <w:i w:val="0"/>
                <w:sz w:val="18"/>
              </w:rPr>
              <w:t>2.</w:t>
            </w:r>
            <w:r>
              <w:rPr>
                <w:b w:val="0"/>
                <w:i w:val="0"/>
                <w:sz w:val="18"/>
              </w:rPr>
              <w:t xml:space="preserve"> Un modelo tiene R² = 0.95 en entrenamiento y 0.30 en prueba. ¿Qué problema presenta y qué harías?</w:t>
            </w:r>
          </w:p>
          <w:p>
            <w:pPr>
              <w:keepNext/>
              <w:spacing w:after="40" w:line="259" w:lineRule="auto"/>
            </w:pPr>
            <w:r>
              <w:rPr>
                <w:b/>
                <w:i w:val="0"/>
                <w:sz w:val="18"/>
              </w:rPr>
              <w:t>3.</w:t>
            </w:r>
            <w:r>
              <w:rPr>
                <w:b w:val="0"/>
                <w:i w:val="0"/>
                <w:sz w:val="18"/>
              </w:rPr>
              <w:t xml:space="preserve"> Explica a un gerente, sin tecnicismos, qué significa un RMSE de S/ 1 447 en el modelo de gasto.</w:t>
            </w:r>
          </w:p>
          <w:p>
            <w:pPr>
              <w:spacing w:after="40" w:line="259" w:lineRule="auto"/>
            </w:pPr>
            <w:r>
              <w:rPr>
                <w:b/>
                <w:i w:val="0"/>
                <w:sz w:val="18"/>
              </w:rPr>
              <w:t>4.</w:t>
            </w:r>
            <w:r>
              <w:rPr>
                <w:b w:val="0"/>
                <w:i w:val="0"/>
                <w:sz w:val="18"/>
              </w:rPr>
              <w:t xml:space="preserve"> Un clasificador de fraude tiene 99 % de exactitud, pero solo el 1 % de las transacciones son fraudes. ¿Por qué ese resultado podría no servir?</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8</w:t>
            </w:r>
          </w:p>
          <w:p>
            <w:pPr>
              <w:keepNext/>
              <w:spacing w:after="40" w:line="259" w:lineRule="auto"/>
            </w:pPr>
            <w:r>
              <w:rPr>
                <w:b/>
                <w:i w:val="0"/>
                <w:sz w:val="18"/>
              </w:rPr>
              <w:t>Semana 7 →</w:t>
            </w:r>
            <w:r>
              <w:rPr>
                <w:b w:val="0"/>
                <w:i w:val="0"/>
                <w:sz w:val="18"/>
              </w:rPr>
              <w:t xml:space="preserve"> ya sabemos predecir un valor o una categoría cuando conocemos la respuesta en los datos históricos.</w:t>
            </w:r>
          </w:p>
          <w:p>
            <w:pPr>
              <w:spacing w:after="40" w:line="259" w:lineRule="auto"/>
            </w:pPr>
            <w:r>
              <w:rPr>
                <w:b/>
                <w:i w:val="0"/>
                <w:sz w:val="18"/>
              </w:rPr>
              <w:t>Semana 8 →</w:t>
            </w:r>
            <w:r>
              <w:rPr>
                <w:b w:val="0"/>
                <w:i w:val="0"/>
                <w:sz w:val="18"/>
              </w:rPr>
              <w:t xml:space="preserve"> ¿y si no hay una respuesta que predecir? Aprenderemos a </w:t>
            </w:r>
            <w:r>
              <w:rPr>
                <w:b/>
                <w:i w:val="0"/>
                <w:sz w:val="18"/>
              </w:rPr>
              <w:t>descubrir grupos</w:t>
            </w:r>
            <w:r>
              <w:rPr>
                <w:b w:val="0"/>
                <w:i w:val="0"/>
                <w:sz w:val="18"/>
              </w:rPr>
              <w:t xml:space="preserve"> de clientes con aprendizaje no supervisado (K-Means).</w:t>
            </w:r>
          </w:p>
        </w:tc>
      </w:tr>
    </w:tbl>
    <w:p>
      <w:pPr>
        <w:pStyle w:val="Heading1"/>
        <w:pageBreakBefore/>
        <w:pBdr>
          <w:bottom w:val="single" w:sz="12" w:space="4" w:color="2E75B6"/>
        </w:pBdr>
      </w:pPr>
      <w:r>
        <w:rPr>
          <w:b w:val="0"/>
          <w:i w:val="0"/>
        </w:rPr>
        <w:t>Semana 8 · ML No Supervisado: Clustering con K-Means</w:t>
      </w:r>
    </w:p>
    <w:p>
      <w:pPr>
        <w:spacing w:after="160"/>
      </w:pPr>
      <w:r>
        <w:rPr>
          <w:b w:val="0"/>
          <w:i/>
          <w:color w:val="595959"/>
          <w:sz w:val="20"/>
        </w:rPr>
        <w:t>Pregunta guía: ¿qué grupos naturales de clientes existen y qué decisión de negocio corresponde a cada uno?</w:t>
      </w:r>
    </w:p>
    <w:p>
      <w:pPr>
        <w:pStyle w:val="Heading2"/>
      </w:pPr>
      <w:r>
        <w:rPr>
          <w:b w:val="0"/>
          <w:i w:val="0"/>
        </w:rPr>
        <w:t>8.1 Aprendizaje no supervisado: ¿cuándo usar clustering?</w:t>
      </w:r>
    </w:p>
    <w:p>
      <w:pPr>
        <w:spacing w:after="80"/>
        <w:jc w:val="both"/>
      </w:pPr>
      <w:r>
        <w:rPr>
          <w:b/>
          <w:color w:val="2E75B6"/>
        </w:rPr>
        <w:t xml:space="preserve">Concepto. </w:t>
      </w:r>
      <w:r>
        <w:rPr>
          <w:b w:val="0"/>
          <w:i w:val="0"/>
        </w:rPr>
        <w:t xml:space="preserve">El </w:t>
      </w:r>
      <w:r>
        <w:rPr>
          <w:b/>
          <w:i w:val="0"/>
        </w:rPr>
        <w:t>clustering</w:t>
      </w:r>
      <w:r>
        <w:rPr>
          <w:b w:val="0"/>
          <w:i w:val="0"/>
        </w:rPr>
        <w:t xml:space="preserve"> (agrupamiento) reúne casos parecidos entre sí y diferentes de los de otros grupos, </w:t>
      </w:r>
      <w:r>
        <w:rPr>
          <w:b/>
          <w:i w:val="0"/>
        </w:rPr>
        <w:t>sin</w:t>
      </w:r>
      <w:r>
        <w:rPr>
          <w:b w:val="0"/>
          <w:i w:val="0"/>
        </w:rPr>
        <w:t xml:space="preserve"> una variable objetivo. El algoritmo no sabe qué grupos existen: los descubre a partir de las variables que se le entregan.</w:t>
      </w:r>
    </w:p>
    <w:p>
      <w:pPr>
        <w:spacing w:after="80"/>
        <w:jc w:val="both"/>
      </w:pPr>
      <w:r>
        <w:rPr>
          <w:b/>
          <w:color w:val="2E75B6"/>
        </w:rPr>
        <w:t xml:space="preserve">Contexto. </w:t>
      </w:r>
      <w:r>
        <w:rPr>
          <w:b w:val="0"/>
          <w:i w:val="0"/>
        </w:rPr>
        <w:t>Se usa cuando se necesita organizar a muchos casos para tratarlos de forma diferenciada: segmentar clientes para campañas, agrupar productos con patrones de venta similares o identificar tiendas con comportamiento parecido.</w:t>
      </w:r>
    </w:p>
    <w:p>
      <w:pPr>
        <w:spacing w:after="80"/>
        <w:jc w:val="both"/>
      </w:pPr>
      <w:r>
        <w:rPr>
          <w:b/>
          <w:color w:val="2E75B6"/>
        </w:rPr>
        <w:t xml:space="preserve">Aplicación. </w:t>
      </w:r>
      <w:r>
        <w:rPr>
          <w:b w:val="0"/>
          <w:i w:val="0"/>
        </w:rPr>
        <w:t xml:space="preserve">RutaMarket no puede diseñar una campaña distinta para cada uno de sus 398 clientes, pero sí para cuatro o cinco grupos. Usaremos tres variables de comportamiento: </w:t>
      </w:r>
      <w:r>
        <w:rPr>
          <w:b/>
          <w:i w:val="0"/>
        </w:rPr>
        <w:t>cantidad de pedidos</w:t>
      </w:r>
      <w:r>
        <w:rPr>
          <w:b w:val="0"/>
          <w:i w:val="0"/>
        </w:rPr>
        <w:t xml:space="preserve">, </w:t>
      </w:r>
      <w:r>
        <w:rPr>
          <w:b/>
          <w:i w:val="0"/>
        </w:rPr>
        <w:t>ticket promedio</w:t>
      </w:r>
      <w:r>
        <w:rPr>
          <w:b w:val="0"/>
          <w:i w:val="0"/>
        </w:rPr>
        <w:t xml:space="preserve"> y </w:t>
      </w:r>
      <w:r>
        <w:rPr>
          <w:b/>
          <w:i w:val="0"/>
        </w:rPr>
        <w:t>días sin comprar</w:t>
      </w:r>
      <w:r>
        <w:rPr>
          <w:b w:val="0"/>
          <w:i w:val="0"/>
        </w:rPr>
        <w:t>, las mismas que suelen emplearse en los análisis de recencia, frecuencia y valor.</w:t>
      </w:r>
    </w:p>
    <w:p>
      <w:pPr>
        <w:pStyle w:val="Heading2"/>
      </w:pPr>
      <w:r>
        <w:rPr>
          <w:b w:val="0"/>
          <w:i w:val="0"/>
        </w:rPr>
        <w:t>8.2 Cómo funciona K-Means</w:t>
      </w:r>
    </w:p>
    <w:p>
      <w:pPr>
        <w:keepNext/>
        <w:jc w:val="both"/>
      </w:pPr>
      <w:r>
        <w:rPr>
          <w:b/>
          <w:i w:val="0"/>
        </w:rPr>
        <w:t>K-Means</w:t>
      </w:r>
      <w:r>
        <w:rPr>
          <w:b w:val="0"/>
          <w:i w:val="0"/>
        </w:rPr>
        <w:t xml:space="preserve"> divide los datos en </w:t>
      </w:r>
      <w:r>
        <w:rPr>
          <w:b/>
          <w:i w:val="0"/>
        </w:rPr>
        <w:t>k</w:t>
      </w:r>
      <w:r>
        <w:rPr>
          <w:b w:val="0"/>
          <w:i w:val="0"/>
        </w:rPr>
        <w:t xml:space="preserve"> grupos, cada uno representado por su </w:t>
      </w:r>
      <w:r>
        <w:rPr>
          <w:b/>
          <w:i w:val="0"/>
        </w:rPr>
        <w:t>centroide</w:t>
      </w:r>
      <w:r>
        <w:rPr>
          <w:b w:val="0"/>
          <w:i w:val="0"/>
        </w:rPr>
        <w:t xml:space="preserve"> (el punto promedio del grupo) (MacQueen, 1967):</w:t>
      </w:r>
    </w:p>
    <w:p>
      <w:pPr>
        <w:tabs>
          <w:tab w:pos="595" w:val="left"/>
        </w:tabs>
        <w:spacing w:after="40"/>
        <w:ind w:left="595" w:hanging="312"/>
      </w:pPr>
      <w:r>
        <w:rPr>
          <w:b/>
          <w:color w:val="2E75B6"/>
        </w:rPr>
        <w:t>1.</w:t>
        <w:tab/>
      </w:r>
      <w:r>
        <w:rPr>
          <w:b w:val="0"/>
          <w:i w:val="0"/>
        </w:rPr>
        <w:t>Se eligen k centroides iniciales al azar.</w:t>
      </w:r>
    </w:p>
    <w:p>
      <w:pPr>
        <w:tabs>
          <w:tab w:pos="595" w:val="left"/>
        </w:tabs>
        <w:spacing w:after="40"/>
        <w:ind w:left="595" w:hanging="312"/>
      </w:pPr>
      <w:r>
        <w:rPr>
          <w:b/>
          <w:color w:val="2E75B6"/>
        </w:rPr>
        <w:t>2.</w:t>
        <w:tab/>
      </w:r>
      <w:r>
        <w:rPr>
          <w:b w:val="0"/>
          <w:i w:val="0"/>
        </w:rPr>
        <w:t>Cada cliente se asigna al centroide más cercano.</w:t>
      </w:r>
    </w:p>
    <w:p>
      <w:pPr>
        <w:tabs>
          <w:tab w:pos="595" w:val="left"/>
        </w:tabs>
        <w:spacing w:after="40"/>
        <w:ind w:left="595" w:hanging="312"/>
      </w:pPr>
      <w:r>
        <w:rPr>
          <w:b/>
          <w:color w:val="2E75B6"/>
        </w:rPr>
        <w:t>3.</w:t>
        <w:tab/>
      </w:r>
      <w:r>
        <w:rPr>
          <w:b w:val="0"/>
          <w:i w:val="0"/>
        </w:rPr>
        <w:t>Cada centroide se recalcula como el promedio de los clientes asignados.</w:t>
      </w:r>
    </w:p>
    <w:p>
      <w:pPr>
        <w:tabs>
          <w:tab w:pos="595" w:val="left"/>
        </w:tabs>
        <w:spacing w:after="40"/>
        <w:ind w:left="595" w:hanging="312"/>
      </w:pPr>
      <w:r>
        <w:rPr>
          <w:b/>
          <w:color w:val="2E75B6"/>
        </w:rPr>
        <w:t>4.</w:t>
        <w:tab/>
      </w:r>
      <w:r>
        <w:rPr>
          <w:b w:val="0"/>
          <w:i w:val="0"/>
        </w:rPr>
        <w:t>Se repiten los pasos 2 y 3 (</w:t>
      </w:r>
      <w:r>
        <w:rPr>
          <w:b/>
          <w:i w:val="0"/>
        </w:rPr>
        <w:t>iteraciones</w:t>
      </w:r>
      <w:r>
        <w:rPr>
          <w:b w:val="0"/>
          <w:i w:val="0"/>
        </w:rPr>
        <w:t xml:space="preserve">) hasta que las asignaciones dejan de cambiar: el algoritmo </w:t>
      </w:r>
      <w:r>
        <w:rPr>
          <w:b/>
          <w:i w:val="0"/>
        </w:rPr>
        <w:t>converge</w:t>
      </w:r>
      <w:r>
        <w:rPr>
          <w:b w:val="0"/>
          <w:i w:val="0"/>
        </w:rPr>
        <w:t>.</w:t>
      </w:r>
    </w:p>
    <w:p>
      <w:pPr>
        <w:jc w:val="both"/>
      </w:pPr>
      <w:r>
        <w:rPr>
          <w:b w:val="0"/>
          <w:i w:val="0"/>
        </w:rPr>
        <w:t xml:space="preserve">La </w:t>
      </w:r>
      <w:r>
        <w:rPr>
          <w:b/>
          <w:i w:val="0"/>
        </w:rPr>
        <w:t>inercia</w:t>
      </w:r>
      <w:r>
        <w:rPr>
          <w:b w:val="0"/>
          <w:i w:val="0"/>
        </w:rPr>
        <w:t xml:space="preserve"> es la suma de las distancias al cuadrado de cada cliente a su centroide: mide qué tan compactos son los grupos. Como el resultado depende del punto de partida, </w:t>
      </w:r>
      <w:r>
        <w:rPr>
          <w:rFonts w:ascii="Consolas" w:hAnsi="Consolas" w:eastAsia="Consolas"/>
          <w:b w:val="0"/>
          <w:i w:val="0"/>
          <w:color w:val="1F4E79"/>
          <w:sz w:val="18"/>
        </w:rPr>
        <w:t>n_init=10</w:t>
      </w:r>
      <w:r>
        <w:rPr>
          <w:b w:val="0"/>
          <w:i w:val="0"/>
        </w:rPr>
        <w:t xml:space="preserve"> ejecuta el algoritmo diez veces y conserva la mejor solución.</w:t>
      </w:r>
    </w:p>
    <w:p>
      <w:pPr>
        <w:pStyle w:val="Heading2"/>
      </w:pPr>
      <w:r>
        <w:rPr>
          <w:b w:val="0"/>
          <w:i w:val="0"/>
        </w:rPr>
        <w:t>8.3 Preparar los datos y elegir k: el método del codo</w:t>
      </w:r>
    </w:p>
    <w:p>
      <w:pPr>
        <w:keepNext/>
        <w:jc w:val="both"/>
      </w:pPr>
      <w:r>
        <w:rPr>
          <w:b w:val="0"/>
          <w:i w:val="0"/>
        </w:rPr>
        <w:t xml:space="preserve">K-Means usa distancias, por lo que las variables se </w:t>
      </w:r>
      <w:r>
        <w:rPr>
          <w:b/>
          <w:i w:val="0"/>
        </w:rPr>
        <w:t>estandarizan</w:t>
      </w:r>
      <w:r>
        <w:rPr>
          <w:b w:val="0"/>
          <w:i w:val="0"/>
        </w:rPr>
        <w:t xml:space="preserve"> primero (Semana 6). Para elegir k se calcula la inercia con distintos valores: siempre disminuye al agregar grupos, pero a partir de cierto punto la mejora es pequeña. Ese punto de quiebre es el </w:t>
      </w:r>
      <w:r>
        <w:rPr>
          <w:b/>
          <w:i w:val="0"/>
        </w:rPr>
        <w:t>codo</w:t>
      </w:r>
      <w:r>
        <w:rPr>
          <w:b w:val="0"/>
          <w:i w:val="0"/>
        </w:rPr>
        <w:t>.</w:t>
      </w:r>
    </w:p>
    <w:p>
      <w:pPr>
        <w:keepNext/>
        <w:spacing w:after="20" w:before="40"/>
      </w:pPr>
      <w:r>
        <w:rPr>
          <w:b/>
          <w:color w:val="2E75B6"/>
          <w:sz w:val="16"/>
          <w:spacing w:val="10"/>
        </w:rPr>
        <w:t>PREGUNTA DE NEGOCIO</w:t>
      </w:r>
    </w:p>
    <w:p>
      <w:pPr>
        <w:keepNext/>
        <w:spacing w:after="60"/>
      </w:pPr>
      <w:r>
        <w:rPr>
          <w:b/>
          <w:i w:val="0"/>
          <w:color w:val="1F3864"/>
        </w:rPr>
        <w:t>¿Cuántos segmentos conviene formar?</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from sklearn.cluster import KMeans</w:t>
            </w:r>
          </w:p>
          <w:p>
            <w:pPr>
              <w:keepNext/>
              <w:spacing w:after="0" w:line="240" w:lineRule="auto"/>
            </w:pPr>
            <w:r>
              <w:rPr>
                <w:rFonts w:ascii="Consolas" w:hAnsi="Consolas" w:eastAsia="Consolas"/>
                <w:color w:val="1A1A1A"/>
                <w:sz w:val="16"/>
              </w:rPr>
              <w:t>rfm = ['pedidos_2025', 'ticket_promedio', 'dias_sin_comprar']</w:t>
            </w:r>
          </w:p>
          <w:p>
            <w:pPr>
              <w:keepNext/>
              <w:spacing w:after="0" w:line="240" w:lineRule="auto"/>
            </w:pPr>
            <w:r>
              <w:rPr>
                <w:rFonts w:ascii="Consolas" w:hAnsi="Consolas" w:eastAsia="Consolas"/>
                <w:color w:val="1A1A1A"/>
                <w:sz w:val="16"/>
              </w:rPr>
              <w:t>X_esc = StandardScaler().fit_transform(df[rfm])</w:t>
            </w:r>
          </w:p>
          <w:p>
            <w:pPr>
              <w:keepNext/>
              <w:spacing w:after="0" w:line="240" w:lineRule="auto"/>
            </w:pPr>
            <w:r>
              <w:rPr>
                <w:rFonts w:ascii="Consolas" w:hAnsi="Consolas" w:eastAsia="Consolas"/>
                <w:color w:val="1A1A1A"/>
                <w:sz w:val="16"/>
              </w:rPr>
              <w:t>inercias = []</w:t>
            </w:r>
          </w:p>
          <w:p>
            <w:pPr>
              <w:keepNext/>
              <w:spacing w:after="0" w:line="240" w:lineRule="auto"/>
            </w:pPr>
            <w:r>
              <w:rPr>
                <w:rFonts w:ascii="Consolas" w:hAnsi="Consolas" w:eastAsia="Consolas"/>
                <w:color w:val="1A1A1A"/>
                <w:sz w:val="16"/>
              </w:rPr>
              <w:t>for k in range(1, 9):</w:t>
            </w:r>
          </w:p>
          <w:p>
            <w:pPr>
              <w:keepNext/>
              <w:spacing w:after="0" w:line="240" w:lineRule="auto"/>
            </w:pPr>
            <w:r>
              <w:rPr>
                <w:rFonts w:ascii="Consolas" w:hAnsi="Consolas" w:eastAsia="Consolas"/>
                <w:color w:val="1A1A1A"/>
                <w:sz w:val="16"/>
              </w:rPr>
              <w:t xml:space="preserve">    km = KMeans(n_clusters=k, n_init=10, random_state=42).fit(X_esc)</w:t>
            </w:r>
          </w:p>
          <w:p>
            <w:pPr>
              <w:keepNext/>
              <w:spacing w:after="0" w:line="240" w:lineRule="auto"/>
            </w:pPr>
            <w:r>
              <w:rPr>
                <w:rFonts w:ascii="Consolas" w:hAnsi="Consolas" w:eastAsia="Consolas"/>
                <w:color w:val="1A1A1A"/>
                <w:sz w:val="16"/>
              </w:rPr>
              <w:t xml:space="preserve">    inercias.append(round(km.inertia_, 1))</w:t>
            </w:r>
          </w:p>
          <w:p>
            <w:pPr>
              <w:keepNext/>
              <w:spacing w:after="0" w:line="240" w:lineRule="auto"/>
            </w:pPr>
            <w:r>
              <w:rPr>
                <w:rFonts w:ascii="Consolas" w:hAnsi="Consolas" w:eastAsia="Consolas"/>
                <w:color w:val="1A1A1A"/>
                <w:sz w:val="16"/>
              </w:rPr>
              <w:t>print(inercias)</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[1194.0, 677.5, 456.7, 321.9, 257.6, 223.6, 194.6, 171.6]</w:t>
            </w:r>
          </w:p>
        </w:tc>
      </w:tr>
    </w:tbl>
    <w:p>
      <w:pPr>
        <w:spacing w:after="0" w:line="80" w:lineRule="exact"/>
      </w:pPr>
    </w:p>
    <w:p>
      <w:pPr>
        <w:keepNext/>
        <w:spacing w:after="20" w:before="40"/>
      </w:pPr>
      <w:r>
        <w:rPr>
          <w:b/>
          <w:color w:val="2E75B6"/>
          <w:sz w:val="16"/>
          <w:spacing w:val="10"/>
        </w:rPr>
        <w:t>INTERPRETACIÓN</w:t>
      </w:r>
    </w:p>
    <w:p>
      <w:pPr>
        <w:jc w:val="both"/>
      </w:pPr>
      <w:r>
        <w:rPr>
          <w:b w:val="0"/>
          <w:i w:val="0"/>
        </w:rPr>
        <w:t xml:space="preserve">La inercia cae con fuerza de k = 1 a k = 4 (de 1 194 a 322) y luego las reducciones son menores (258, 224…). Elegimos </w:t>
      </w:r>
      <w:r>
        <w:rPr>
          <w:b/>
          <w:i w:val="0"/>
        </w:rPr>
        <w:t>k = 4</w:t>
      </w:r>
      <w:r>
        <w:rPr>
          <w:b w:val="0"/>
          <w:i w:val="0"/>
        </w:rPr>
        <w:t>: agrega poca complejidad y los grupos siguen siendo interpretables. El codo es una guía, no una regla exacta; la decisión final también considera si los grupos tienen sentido para el negocio.</w:t>
      </w:r>
    </w:p>
    <w:p>
      <w:pPr>
        <w:pStyle w:val="Heading2"/>
      </w:pPr>
      <w:r>
        <w:rPr>
          <w:b w:val="0"/>
          <w:i w:val="0"/>
        </w:rPr>
        <w:t>8.4 Interpretar los clusters</w:t>
      </w:r>
    </w:p>
    <w:p>
      <w:pPr>
        <w:keepNext/>
        <w:spacing w:after="20" w:before="40"/>
      </w:pPr>
      <w:r>
        <w:rPr>
          <w:b/>
          <w:color w:val="2E75B6"/>
          <w:sz w:val="16"/>
          <w:spacing w:val="10"/>
        </w:rPr>
        <w:t>PREGUNTA DE NEGOCIO</w:t>
      </w:r>
    </w:p>
    <w:p>
      <w:pPr>
        <w:keepNext/>
        <w:spacing w:after="60"/>
      </w:pPr>
      <w:r>
        <w:rPr>
          <w:b/>
          <w:i w:val="0"/>
          <w:color w:val="1F3864"/>
        </w:rPr>
        <w:t>¿Cómo es cada grupo de clientes?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km = KMeans(n_clusters=4, n_init=10, random_state=42).fit(X_esc)</w:t>
            </w:r>
          </w:p>
          <w:p>
            <w:pPr>
              <w:keepNext/>
              <w:spacing w:after="0" w:line="240" w:lineRule="auto"/>
            </w:pPr>
            <w:r>
              <w:rPr>
                <w:rFonts w:ascii="Consolas" w:hAnsi="Consolas" w:eastAsia="Consolas"/>
                <w:color w:val="1A1A1A"/>
                <w:sz w:val="16"/>
              </w:rPr>
              <w:t>df['cluster'] = km.labels_</w:t>
            </w:r>
          </w:p>
          <w:p>
            <w:pPr>
              <w:keepNext/>
              <w:spacing w:after="0" w:line="240" w:lineRule="auto"/>
            </w:pPr>
            <w:r>
              <w:rPr>
                <w:rFonts w:ascii="Consolas" w:hAnsi="Consolas" w:eastAsia="Consolas"/>
                <w:color w:val="1A1A1A"/>
                <w:sz w:val="16"/>
              </w:rPr>
              <w:t>print('Iteraciones hasta converger:', km.n_iter_)</w:t>
            </w:r>
          </w:p>
          <w:p>
            <w:pPr>
              <w:keepNext/>
              <w:spacing w:after="0" w:line="240" w:lineRule="auto"/>
            </w:pPr>
            <w:r>
              <w:rPr>
                <w:rFonts w:ascii="Consolas" w:hAnsi="Consolas" w:eastAsia="Consolas"/>
                <w:color w:val="1A1A1A"/>
                <w:sz w:val="16"/>
              </w:rPr>
              <w:t>perfil = df.groupby('cluster')[rfm + ['gasto_2025']].mean().round(1)</w:t>
            </w:r>
          </w:p>
          <w:p>
            <w:pPr>
              <w:keepNext/>
              <w:spacing w:after="0" w:line="240" w:lineRule="auto"/>
            </w:pPr>
            <w:r>
              <w:rPr>
                <w:rFonts w:ascii="Consolas" w:hAnsi="Consolas" w:eastAsia="Consolas"/>
                <w:color w:val="1A1A1A"/>
                <w:sz w:val="16"/>
              </w:rPr>
              <w:t>perfil['clientes'] = df['cluster'].value_counts().sort_index()</w:t>
            </w:r>
          </w:p>
          <w:p>
            <w:pPr>
              <w:keepNext/>
              <w:spacing w:after="0" w:line="240" w:lineRule="auto"/>
            </w:pPr>
            <w:r>
              <w:rPr>
                <w:rFonts w:ascii="Consolas" w:hAnsi="Consolas" w:eastAsia="Consolas"/>
                <w:color w:val="1A1A1A"/>
                <w:sz w:val="16"/>
              </w:rPr>
              <w:t>perfil</w:t>
            </w:r>
          </w:p>
          <w:p>
            <w:pPr>
              <w:keepNext/>
              <w:spacing w:after="0" w:line="240" w:lineRule="auto"/>
            </w:pPr>
            <w:r>
              <w:rPr>
                <w:rFonts w:ascii="Consolas" w:hAnsi="Consolas" w:eastAsia="Consolas"/>
                <w:color w:val="1A1A1A"/>
                <w:sz w:val="16"/>
              </w:rPr>
              <w:t xml:space="preserve"> </w:t>
            </w:r>
          </w:p>
          <w:p>
            <w:pPr>
              <w:keepNext/>
              <w:spacing w:after="0" w:line="240" w:lineRule="auto"/>
            </w:pPr>
            <w:r>
              <w:rPr>
                <w:rFonts w:ascii="Consolas" w:hAnsi="Consolas" w:eastAsia="Consolas"/>
                <w:color w:val="1A1A1A"/>
                <w:sz w:val="16"/>
              </w:rPr>
              <w:t>nombres = {0: 'Regulares', 1: 'Inactivos', 2: 'Frecuentes',</w:t>
            </w:r>
          </w:p>
          <w:p>
            <w:pPr>
              <w:keepNext/>
              <w:spacing w:after="0" w:line="240" w:lineRule="auto"/>
            </w:pPr>
            <w:r>
              <w:rPr>
                <w:rFonts w:ascii="Consolas" w:hAnsi="Consolas" w:eastAsia="Consolas"/>
                <w:color w:val="1A1A1A"/>
                <w:sz w:val="16"/>
              </w:rPr>
              <w:t xml:space="preserve">           3: 'Compras grandes ocasionales'}</w:t>
            </w:r>
          </w:p>
          <w:p>
            <w:pPr>
              <w:keepNext/>
              <w:spacing w:after="0" w:line="240" w:lineRule="auto"/>
            </w:pPr>
            <w:r>
              <w:rPr>
                <w:rFonts w:ascii="Consolas" w:hAnsi="Consolas" w:eastAsia="Consolas"/>
                <w:color w:val="1A1A1A"/>
                <w:sz w:val="16"/>
              </w:rPr>
              <w:t>df['segmento'] = df['cluster'].map(nombres)</w:t>
            </w:r>
          </w:p>
          <w:p>
            <w:pPr>
              <w:keepNext/>
              <w:spacing w:after="0" w:line="240" w:lineRule="auto"/>
            </w:pPr>
            <w:r>
              <w:rPr>
                <w:rFonts w:ascii="Consolas" w:hAnsi="Consolas" w:eastAsia="Consolas"/>
                <w:color w:val="1A1A1A"/>
                <w:sz w:val="16"/>
              </w:rPr>
              <w:t>df['segmento'].value_counts()</w:t>
            </w:r>
          </w:p>
        </w:tc>
      </w:tr>
    </w:tbl>
    <w:p>
      <w:pPr>
        <w:spacing w:after="0" w:line="80" w:lineRule="exact"/>
      </w:pPr>
    </w:p>
    <w:p>
      <w:pPr>
        <w:keepNext/>
        <w:spacing w:after="20" w:before="40"/>
      </w:pPr>
      <w:r>
        <w:rPr>
          <w:b/>
          <w:color w:val="2E75B6"/>
          <w:sz w:val="16"/>
          <w:spacing w:val="10"/>
        </w:rPr>
        <w:t>RESULTADO</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FFFFF"/>
            <w:tcBorders>
              <w:top w:val="nil"/>
              <w:left w:val="single" w:sz="18" w:color="BFBFBF"/>
              <w:bottom w:val="nil"/>
              <w:right w:val="nil"/>
            </w:tcBorders>
          </w:tcPr>
          <w:p>
            <w:pPr>
              <w:keepNext/>
              <w:spacing w:after="0" w:line="240" w:lineRule="auto"/>
            </w:pPr>
            <w:r>
              <w:rPr>
                <w:rFonts w:ascii="Consolas" w:hAnsi="Consolas" w:eastAsia="Consolas"/>
                <w:color w:val="1A1A1A"/>
                <w:sz w:val="16"/>
              </w:rPr>
              <w:t>Iteraciones hasta converger: 7</w:t>
            </w:r>
          </w:p>
        </w:tc>
      </w:tr>
    </w:tbl>
    <w:p>
      <w:pPr>
        <w:spacing w:after="0" w:line="8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046"/>
        <w:gridCol w:w="1627"/>
        <w:gridCol w:w="1975"/>
        <w:gridCol w:w="2092"/>
        <w:gridCol w:w="1394"/>
        <w:gridCol w:w="1162"/>
      </w:tblGrid>
      <w:tr>
        <w:trPr>
          <w:cantSplit/>
          <w:tblHeader/>
        </w:trPr>
        <w:tc>
          <w:tcPr>
            <w:tcW w:type="dxa" w:w="104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cluster</w:t>
            </w:r>
          </w:p>
        </w:tc>
        <w:tc>
          <w:tcPr>
            <w:tcW w:type="dxa" w:w="162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pedidos_2025</w:t>
            </w:r>
          </w:p>
        </w:tc>
        <w:tc>
          <w:tcPr>
            <w:tcW w:type="dxa" w:w="197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ticket_promedio</w:t>
            </w:r>
          </w:p>
        </w:tc>
        <w:tc>
          <w:tcPr>
            <w:tcW w:type="dxa" w:w="209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dias_sin_comprar</w:t>
            </w:r>
          </w:p>
        </w:tc>
        <w:tc>
          <w:tcPr>
            <w:tcW w:type="dxa" w:w="139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gasto_2025</w:t>
            </w:r>
          </w:p>
        </w:tc>
        <w:tc>
          <w:tcPr>
            <w:tcW w:type="dxa" w:w="116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clientes</w:t>
            </w:r>
          </w:p>
        </w:tc>
      </w:tr>
      <w:tr>
        <w:trPr>
          <w:cantSplit/>
        </w:trPr>
        <w:tc>
          <w:tcPr>
            <w:tcW w:type="dxa" w:w="104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0</w:t>
            </w:r>
          </w:p>
        </w:tc>
        <w:tc>
          <w:tcPr>
            <w:tcW w:type="dxa" w:w="162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4.70</w:t>
            </w:r>
          </w:p>
        </w:tc>
        <w:tc>
          <w:tcPr>
            <w:tcW w:type="dxa" w:w="197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400.90</w:t>
            </w:r>
          </w:p>
        </w:tc>
        <w:tc>
          <w:tcPr>
            <w:tcW w:type="dxa" w:w="209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60.50</w:t>
            </w:r>
          </w:p>
        </w:tc>
        <w:tc>
          <w:tcPr>
            <w:tcW w:type="dxa" w:w="139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1,904.10</w:t>
            </w:r>
          </w:p>
        </w:tc>
        <w:tc>
          <w:tcPr>
            <w:tcW w:type="dxa" w:w="116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114</w:t>
            </w:r>
          </w:p>
        </w:tc>
      </w:tr>
      <w:tr>
        <w:trPr>
          <w:cantSplit/>
        </w:trPr>
        <w:tc>
          <w:tcPr>
            <w:tcW w:type="dxa" w:w="104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162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w:t>
            </w:r>
          </w:p>
        </w:tc>
        <w:tc>
          <w:tcPr>
            <w:tcW w:type="dxa" w:w="197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207.90</w:t>
            </w:r>
          </w:p>
        </w:tc>
        <w:tc>
          <w:tcPr>
            <w:tcW w:type="dxa" w:w="209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268.30</w:t>
            </w:r>
          </w:p>
        </w:tc>
        <w:tc>
          <w:tcPr>
            <w:tcW w:type="dxa" w:w="139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440.10</w:t>
            </w:r>
          </w:p>
        </w:tc>
        <w:tc>
          <w:tcPr>
            <w:tcW w:type="dxa" w:w="116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98</w:t>
            </w:r>
          </w:p>
        </w:tc>
      </w:tr>
      <w:tr>
        <w:trPr>
          <w:cantSplit/>
        </w:trPr>
        <w:tc>
          <w:tcPr>
            <w:tcW w:type="dxa" w:w="104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62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12.20</w:t>
            </w:r>
          </w:p>
        </w:tc>
        <w:tc>
          <w:tcPr>
            <w:tcW w:type="dxa" w:w="197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254.80</w:t>
            </w:r>
          </w:p>
        </w:tc>
        <w:tc>
          <w:tcPr>
            <w:tcW w:type="dxa" w:w="209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29.90</w:t>
            </w:r>
          </w:p>
        </w:tc>
        <w:tc>
          <w:tcPr>
            <w:tcW w:type="dxa" w:w="139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3,225.30</w:t>
            </w:r>
          </w:p>
        </w:tc>
        <w:tc>
          <w:tcPr>
            <w:tcW w:type="dxa" w:w="116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171</w:t>
            </w:r>
          </w:p>
        </w:tc>
      </w:tr>
      <w:tr>
        <w:trPr>
          <w:cantSplit/>
        </w:trPr>
        <w:tc>
          <w:tcPr>
            <w:tcW w:type="dxa" w:w="1046"/>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w:t>
            </w:r>
          </w:p>
        </w:tc>
        <w:tc>
          <w:tcPr>
            <w:tcW w:type="dxa" w:w="162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1.80</w:t>
            </w:r>
          </w:p>
        </w:tc>
        <w:tc>
          <w:tcPr>
            <w:tcW w:type="dxa" w:w="1976"/>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1,029.30</w:t>
            </w:r>
          </w:p>
        </w:tc>
        <w:tc>
          <w:tcPr>
            <w:tcW w:type="dxa" w:w="2092"/>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212.30</w:t>
            </w:r>
          </w:p>
        </w:tc>
        <w:tc>
          <w:tcPr>
            <w:tcW w:type="dxa" w:w="1395"/>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1,938.90</w:t>
            </w:r>
          </w:p>
        </w:tc>
        <w:tc>
          <w:tcPr>
            <w:tcW w:type="dxa" w:w="1162"/>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15</w:t>
            </w:r>
          </w:p>
        </w:tc>
      </w:tr>
    </w:tbl>
    <w:p>
      <w:pPr>
        <w:spacing w:after="0" w:line="10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672"/>
        <w:gridCol w:w="886"/>
      </w:tblGrid>
      <w:tr>
        <w:trPr>
          <w:cantSplit/>
          <w:tblHeader/>
        </w:trPr>
        <w:tc>
          <w:tcPr>
            <w:tcW w:type="dxa" w:w="367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segmento</w:t>
            </w:r>
          </w:p>
        </w:tc>
        <w:tc>
          <w:tcPr>
            <w:tcW w:type="dxa" w:w="88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count</w:t>
            </w:r>
          </w:p>
        </w:tc>
      </w:tr>
      <w:tr>
        <w:trPr>
          <w:cantSplit/>
        </w:trPr>
        <w:tc>
          <w:tcPr>
            <w:tcW w:type="dxa" w:w="36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Frecuentes</w:t>
            </w:r>
          </w:p>
        </w:tc>
        <w:tc>
          <w:tcPr>
            <w:tcW w:type="dxa" w:w="88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171</w:t>
            </w:r>
          </w:p>
        </w:tc>
      </w:tr>
      <w:tr>
        <w:trPr>
          <w:cantSplit/>
        </w:trPr>
        <w:tc>
          <w:tcPr>
            <w:tcW w:type="dxa" w:w="367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Regulares</w:t>
            </w:r>
          </w:p>
        </w:tc>
        <w:tc>
          <w:tcPr>
            <w:tcW w:type="dxa" w:w="88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114</w:t>
            </w:r>
          </w:p>
        </w:tc>
      </w:tr>
      <w:tr>
        <w:trPr>
          <w:cantSplit/>
        </w:trPr>
        <w:tc>
          <w:tcPr>
            <w:tcW w:type="dxa" w:w="36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Inactivos</w:t>
            </w:r>
          </w:p>
        </w:tc>
        <w:tc>
          <w:tcPr>
            <w:tcW w:type="dxa" w:w="88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98</w:t>
            </w:r>
          </w:p>
        </w:tc>
      </w:tr>
      <w:tr>
        <w:trPr>
          <w:cantSplit/>
        </w:trPr>
        <w:tc>
          <w:tcPr>
            <w:tcW w:type="dxa" w:w="367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Compras grandes ocasionales</w:t>
            </w:r>
          </w:p>
        </w:tc>
        <w:tc>
          <w:tcPr>
            <w:tcW w:type="dxa" w:w="886"/>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15</w:t>
            </w:r>
          </w:p>
        </w:tc>
      </w:tr>
    </w:tbl>
    <w:p>
      <w:pPr>
        <w:spacing w:after="0" w:line="100" w:lineRule="exact"/>
      </w:pPr>
    </w:p>
    <w:p>
      <w:pPr>
        <w:keepNext/>
        <w:spacing w:after="40"/>
        <w:jc w:val="center"/>
      </w:pPr>
      <w:r>
        <w:drawing>
          <wp:inline xmlns:a="http://schemas.openxmlformats.org/drawingml/2006/main" xmlns:pic="http://schemas.openxmlformats.org/drawingml/2006/picture">
            <wp:extent cx="6120000" cy="2150270"/>
            <wp:docPr id="5" name="Picture 5"/>
            <wp:cNvGraphicFramePr>
              <a:graphicFrameLocks noChangeAspect="1"/>
            </wp:cNvGraphicFramePr>
            <a:graphic>
              <a:graphicData uri="http://schemas.openxmlformats.org/drawingml/2006/picture">
                <pic:pic>
                  <pic:nvPicPr>
                    <pic:cNvPr id="0" name="fig_kmeans.png"/>
                    <pic:cNvPicPr/>
                  </pic:nvPicPr>
                  <pic:blipFill>
                    <a:blip r:embed="rId13"/>
                    <a:stretch>
                      <a:fillRect/>
                    </a:stretch>
                  </pic:blipFill>
                  <pic:spPr>
                    <a:xfrm>
                      <a:off x="0" y="0"/>
                      <a:ext cx="6120000" cy="2150270"/>
                    </a:xfrm>
                    <a:prstGeom prst="rect"/>
                  </pic:spPr>
                </pic:pic>
              </a:graphicData>
            </a:graphic>
          </wp:inline>
        </w:drawing>
      </w:r>
    </w:p>
    <w:p>
      <w:pPr>
        <w:spacing w:after="120"/>
        <w:jc w:val="center"/>
      </w:pPr>
      <w:r>
        <w:rPr>
          <w:b w:val="0"/>
          <w:i/>
          <w:color w:val="595959"/>
          <w:sz w:val="17"/>
        </w:rPr>
        <w:t>Figura 5. Método del codo (izquierda) y clientes según pedidos y días sin comprar, por segmento (derecha).</w:t>
      </w:r>
    </w:p>
    <w:p>
      <w:pPr>
        <w:keepNext/>
        <w:jc w:val="both"/>
      </w:pPr>
      <w:r>
        <w:rPr>
          <w:b w:val="0"/>
          <w:i w:val="0"/>
        </w:rPr>
        <w:t xml:space="preserve">El algoritmo solo entrega números de cluster; </w:t>
      </w:r>
      <w:r>
        <w:rPr>
          <w:b/>
          <w:i w:val="0"/>
        </w:rPr>
        <w:t>nombrarlos e interpretarlos</w:t>
      </w:r>
      <w:r>
        <w:rPr>
          <w:b w:val="0"/>
          <w:i w:val="0"/>
        </w:rPr>
        <w:t xml:space="preserve"> es tarea del analista, a partir de los promedios de cada grupo: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381"/>
        <w:gridCol w:w="3628"/>
        <w:gridCol w:w="3628"/>
      </w:tblGrid>
      <w:tr>
        <w:trPr>
          <w:cantSplit/>
          <w:tblHeader/>
        </w:trPr>
        <w:tc>
          <w:tcPr>
            <w:tcW w:type="dxa" w:w="238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Segmento</w:t>
            </w:r>
          </w:p>
        </w:tc>
        <w:tc>
          <w:tcPr>
            <w:tcW w:type="dxa" w:w="36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Perfil (promedios)</w:t>
            </w:r>
          </w:p>
        </w:tc>
        <w:tc>
          <w:tcPr>
            <w:tcW w:type="dxa" w:w="36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Decisión de negocio sugerida</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Frecuentes (171)</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12.2 pedidos, ticket S/ 255, última compra hace 30 días</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Programa de fidelización y beneficios por recurrencia</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Regulares (114)</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4.7 pedidos, ticket S/ 401, última compra hace 61 días</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Recomendaciones personalizadas para aumentar la frecuencia</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Inactivos (98)</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2.1 pedidos, ticket S/ 208, sin comprar hace 268 días</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Campaña de reactivación con incentivo acotado</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Compras grandes ocasionales (15)</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1.8 pedidos, ticket S/ 1 029, sin comprar hace 212 días</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Atención personalizada y avisos de productos de alto valor</w:t>
            </w:r>
          </w:p>
        </w:tc>
      </w:tr>
    </w:tbl>
    <w:p>
      <w:pPr>
        <w:spacing w:after="0" w:line="100" w:lineRule="exact"/>
      </w:pPr>
    </w:p>
    <w:p>
      <w:pPr>
        <w:pStyle w:val="Heading2"/>
      </w:pPr>
      <w:r>
        <w:rPr>
          <w:b w:val="0"/>
          <w:i w:val="0"/>
        </w:rPr>
        <w:t>8.5 Guardar los segmentos en la base de datos</w:t>
      </w:r>
    </w:p>
    <w:p>
      <w:pPr>
        <w:keepNext/>
        <w:spacing w:after="20" w:before="40"/>
      </w:pPr>
      <w:r>
        <w:rPr>
          <w:b/>
          <w:color w:val="2E75B6"/>
          <w:sz w:val="16"/>
          <w:spacing w:val="10"/>
        </w:rPr>
        <w:t>PREGUNTA DE NEGOCIO</w:t>
      </w:r>
    </w:p>
    <w:p>
      <w:pPr>
        <w:keepNext/>
        <w:spacing w:after="60"/>
      </w:pPr>
      <w:r>
        <w:rPr>
          <w:b/>
          <w:i w:val="0"/>
          <w:color w:val="1F3864"/>
        </w:rPr>
        <w:t>¿Cuánto aporta cada segmento a las ventas?</w:t>
      </w:r>
    </w:p>
    <w:p>
      <w:pPr>
        <w:keepNext/>
        <w:spacing w:after="20" w:before="40"/>
      </w:pPr>
      <w:r>
        <w:rPr>
          <w:b/>
          <w:color w:val="2E75B6"/>
          <w:sz w:val="16"/>
          <w:spacing w:val="10"/>
        </w:rPr>
        <w:t>CÓDIGO PYTHON</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6"/>
              </w:rPr>
              <w:t>df.to_sql('clientes_modelo', con, if_exists='replace', index=False)</w:t>
            </w:r>
          </w:p>
          <w:p>
            <w:pPr>
              <w:keepNext/>
              <w:spacing w:after="0" w:line="240" w:lineRule="auto"/>
            </w:pPr>
            <w:r>
              <w:rPr>
                <w:rFonts w:ascii="Consolas" w:hAnsi="Consolas" w:eastAsia="Consolas"/>
                <w:color w:val="1A1A1A"/>
                <w:sz w:val="16"/>
              </w:rPr>
              <w:t>pd.read_sql_query('''SELECT segmento, COUNT(*) AS clientes,</w:t>
            </w:r>
          </w:p>
          <w:p>
            <w:pPr>
              <w:keepNext/>
              <w:spacing w:after="0" w:line="240" w:lineRule="auto"/>
            </w:pPr>
            <w:r>
              <w:rPr>
                <w:rFonts w:ascii="Consolas" w:hAnsi="Consolas" w:eastAsia="Consolas"/>
                <w:color w:val="1A1A1A"/>
                <w:sz w:val="16"/>
              </w:rPr>
              <w:t xml:space="preserve">                            ROUND(SUM(gasto_2025), 2) AS gasto_total</w:t>
            </w:r>
          </w:p>
          <w:p>
            <w:pPr>
              <w:keepNext/>
              <w:spacing w:after="0" w:line="240" w:lineRule="auto"/>
            </w:pPr>
            <w:r>
              <w:rPr>
                <w:rFonts w:ascii="Consolas" w:hAnsi="Consolas" w:eastAsia="Consolas"/>
                <w:color w:val="1A1A1A"/>
                <w:sz w:val="16"/>
              </w:rPr>
              <w:t xml:space="preserve">                     FROM clientes_modelo</w:t>
            </w:r>
          </w:p>
          <w:p>
            <w:pPr>
              <w:keepNext/>
              <w:spacing w:after="0" w:line="240" w:lineRule="auto"/>
            </w:pPr>
            <w:r>
              <w:rPr>
                <w:rFonts w:ascii="Consolas" w:hAnsi="Consolas" w:eastAsia="Consolas"/>
                <w:color w:val="1A1A1A"/>
                <w:sz w:val="16"/>
              </w:rPr>
              <w:t xml:space="preserve">                     GROUP BY segmento</w:t>
            </w:r>
          </w:p>
          <w:p>
            <w:pPr>
              <w:keepNext/>
              <w:spacing w:after="0" w:line="240" w:lineRule="auto"/>
            </w:pPr>
            <w:r>
              <w:rPr>
                <w:rFonts w:ascii="Consolas" w:hAnsi="Consolas" w:eastAsia="Consolas"/>
                <w:color w:val="1A1A1A"/>
                <w:sz w:val="16"/>
              </w:rPr>
              <w:t xml:space="preserve">                     ORDER BY gasto_total DESC''', con)</w:t>
            </w:r>
          </w:p>
        </w:tc>
      </w:tr>
    </w:tbl>
    <w:p>
      <w:pPr>
        <w:spacing w:after="0" w:line="80" w:lineRule="exact"/>
      </w:pPr>
    </w:p>
    <w:p>
      <w:pPr>
        <w:keepNext/>
        <w:spacing w:after="20" w:before="40"/>
      </w:pPr>
      <w:r>
        <w:rPr>
          <w:b/>
          <w:color w:val="2E75B6"/>
          <w:sz w:val="16"/>
          <w:spacing w:val="10"/>
        </w:rPr>
        <w:t>RESULTADO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503"/>
        <w:gridCol w:w="1208"/>
        <w:gridCol w:w="1570"/>
      </w:tblGrid>
      <w:tr>
        <w:trPr>
          <w:cantSplit/>
          <w:tblHeader/>
        </w:trPr>
        <w:tc>
          <w:tcPr>
            <w:tcW w:type="dxa" w:w="350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segmento</w:t>
            </w:r>
          </w:p>
        </w:tc>
        <w:tc>
          <w:tcPr>
            <w:tcW w:type="dxa" w:w="12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clientes</w:t>
            </w:r>
          </w:p>
        </w:tc>
        <w:tc>
          <w:tcPr>
            <w:tcW w:type="dxa" w:w="157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gasto_total</w:t>
            </w:r>
          </w:p>
        </w:tc>
      </w:tr>
      <w:tr>
        <w:trPr>
          <w:cantSplit/>
        </w:trPr>
        <w:tc>
          <w:tcPr>
            <w:tcW w:type="dxa" w:w="35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Frecuentes</w:t>
            </w:r>
          </w:p>
        </w:tc>
        <w:tc>
          <w:tcPr>
            <w:tcW w:type="dxa" w:w="1208"/>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171</w:t>
            </w:r>
          </w:p>
        </w:tc>
        <w:tc>
          <w:tcPr>
            <w:tcW w:type="dxa" w:w="157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551,530.00</w:t>
            </w:r>
          </w:p>
        </w:tc>
      </w:tr>
      <w:tr>
        <w:trPr>
          <w:cantSplit/>
        </w:trPr>
        <w:tc>
          <w:tcPr>
            <w:tcW w:type="dxa" w:w="35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Regulares</w:t>
            </w:r>
          </w:p>
        </w:tc>
        <w:tc>
          <w:tcPr>
            <w:tcW w:type="dxa" w:w="12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114</w:t>
            </w:r>
          </w:p>
        </w:tc>
        <w:tc>
          <w:tcPr>
            <w:tcW w:type="dxa" w:w="157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217,069.50</w:t>
            </w:r>
          </w:p>
        </w:tc>
      </w:tr>
      <w:tr>
        <w:trPr>
          <w:cantSplit/>
        </w:trPr>
        <w:tc>
          <w:tcPr>
            <w:tcW w:type="dxa" w:w="35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Inactivos</w:t>
            </w:r>
          </w:p>
        </w:tc>
        <w:tc>
          <w:tcPr>
            <w:tcW w:type="dxa" w:w="1208"/>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98</w:t>
            </w:r>
          </w:p>
        </w:tc>
        <w:tc>
          <w:tcPr>
            <w:tcW w:type="dxa" w:w="1570"/>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43,131.20</w:t>
            </w:r>
          </w:p>
        </w:tc>
      </w:tr>
      <w:tr>
        <w:trPr>
          <w:cantSplit/>
        </w:trPr>
        <w:tc>
          <w:tcPr>
            <w:tcW w:type="dxa" w:w="3503"/>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Compras grandes ocasionales</w:t>
            </w:r>
          </w:p>
        </w:tc>
        <w:tc>
          <w:tcPr>
            <w:tcW w:type="dxa" w:w="1208"/>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15</w:t>
            </w:r>
          </w:p>
        </w:tc>
        <w:tc>
          <w:tcPr>
            <w:tcW w:type="dxa" w:w="1570"/>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29,082.90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El segmento queda guardado como una </w:t>
      </w:r>
      <w:r>
        <w:rPr>
          <w:b/>
          <w:i w:val="0"/>
        </w:rPr>
        <w:t>nueva columna</w:t>
      </w:r>
      <w:r>
        <w:rPr>
          <w:b w:val="0"/>
          <w:i w:val="0"/>
        </w:rPr>
        <w:t xml:space="preserve"> de </w:t>
      </w:r>
      <w:r>
        <w:rPr>
          <w:rFonts w:ascii="Consolas" w:hAnsi="Consolas" w:eastAsia="Consolas"/>
          <w:b w:val="0"/>
          <w:i w:val="0"/>
          <w:color w:val="1F4E79"/>
          <w:sz w:val="18"/>
        </w:rPr>
        <w:t>clientes_modelo</w:t>
      </w:r>
      <w:r>
        <w:rPr>
          <w:b w:val="0"/>
          <w:i w:val="0"/>
        </w:rPr>
        <w:t>, de modo que cualquier consulta SQL posterior puede usarlo, como la verificación mostrada. Los 171 clientes frecuentes generan S/ 551 530, el 65.6 % del gasto total; los 98 inactivos solo el 5.1 %.</w:t>
      </w:r>
    </w:p>
    <w:p>
      <w:pPr>
        <w:jc w:val="both"/>
      </w:pPr>
      <w:r>
        <w:rPr>
          <w:b w:val="0"/>
          <w:i w:val="0"/>
        </w:rPr>
        <w:t>Para la gerencia, el mensaje es claro: proteger a los clientes frecuentes es prioritario y reactivar a los inactivos tiene potencial, pero partiendo de un gasto bajo. Así, el resultado del análisis vuelve a la base de datos y queda disponible para otras áreas.</w:t>
      </w:r>
    </w:p>
    <w:p>
      <w:pPr>
        <w:pStyle w:val="Heading2"/>
      </w:pPr>
      <w:r>
        <w:rPr>
          <w:b w:val="0"/>
          <w:i w:val="0"/>
        </w:rPr>
        <w:t>8.6 Limitaciones de K-Means</w:t>
      </w:r>
    </w:p>
    <w:p>
      <w:pPr>
        <w:tabs>
          <w:tab w:pos="510" w:val="left"/>
        </w:tabs>
        <w:spacing w:after="40"/>
        <w:ind w:left="510" w:hanging="227"/>
      </w:pPr>
      <w:r>
        <w:rPr>
          <w:b/>
          <w:color w:val="2E75B6"/>
        </w:rPr>
        <w:t>•</w:t>
        <w:tab/>
      </w:r>
      <w:r>
        <w:rPr>
          <w:b w:val="0"/>
          <w:i w:val="0"/>
        </w:rPr>
        <w:t>Hay que elegir k de antemano; el método del codo ayuda, pero no siempre muestra un quiebre claro.</w:t>
      </w:r>
    </w:p>
    <w:p>
      <w:pPr>
        <w:tabs>
          <w:tab w:pos="510" w:val="left"/>
        </w:tabs>
        <w:spacing w:after="40"/>
        <w:ind w:left="510" w:hanging="227"/>
      </w:pPr>
      <w:r>
        <w:rPr>
          <w:b/>
          <w:color w:val="2E75B6"/>
        </w:rPr>
        <w:t>•</w:t>
        <w:tab/>
      </w:r>
      <w:r>
        <w:rPr>
          <w:b w:val="0"/>
          <w:i w:val="0"/>
        </w:rPr>
        <w:t>Es sensible a la escala (por eso se estandariza) y a los valores atípicos, que pueden desplazar los centroides.</w:t>
      </w:r>
    </w:p>
    <w:p>
      <w:pPr>
        <w:tabs>
          <w:tab w:pos="510" w:val="left"/>
        </w:tabs>
        <w:spacing w:after="40"/>
        <w:ind w:left="510" w:hanging="227"/>
      </w:pPr>
      <w:r>
        <w:rPr>
          <w:b/>
          <w:color w:val="2E75B6"/>
        </w:rPr>
        <w:t>•</w:t>
        <w:tab/>
      </w:r>
      <w:r>
        <w:rPr>
          <w:b w:val="0"/>
          <w:i w:val="0"/>
        </w:rPr>
        <w:t>Tiende a formar grupos compactos y de forma aproximadamente esférica; grupos alargados o de tamaños muy distintos pueden quedar mal separados.</w:t>
      </w:r>
    </w:p>
    <w:p>
      <w:pPr>
        <w:tabs>
          <w:tab w:pos="510" w:val="left"/>
        </w:tabs>
        <w:spacing w:after="40"/>
        <w:ind w:left="510" w:hanging="227"/>
      </w:pPr>
      <w:r>
        <w:rPr>
          <w:b/>
          <w:color w:val="2E75B6"/>
        </w:rPr>
        <w:t>•</w:t>
        <w:tab/>
      </w:r>
      <w:r>
        <w:rPr>
          <w:b w:val="0"/>
          <w:i w:val="0"/>
        </w:rPr>
        <w:t>Los segmentos describen comportamientos pasados: deben actualizarse cuando cambian los datos.</w:t>
      </w:r>
    </w:p>
    <w:p>
      <w:pPr>
        <w:pStyle w:val="Heading2"/>
        <w:spacing w:before="120"/>
      </w:pPr>
      <w:r>
        <w:rPr>
          <w:b w:val="0"/>
          <w:i w:val="0"/>
        </w:rPr>
        <w:t>Cierre de la Semana 8</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Explicar cuándo usar clustering y en qué se diferencia de un modelo supervisado.</w:t>
            </w:r>
          </w:p>
          <w:p>
            <w:pPr>
              <w:keepNext/>
              <w:tabs>
                <w:tab w:pos="255" w:val="left"/>
              </w:tabs>
              <w:spacing w:after="40" w:line="259" w:lineRule="auto"/>
              <w:ind w:left="255" w:hanging="198"/>
            </w:pPr>
            <w:r>
              <w:rPr>
                <w:b/>
                <w:color w:val="2E75B6"/>
                <w:sz w:val="18"/>
              </w:rPr>
              <w:t>•</w:t>
              <w:tab/>
            </w:r>
            <w:r>
              <w:rPr>
                <w:b w:val="0"/>
                <w:i w:val="0"/>
                <w:sz w:val="18"/>
              </w:rPr>
              <w:t>Describir el funcionamiento de K-Means: centroides, asignación, iteraciones y convergencia.</w:t>
            </w:r>
          </w:p>
          <w:p>
            <w:pPr>
              <w:keepNext/>
              <w:tabs>
                <w:tab w:pos="255" w:val="left"/>
              </w:tabs>
              <w:spacing w:after="40" w:line="259" w:lineRule="auto"/>
              <w:ind w:left="255" w:hanging="198"/>
            </w:pPr>
            <w:r>
              <w:rPr>
                <w:b/>
                <w:color w:val="2E75B6"/>
                <w:sz w:val="18"/>
              </w:rPr>
              <w:t>•</w:t>
              <w:tab/>
            </w:r>
            <w:r>
              <w:rPr>
                <w:b w:val="0"/>
                <w:i w:val="0"/>
                <w:sz w:val="18"/>
              </w:rPr>
              <w:t>Estandarizar variables antes de aplicar K-Means y justificar la elección de k con el método del codo.</w:t>
            </w:r>
          </w:p>
          <w:p>
            <w:pPr>
              <w:keepNext/>
              <w:tabs>
                <w:tab w:pos="255" w:val="left"/>
              </w:tabs>
              <w:spacing w:after="40" w:line="259" w:lineRule="auto"/>
              <w:ind w:left="255" w:hanging="198"/>
            </w:pPr>
            <w:r>
              <w:rPr>
                <w:b/>
                <w:color w:val="2E75B6"/>
                <w:sz w:val="18"/>
              </w:rPr>
              <w:t>•</w:t>
              <w:tab/>
            </w:r>
            <w:r>
              <w:rPr>
                <w:b w:val="0"/>
                <w:i w:val="0"/>
                <w:sz w:val="18"/>
              </w:rPr>
              <w:t>Interpretar los perfiles de cada cluster, nombrarlos y proponer decisiones de negocio.</w:t>
            </w:r>
          </w:p>
          <w:p>
            <w:pPr>
              <w:tabs>
                <w:tab w:pos="255" w:val="left"/>
              </w:tabs>
              <w:spacing w:after="40" w:line="259" w:lineRule="auto"/>
              <w:ind w:left="255" w:hanging="198"/>
            </w:pPr>
            <w:r>
              <w:rPr>
                <w:b/>
                <w:color w:val="2E75B6"/>
                <w:sz w:val="18"/>
              </w:rPr>
              <w:t>•</w:t>
              <w:tab/>
            </w:r>
            <w:r>
              <w:rPr>
                <w:b w:val="0"/>
                <w:i w:val="0"/>
                <w:sz w:val="18"/>
              </w:rPr>
              <w:t>Guardar los segmentos en la base de datos y reconocer las limitaciones del método.</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K-Means necesita que las variables estén en la misma escala? ¿Qué ocurriría con el ticket promedio si no se estandariza?</w:t>
            </w:r>
          </w:p>
          <w:p>
            <w:pPr>
              <w:keepNext/>
              <w:spacing w:after="40" w:line="259" w:lineRule="auto"/>
            </w:pPr>
            <w:r>
              <w:rPr>
                <w:b/>
                <w:i w:val="0"/>
                <w:sz w:val="18"/>
              </w:rPr>
              <w:t>2.</w:t>
            </w:r>
            <w:r>
              <w:rPr>
                <w:b w:val="0"/>
                <w:i w:val="0"/>
                <w:sz w:val="18"/>
              </w:rPr>
              <w:t xml:space="preserve"> En el método del codo, ¿por qué no se elige simplemente el k con menor inercia?</w:t>
            </w:r>
          </w:p>
          <w:p>
            <w:pPr>
              <w:keepNext/>
              <w:spacing w:after="40" w:line="259" w:lineRule="auto"/>
            </w:pPr>
            <w:r>
              <w:rPr>
                <w:b/>
                <w:i w:val="0"/>
                <w:sz w:val="18"/>
              </w:rPr>
              <w:t>3.</w:t>
            </w:r>
            <w:r>
              <w:rPr>
                <w:b w:val="0"/>
                <w:i w:val="0"/>
                <w:sz w:val="18"/>
              </w:rPr>
              <w:t xml:space="preserve"> Un cluster tiene ticket alto pero pocos pedidos y mucho tiempo sin comprar. ¿Qué acción comercial propondrías y cómo medirías su resultado?</w:t>
            </w:r>
          </w:p>
          <w:p>
            <w:pPr>
              <w:spacing w:after="40" w:line="259" w:lineRule="auto"/>
            </w:pPr>
            <w:r>
              <w:rPr>
                <w:b/>
                <w:i w:val="0"/>
                <w:sz w:val="18"/>
              </w:rPr>
              <w:t>4.</w:t>
            </w:r>
            <w:r>
              <w:rPr>
                <w:b w:val="0"/>
                <w:i w:val="0"/>
                <w:sz w:val="18"/>
              </w:rPr>
              <w:t xml:space="preserve"> ¿Qué ventaja tiene guardar el segmento como columna en la base de datos en lugar de dejarlo solo en el notebook?</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Hacia la evaluación de la Unidad 2</w:t>
            </w:r>
          </w:p>
          <w:p>
            <w:pPr>
              <w:spacing w:after="40" w:line="259" w:lineRule="auto"/>
            </w:pPr>
            <w:r>
              <w:rPr>
                <w:b/>
                <w:i w:val="0"/>
                <w:sz w:val="18"/>
              </w:rPr>
              <w:t>Semana 8</w:t>
            </w:r>
            <w:r>
              <w:rPr>
                <w:b w:val="0"/>
                <w:i w:val="0"/>
                <w:sz w:val="18"/>
              </w:rPr>
              <w:t xml:space="preserve"> es también la semana de evaluación de la unidad (Pa2) y de entrega del proyecto PMD1, que integra todo lo aprendido. La siguiente sección resume ese recorrido completo.</w:t>
            </w:r>
          </w:p>
        </w:tc>
      </w:tr>
    </w:tbl>
    <w:p>
      <w:pPr>
        <w:pStyle w:val="Heading1"/>
        <w:pageBreakBefore/>
        <w:pBdr>
          <w:bottom w:val="single" w:sz="12" w:space="4" w:color="2E75B6"/>
        </w:pBdr>
      </w:pPr>
      <w:r>
        <w:rPr>
          <w:b w:val="0"/>
          <w:i w:val="0"/>
        </w:rPr>
        <w:t>Integración de la Unidad 2</w:t>
      </w:r>
    </w:p>
    <w:p>
      <w:pPr>
        <w:spacing w:after="160"/>
      </w:pPr>
      <w:r>
        <w:rPr>
          <w:b w:val="0"/>
          <w:i/>
          <w:color w:val="595959"/>
          <w:sz w:val="20"/>
        </w:rPr>
        <w:t>De la base de datos a una decisión respaldada por datos limpios y modelos interpretables.</w:t>
      </w:r>
    </w:p>
    <w:p>
      <w:pPr>
        <w:jc w:val="both"/>
      </w:pPr>
      <w:r>
        <w:rPr>
          <w:b w:val="0"/>
          <w:i w:val="0"/>
        </w:rPr>
        <w:t>Las cuatro semanas forman un solo flujo de trabajo, que continúa el de la Unidad 1. Cada etapa depende de la anterior: un modelo entrenado con datos sucios produce conclusiones falsas, y un modelo sin interpretación no ayuda a decidir.</w:t>
      </w:r>
    </w:p>
    <w:p>
      <w:pPr>
        <w:pStyle w:val="Heading2"/>
      </w:pPr>
      <w:r>
        <w:rPr>
          <w:b w:val="0"/>
          <w:i w:val="0"/>
        </w:rPr>
        <w:t>Mapa del recorrido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71"/>
        <w:gridCol w:w="3515"/>
        <w:gridCol w:w="1020"/>
        <w:gridCol w:w="3231"/>
      </w:tblGrid>
      <w:tr>
        <w:trPr>
          <w:cantSplit/>
          <w:tblHeader/>
        </w:trPr>
        <w:tc>
          <w:tcPr>
            <w:tcW w:type="dxa" w:w="187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Etapa</w:t>
            </w:r>
          </w:p>
        </w:tc>
        <w:tc>
          <w:tcPr>
            <w:tcW w:type="dxa" w:w="351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Herramienta</w:t>
            </w:r>
          </w:p>
        </w:tc>
        <w:tc>
          <w:tcPr>
            <w:tcW w:type="dxa" w:w="10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6"/>
              </w:rPr>
              <w:t>Semana</w:t>
            </w:r>
          </w:p>
        </w:tc>
        <w:tc>
          <w:tcPr>
            <w:tcW w:type="dxa" w:w="323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Pregunta que responde</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Extraer</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 xml:space="preserve">SQL + </w:t>
            </w:r>
            <w:r>
              <w:rPr>
                <w:rFonts w:ascii="Consolas" w:hAnsi="Consolas" w:eastAsia="Consolas"/>
                <w:b w:val="0"/>
                <w:i w:val="0"/>
                <w:color w:val="1F4E79"/>
                <w:sz w:val="15"/>
              </w:rPr>
              <w:t>pd.read_sql_query()</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U1 · S5</w:t>
            </w:r>
          </w:p>
        </w:tc>
        <w:tc>
          <w:tcPr>
            <w:tcW w:type="dxa" w:w="323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datos necesito y cómo los combino?</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 Explorar (EDA)</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5"/>
              </w:rPr>
              <w:t>info()</w:t>
            </w:r>
            <w:r>
              <w:rPr>
                <w:b w:val="0"/>
                <w:i w:val="0"/>
                <w:sz w:val="16"/>
              </w:rPr>
              <w:t xml:space="preserve">, </w:t>
            </w:r>
            <w:r>
              <w:rPr>
                <w:rFonts w:ascii="Consolas" w:hAnsi="Consolas" w:eastAsia="Consolas"/>
                <w:b w:val="0"/>
                <w:i w:val="0"/>
                <w:color w:val="1F4E79"/>
                <w:sz w:val="15"/>
              </w:rPr>
              <w:t>describe()</w:t>
            </w:r>
            <w:r>
              <w:rPr>
                <w:b w:val="0"/>
                <w:i w:val="0"/>
                <w:sz w:val="16"/>
              </w:rPr>
              <w:t xml:space="preserve">, </w:t>
            </w:r>
            <w:r>
              <w:rPr>
                <w:rFonts w:ascii="Consolas" w:hAnsi="Consolas" w:eastAsia="Consolas"/>
                <w:b w:val="0"/>
                <w:i w:val="0"/>
                <w:color w:val="1F4E79"/>
                <w:sz w:val="15"/>
              </w:rPr>
              <w:t>value_counts()</w:t>
            </w:r>
            <w:r>
              <w:rPr>
                <w:b w:val="0"/>
                <w:i w:val="0"/>
                <w:sz w:val="16"/>
              </w:rPr>
              <w:t>, gráficos</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S5</w:t>
            </w:r>
          </w:p>
        </w:tc>
        <w:tc>
          <w:tcPr>
            <w:tcW w:type="dxa" w:w="32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¿Cómo son los datos y qué problemas tienen?</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 Limpiar</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5"/>
              </w:rPr>
              <w:t>to_numeric()</w:t>
            </w:r>
            <w:r>
              <w:rPr>
                <w:b w:val="0"/>
                <w:i w:val="0"/>
                <w:sz w:val="16"/>
              </w:rPr>
              <w:t xml:space="preserve">, </w:t>
            </w:r>
            <w:r>
              <w:rPr>
                <w:rFonts w:ascii="Consolas" w:hAnsi="Consolas" w:eastAsia="Consolas"/>
                <w:b w:val="0"/>
                <w:i w:val="0"/>
                <w:color w:val="1F4E79"/>
                <w:sz w:val="15"/>
              </w:rPr>
              <w:t>drop_duplicates()</w:t>
            </w:r>
            <w:r>
              <w:rPr>
                <w:b w:val="0"/>
                <w:i w:val="0"/>
                <w:sz w:val="16"/>
              </w:rPr>
              <w:t xml:space="preserve">, </w:t>
            </w:r>
            <w:r>
              <w:rPr>
                <w:rFonts w:ascii="Consolas" w:hAnsi="Consolas" w:eastAsia="Consolas"/>
                <w:b w:val="0"/>
                <w:i w:val="0"/>
                <w:color w:val="1F4E79"/>
                <w:sz w:val="15"/>
              </w:rPr>
              <w:t>fillna()</w:t>
            </w:r>
            <w:r>
              <w:rPr>
                <w:b w:val="0"/>
                <w:i w:val="0"/>
                <w:sz w:val="16"/>
              </w:rPr>
              <w:t>, IQR</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S6</w:t>
            </w:r>
          </w:p>
        </w:tc>
        <w:tc>
          <w:tcPr>
            <w:tcW w:type="dxa" w:w="323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¿Cómo corrijo los problemas sin distorsionar la realidad?</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 Transformar</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5"/>
              </w:rPr>
              <w:t>groupby()</w:t>
            </w:r>
            <w:r>
              <w:rPr>
                <w:b w:val="0"/>
                <w:i w:val="0"/>
                <w:sz w:val="16"/>
              </w:rPr>
              <w:t xml:space="preserve">, </w:t>
            </w:r>
            <w:r>
              <w:rPr>
                <w:rFonts w:ascii="Consolas" w:hAnsi="Consolas" w:eastAsia="Consolas"/>
                <w:b w:val="0"/>
                <w:i w:val="0"/>
                <w:color w:val="1F4E79"/>
                <w:sz w:val="15"/>
              </w:rPr>
              <w:t>StandardScaler()</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S6</w:t>
            </w:r>
          </w:p>
        </w:tc>
        <w:tc>
          <w:tcPr>
            <w:tcW w:type="dxa" w:w="32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tabla y qué escala necesita el modelo?</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 Predecir</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5"/>
              </w:rPr>
              <w:t>LinearRegression()</w:t>
            </w:r>
            <w:r>
              <w:rPr>
                <w:b w:val="0"/>
                <w:i w:val="0"/>
                <w:sz w:val="16"/>
              </w:rPr>
              <w:t xml:space="preserve">, </w:t>
            </w:r>
            <w:r>
              <w:rPr>
                <w:rFonts w:ascii="Consolas" w:hAnsi="Consolas" w:eastAsia="Consolas"/>
                <w:b w:val="0"/>
                <w:i w:val="0"/>
                <w:color w:val="1F4E79"/>
                <w:sz w:val="15"/>
              </w:rPr>
              <w:t>LogisticRegression()</w:t>
            </w:r>
          </w:p>
        </w:tc>
        <w:tc>
          <w:tcPr>
            <w:tcW w:type="dxa" w:w="1020"/>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S7</w:t>
            </w:r>
          </w:p>
        </w:tc>
        <w:tc>
          <w:tcPr>
            <w:tcW w:type="dxa" w:w="323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¿Puedo estimar un valor o una categoría?</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 Segmentar</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5"/>
              </w:rPr>
              <w:t>KMeans()</w:t>
            </w:r>
          </w:p>
        </w:tc>
        <w:tc>
          <w:tcPr>
            <w:tcW w:type="dxa" w:w="10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S8</w:t>
            </w:r>
          </w:p>
        </w:tc>
        <w:tc>
          <w:tcPr>
            <w:tcW w:type="dxa" w:w="323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grupos existen?</w:t>
            </w:r>
          </w:p>
        </w:tc>
      </w:tr>
      <w:tr>
        <w:trPr>
          <w:cantSplit/>
        </w:trPr>
        <w:tc>
          <w:tcPr>
            <w:tcW w:type="dxa" w:w="1871"/>
            <w:tcBorders>
              <w:top w:val="single" w:sz="4" w:color="BFBFBF"/>
              <w:left w:val="single" w:sz="4" w:color="BFBFBF"/>
              <w:bottom w:val="single" w:sz="4" w:color="BFBFBF"/>
              <w:right w:val="single" w:sz="4" w:color="BFBFBF"/>
            </w:tcBorders>
            <w:vAlign w:val="center"/>
          </w:tcPr>
          <w:p>
            <w:pPr>
              <w:spacing w:after="0" w:line="240" w:lineRule="auto"/>
            </w:pPr>
            <w:r>
              <w:rPr>
                <w:b/>
                <w:i w:val="0"/>
                <w:sz w:val="16"/>
              </w:rPr>
              <w:t>→ Guardar y decidir</w:t>
            </w:r>
          </w:p>
        </w:tc>
        <w:tc>
          <w:tcPr>
            <w:tcW w:type="dxa" w:w="3515"/>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5"/>
              </w:rPr>
              <w:t>to_sql()</w:t>
            </w:r>
            <w:r>
              <w:rPr>
                <w:b w:val="0"/>
                <w:i w:val="0"/>
                <w:sz w:val="16"/>
              </w:rPr>
              <w:t xml:space="preserve"> + SQL</w:t>
            </w:r>
          </w:p>
        </w:tc>
        <w:tc>
          <w:tcPr>
            <w:tcW w:type="dxa" w:w="1020"/>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6"/>
              </w:rPr>
              <w:t>S6 · S8</w:t>
            </w:r>
          </w:p>
        </w:tc>
        <w:tc>
          <w:tcPr>
            <w:tcW w:type="dxa" w:w="3231"/>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¿Cómo pongo el resultado al servicio de la organización?</w:t>
            </w:r>
          </w:p>
        </w:tc>
      </w:tr>
    </w:tbl>
    <w:p>
      <w:pPr>
        <w:spacing w:after="0" w:line="100" w:lineRule="exact"/>
      </w:pPr>
    </w:p>
    <w:p>
      <w:pPr>
        <w:pStyle w:val="Heading2"/>
      </w:pPr>
      <w:r>
        <w:rPr>
          <w:b w:val="0"/>
          <w:i w:val="0"/>
        </w:rPr>
        <w:t>Caso integrador</w:t>
      </w:r>
    </w:p>
    <w:p>
      <w:pPr>
        <w:jc w:val="both"/>
      </w:pPr>
      <w:r>
        <w:rPr>
          <w:b w:val="0"/>
          <w:i w:val="0"/>
        </w:rPr>
        <w:t xml:space="preserve">La gerencia de RutaMarket dispone de un presupuesto limitado para una </w:t>
      </w:r>
      <w:r>
        <w:rPr>
          <w:b/>
          <w:i w:val="0"/>
        </w:rPr>
        <w:t>campaña de reactivación</w:t>
      </w:r>
      <w:r>
        <w:rPr>
          <w:b w:val="0"/>
          <w:i w:val="0"/>
        </w:rPr>
        <w:t xml:space="preserve"> y pregunta: </w:t>
      </w:r>
      <w:r>
        <w:rPr>
          <w:b w:val="0"/>
          <w:i/>
        </w:rPr>
        <w:t>¿a quiénes debemos dirigirla y qué podemos esperar?</w:t>
      </w:r>
      <w:r>
        <w:rPr>
          <w:b w:val="0"/>
          <w:i w:val="0"/>
        </w:rPr>
        <w:t xml:space="preserve"> Responderla requiere todo el recorrido de la unidad:</w:t>
      </w:r>
    </w:p>
    <w:p>
      <w:pPr>
        <w:spacing w:after="80"/>
        <w:jc w:val="both"/>
      </w:pPr>
      <w:r>
        <w:rPr>
          <w:b/>
          <w:color w:val="2E75B6"/>
        </w:rPr>
        <w:t xml:space="preserve">1. Explorar (Semana 5). </w:t>
      </w:r>
      <w:r>
        <w:rPr>
          <w:b w:val="0"/>
          <w:i w:val="0"/>
        </w:rPr>
        <w:t>El EDA muestra que la base tiene clientes con muy distinta actividad y detecta problemas: duplicados, edades ocultas como texto y montos sospechosos. Sin corregirlos, contaríamos clientes dos veces y sobrestimaríamos el gasto.</w:t>
      </w:r>
    </w:p>
    <w:p>
      <w:pPr>
        <w:spacing w:after="80"/>
        <w:jc w:val="both"/>
      </w:pPr>
      <w:r>
        <w:rPr>
          <w:b/>
          <w:color w:val="2E75B6"/>
        </w:rPr>
        <w:t xml:space="preserve">2. Limpiar (Semana 6). </w:t>
      </w:r>
      <w:r>
        <w:rPr>
          <w:b w:val="0"/>
          <w:i w:val="0"/>
        </w:rPr>
        <w:t xml:space="preserve">Tras eliminar duplicados y corregir los precios mal digitados, el gasto de 2025 es confiable y se construye la tabla </w:t>
      </w:r>
      <w:r>
        <w:rPr>
          <w:rFonts w:ascii="Consolas" w:hAnsi="Consolas" w:eastAsia="Consolas"/>
          <w:b w:val="0"/>
          <w:i w:val="0"/>
          <w:color w:val="1F4E79"/>
          <w:sz w:val="18"/>
        </w:rPr>
        <w:t>clientes_modelo</w:t>
      </w:r>
      <w:r>
        <w:rPr>
          <w:b w:val="0"/>
          <w:i w:val="0"/>
        </w:rPr>
        <w:t>, con días sin comprar, pedidos y ticket promedio.</w:t>
      </w:r>
    </w:p>
    <w:p>
      <w:pPr>
        <w:spacing w:after="80"/>
        <w:jc w:val="both"/>
      </w:pPr>
      <w:r>
        <w:rPr>
          <w:b/>
          <w:color w:val="2E75B6"/>
        </w:rPr>
        <w:t xml:space="preserve">3. Segmentar (Semana 8). </w:t>
      </w:r>
      <w:r>
        <w:rPr>
          <w:b w:val="0"/>
          <w:i w:val="0"/>
        </w:rPr>
        <w:t xml:space="preserve">K-Means identifica 98 clientes </w:t>
      </w:r>
      <w:r>
        <w:rPr>
          <w:b/>
          <w:i w:val="0"/>
        </w:rPr>
        <w:t>inactivos</w:t>
      </w:r>
      <w:r>
        <w:rPr>
          <w:b w:val="0"/>
          <w:i w:val="0"/>
        </w:rPr>
        <w:t xml:space="preserve"> (sin comprar hace unos 268 días en promedio) y 15 clientes de </w:t>
      </w:r>
      <w:r>
        <w:rPr>
          <w:b/>
          <w:i w:val="0"/>
        </w:rPr>
        <w:t>compras grandes ocasionales</w:t>
      </w:r>
      <w:r>
        <w:rPr>
          <w:b w:val="0"/>
          <w:i w:val="0"/>
        </w:rPr>
        <w:t xml:space="preserve"> (ticket de S/ 1 029). Son los candidatos naturales a la campaña, con mensajes distintos para cada grupo.</w:t>
      </w:r>
    </w:p>
    <w:p>
      <w:pPr>
        <w:spacing w:after="80"/>
        <w:jc w:val="both"/>
      </w:pPr>
      <w:r>
        <w:rPr>
          <w:b/>
          <w:color w:val="2E75B6"/>
        </w:rPr>
        <w:t xml:space="preserve">4. Estimar (Semana 7). </w:t>
      </w:r>
      <w:r>
        <w:rPr>
          <w:b w:val="0"/>
          <w:i w:val="0"/>
        </w:rPr>
        <w:t>El modelo de regresión indica que el gasto se asocia con las visitas a la web. Por eso, un indicador razonable del éxito de la campaña es el aumento de las visitas de los clientes reactivados, sin prometer un monto exacto: el RMSE recuerda que las estimaciones individuales son imprecisas.</w:t>
      </w:r>
    </w:p>
    <w:p>
      <w:pPr>
        <w:spacing w:after="80"/>
        <w:jc w:val="both"/>
      </w:pPr>
      <w:r>
        <w:rPr>
          <w:b/>
          <w:color w:val="2E75B6"/>
        </w:rPr>
        <w:t xml:space="preserve">5. Decidir y comunicar. </w:t>
      </w:r>
      <w:r>
        <w:rPr>
          <w:b w:val="0"/>
          <w:i w:val="0"/>
        </w:rPr>
        <w:t>La recomendación se sustenta en datos: priorizar a los inactivos con un incentivo acotado y ofrecer atención personalizada a los compradores de alto ticket, midiendo el resultado con los mismos indicadores en el siguiente periodo. El segmento queda guardado en la base de datos para que el área de marketing lo consulte.</w:t>
      </w:r>
    </w:p>
    <w:p>
      <w:pPr>
        <w:pStyle w:val="Heading2"/>
      </w:pPr>
      <w:r>
        <w:rPr>
          <w:b w:val="0"/>
          <w:i w:val="0"/>
        </w:rPr>
        <w:t>Relación con el proyecto PMD1</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721"/>
        <w:gridCol w:w="1360"/>
        <w:gridCol w:w="5556"/>
      </w:tblGrid>
      <w:tr>
        <w:trPr>
          <w:cantSplit/>
          <w:tblHeader/>
        </w:trPr>
        <w:tc>
          <w:tcPr>
            <w:tcW w:type="dxa" w:w="272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Fase del proyecto</w:t>
            </w:r>
          </w:p>
        </w:tc>
        <w:tc>
          <w:tcPr>
            <w:tcW w:type="dxa" w:w="136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7"/>
              </w:rPr>
              <w:t>Semana</w:t>
            </w:r>
          </w:p>
        </w:tc>
        <w:tc>
          <w:tcPr>
            <w:tcW w:type="dxa" w:w="555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aplica de esta unidad</w:t>
            </w:r>
          </w:p>
        </w:tc>
      </w:tr>
      <w:tr>
        <w:trPr>
          <w:cantSplit/>
        </w:trPr>
        <w:tc>
          <w:tcPr>
            <w:tcW w:type="dxa" w:w="272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Fase 1: problema de negocio + EDA</w:t>
            </w:r>
          </w:p>
        </w:tc>
        <w:tc>
          <w:tcPr>
            <w:tcW w:type="dxa" w:w="1361"/>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6 (checkpoint)</w:t>
            </w:r>
          </w:p>
        </w:tc>
        <w:tc>
          <w:tcPr>
            <w:tcW w:type="dxa" w:w="5556"/>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Carga del dataset en SQLite, lectura con pandas, EDA e interpretación de gráficos (Semana 5)</w:t>
            </w:r>
          </w:p>
        </w:tc>
      </w:tr>
      <w:tr>
        <w:trPr>
          <w:cantSplit/>
        </w:trPr>
        <w:tc>
          <w:tcPr>
            <w:tcW w:type="dxa" w:w="272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Fase 2: limpieza y modelado</w:t>
            </w:r>
          </w:p>
        </w:tc>
        <w:tc>
          <w:tcPr>
            <w:tcW w:type="dxa" w:w="136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7</w:t>
            </w:r>
          </w:p>
        </w:tc>
        <w:tc>
          <w:tcPr>
            <w:tcW w:type="dxa" w:w="555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Pipeline de limpieza documentado (Semana 6) y modelo supervisado evaluado con datos de prueba (Semana 7)</w:t>
            </w:r>
          </w:p>
        </w:tc>
      </w:tr>
      <w:tr>
        <w:trPr>
          <w:cantSplit/>
        </w:trPr>
        <w:tc>
          <w:tcPr>
            <w:tcW w:type="dxa" w:w="272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Fase 3: entrega final</w:t>
            </w:r>
          </w:p>
        </w:tc>
        <w:tc>
          <w:tcPr>
            <w:tcW w:type="dxa" w:w="1361"/>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8</w:t>
            </w:r>
          </w:p>
        </w:tc>
        <w:tc>
          <w:tcPr>
            <w:tcW w:type="dxa" w:w="5556"/>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Comparación de modelos, segmentación (Semana 8), informe gerencial con recomendaciones y código reproducible</w:t>
            </w:r>
          </w:p>
        </w:tc>
      </w:tr>
    </w:tbl>
    <w:p>
      <w:pPr>
        <w:spacing w:after="0" w:line="100" w:lineRule="exact"/>
      </w:pPr>
    </w:p>
    <w:p>
      <w:pPr>
        <w:pStyle w:val="Heading2"/>
      </w:pPr>
      <w:r>
        <w:rPr>
          <w:b w:val="0"/>
          <w:i w:val="0"/>
        </w:rPr>
        <w:t>Checklist de dominio de la Unidad 2</w:t>
      </w:r>
    </w:p>
    <w:p>
      <w:pPr>
        <w:keepNext/>
      </w:pPr>
      <w:r>
        <w:rPr>
          <w:b w:val="0"/>
          <w:i w:val="0"/>
        </w:rPr>
        <w:t>Marca cada afirmación solo si puedes demostrarla en un notebook propio:</w:t>
      </w:r>
    </w:p>
    <w:p>
      <w:pPr>
        <w:tabs>
          <w:tab w:pos="567" w:val="left"/>
        </w:tabs>
        <w:spacing w:after="60"/>
        <w:ind w:left="567" w:hanging="340"/>
      </w:pPr>
      <w:r>
        <w:rPr>
          <w:color w:val="2E75B6"/>
        </w:rPr>
        <w:t>☐</w:t>
        <w:tab/>
      </w:r>
      <w:r>
        <w:rPr>
          <w:b w:val="0"/>
          <w:i w:val="0"/>
        </w:rPr>
        <w:t>Leo datos desde SQLite con una consulta SQL y desde un archivo CSV, y los cargo en un DataFrame.</w:t>
      </w:r>
    </w:p>
    <w:p>
      <w:pPr>
        <w:tabs>
          <w:tab w:pos="567" w:val="left"/>
        </w:tabs>
        <w:spacing w:after="60"/>
        <w:ind w:left="567" w:hanging="340"/>
      </w:pPr>
      <w:r>
        <w:rPr>
          <w:color w:val="2E75B6"/>
        </w:rPr>
        <w:t>☐</w:t>
        <w:tab/>
      </w:r>
      <w:r>
        <w:rPr>
          <w:b w:val="0"/>
          <w:i w:val="0"/>
        </w:rPr>
        <w:t xml:space="preserve">Exploro un DataFrame con </w:t>
      </w:r>
      <w:r>
        <w:rPr>
          <w:rFonts w:ascii="Consolas" w:hAnsi="Consolas" w:eastAsia="Consolas"/>
          <w:b w:val="0"/>
          <w:i w:val="0"/>
          <w:color w:val="1F4E79"/>
          <w:sz w:val="18"/>
        </w:rPr>
        <w:t>info()</w:t>
      </w:r>
      <w:r>
        <w:rPr>
          <w:b w:val="0"/>
          <w:i w:val="0"/>
        </w:rPr>
        <w:t xml:space="preserve">, </w:t>
      </w:r>
      <w:r>
        <w:rPr>
          <w:rFonts w:ascii="Consolas" w:hAnsi="Consolas" w:eastAsia="Consolas"/>
          <w:b w:val="0"/>
          <w:i w:val="0"/>
          <w:color w:val="1F4E79"/>
          <w:sz w:val="18"/>
        </w:rPr>
        <w:t>describe()</w:t>
      </w:r>
      <w:r>
        <w:rPr>
          <w:b w:val="0"/>
          <w:i w:val="0"/>
        </w:rPr>
        <w:t xml:space="preserve"> y </w:t>
      </w:r>
      <w:r>
        <w:rPr>
          <w:rFonts w:ascii="Consolas" w:hAnsi="Consolas" w:eastAsia="Consolas"/>
          <w:b w:val="0"/>
          <w:i w:val="0"/>
          <w:color w:val="1F4E79"/>
          <w:sz w:val="18"/>
        </w:rPr>
        <w:t>value_counts()</w:t>
      </w:r>
      <w:r>
        <w:rPr>
          <w:b w:val="0"/>
          <w:i w:val="0"/>
        </w:rPr>
        <w:t xml:space="preserve"> y redacto los hallazgos en celdas de texto.</w:t>
      </w:r>
    </w:p>
    <w:p>
      <w:pPr>
        <w:tabs>
          <w:tab w:pos="567" w:val="left"/>
        </w:tabs>
        <w:spacing w:after="60"/>
        <w:ind w:left="567" w:hanging="340"/>
      </w:pPr>
      <w:r>
        <w:rPr>
          <w:color w:val="2E75B6"/>
        </w:rPr>
        <w:t>☐</w:t>
        <w:tab/>
      </w:r>
      <w:r>
        <w:rPr>
          <w:b w:val="0"/>
          <w:i w:val="0"/>
        </w:rPr>
        <w:t>Construyo e interpreto gráficos de distribución, correlación y valores nulos.</w:t>
      </w:r>
    </w:p>
    <w:p>
      <w:pPr>
        <w:tabs>
          <w:tab w:pos="567" w:val="left"/>
        </w:tabs>
        <w:spacing w:after="60"/>
        <w:ind w:left="567" w:hanging="340"/>
      </w:pPr>
      <w:r>
        <w:rPr>
          <w:color w:val="2E75B6"/>
        </w:rPr>
        <w:t>☐</w:t>
        <w:tab/>
      </w:r>
      <w:r>
        <w:rPr>
          <w:b w:val="0"/>
          <w:i w:val="0"/>
        </w:rPr>
        <w:t>Detecto nulos ocultos, tipos incorrectos, textos inconsistentes y duplicados, y los corrijo justificando cada decisión.</w:t>
      </w:r>
    </w:p>
    <w:p>
      <w:pPr>
        <w:tabs>
          <w:tab w:pos="567" w:val="left"/>
        </w:tabs>
        <w:spacing w:after="60"/>
        <w:ind w:left="567" w:hanging="340"/>
      </w:pPr>
      <w:r>
        <w:rPr>
          <w:color w:val="2E75B6"/>
        </w:rPr>
        <w:t>☐</w:t>
        <w:tab/>
      </w:r>
      <w:r>
        <w:rPr>
          <w:b w:val="0"/>
          <w:i w:val="0"/>
        </w:rPr>
        <w:t>Elijo una estrategia de imputación (media, mediana, moda o categoría explícita) según el tipo y la distribución de la variable.</w:t>
      </w:r>
    </w:p>
    <w:p>
      <w:pPr>
        <w:tabs>
          <w:tab w:pos="567" w:val="left"/>
        </w:tabs>
        <w:spacing w:after="60"/>
        <w:ind w:left="567" w:hanging="340"/>
      </w:pPr>
      <w:r>
        <w:rPr>
          <w:color w:val="2E75B6"/>
        </w:rPr>
        <w:t>☐</w:t>
        <w:tab/>
      </w:r>
      <w:r>
        <w:rPr>
          <w:b w:val="0"/>
          <w:i w:val="0"/>
        </w:rPr>
        <w:t>Detecto atípicos con boxplot, IQR y z-score, y verifico si son errores antes de modificarlos.</w:t>
      </w:r>
    </w:p>
    <w:p>
      <w:pPr>
        <w:tabs>
          <w:tab w:pos="567" w:val="left"/>
        </w:tabs>
        <w:spacing w:after="60"/>
        <w:ind w:left="567" w:hanging="340"/>
      </w:pPr>
      <w:r>
        <w:rPr>
          <w:color w:val="2E75B6"/>
        </w:rPr>
        <w:t>☐</w:t>
        <w:tab/>
      </w:r>
      <w:r>
        <w:rPr>
          <w:b w:val="0"/>
          <w:i w:val="0"/>
        </w:rPr>
        <w:t>Normalizo variables y guardo los datos limpios como nuevas tablas en SQLite.</w:t>
      </w:r>
    </w:p>
    <w:p>
      <w:pPr>
        <w:tabs>
          <w:tab w:pos="567" w:val="left"/>
        </w:tabs>
        <w:spacing w:after="60"/>
        <w:ind w:left="567" w:hanging="340"/>
      </w:pPr>
      <w:r>
        <w:rPr>
          <w:color w:val="2E75B6"/>
        </w:rPr>
        <w:t>☐</w:t>
        <w:tab/>
      </w:r>
      <w:r>
        <w:rPr>
          <w:b w:val="0"/>
          <w:i w:val="0"/>
        </w:rPr>
        <w:t>Entreno una regresión lineal con datos de entrenamiento y prueba e interpreto coeficientes, R², MSE y RMSE.</w:t>
      </w:r>
    </w:p>
    <w:p>
      <w:pPr>
        <w:tabs>
          <w:tab w:pos="567" w:val="left"/>
        </w:tabs>
        <w:spacing w:after="60"/>
        <w:ind w:left="567" w:hanging="340"/>
      </w:pPr>
      <w:r>
        <w:rPr>
          <w:color w:val="2E75B6"/>
        </w:rPr>
        <w:t>☐</w:t>
        <w:tab/>
      </w:r>
      <w:r>
        <w:rPr>
          <w:b w:val="0"/>
          <w:i w:val="0"/>
        </w:rPr>
        <w:t>Reconozco el sobreajuste y leo una matriz de confusión más allá de la exactitud.</w:t>
      </w:r>
    </w:p>
    <w:p>
      <w:pPr>
        <w:tabs>
          <w:tab w:pos="567" w:val="left"/>
        </w:tabs>
        <w:spacing w:after="60"/>
        <w:ind w:left="567" w:hanging="340"/>
      </w:pPr>
      <w:r>
        <w:rPr>
          <w:color w:val="2E75B6"/>
        </w:rPr>
        <w:t>☐</w:t>
        <w:tab/>
      </w:r>
      <w:r>
        <w:rPr>
          <w:b w:val="0"/>
          <w:i w:val="0"/>
        </w:rPr>
        <w:t>Aplico K-Means, elijo k con el método del codo, interpreto los segmentos y los guardo en la base de datos.</w:t>
      </w:r>
    </w:p>
    <w:p>
      <w:pPr>
        <w:pStyle w:val="Heading1"/>
        <w:pageBreakBefore w:val="0"/>
        <w:pBdr>
          <w:bottom w:val="single" w:sz="12" w:space="4" w:color="2E75B6"/>
        </w:pBdr>
      </w:pPr>
      <w:r>
        <w:rPr>
          <w:b w:val="0"/>
          <w:i w:val="0"/>
        </w:rPr>
        <w:t>Conclusiones</w:t>
      </w:r>
    </w:p>
    <w:p>
      <w:pPr>
        <w:tabs>
          <w:tab w:pos="595" w:val="left"/>
        </w:tabs>
        <w:spacing w:after="100"/>
        <w:ind w:left="595" w:hanging="312"/>
      </w:pPr>
      <w:r>
        <w:rPr>
          <w:b/>
          <w:color w:val="2E75B6"/>
        </w:rPr>
        <w:t>1.</w:t>
        <w:tab/>
      </w:r>
      <w:r>
        <w:rPr>
          <w:b w:val="0"/>
          <w:i w:val="0"/>
        </w:rPr>
        <w:t>Python y pandas no reemplazan a SQL, lo complementan: SQL extrae y combina los datos en la base y pandas los explora, transforma y prepara para el análisis. El flujo termina devolviendo los resultados a la base de datos.</w:t>
      </w:r>
    </w:p>
    <w:p>
      <w:pPr>
        <w:tabs>
          <w:tab w:pos="595" w:val="left"/>
        </w:tabs>
        <w:spacing w:after="100"/>
        <w:ind w:left="595" w:hanging="312"/>
      </w:pPr>
      <w:r>
        <w:rPr>
          <w:b/>
          <w:color w:val="2E75B6"/>
        </w:rPr>
        <w:t>2.</w:t>
        <w:tab/>
      </w:r>
      <w:r>
        <w:rPr>
          <w:b w:val="0"/>
          <w:i w:val="0"/>
        </w:rPr>
        <w:t>El análisis exploratorio es el primer control de calidad: permitió descubrir en RutaMarket nulos ocultos como texto, ciudades escritas de varias formas, duplicados y montos imposibles antes de que distorsionaran cualquier conclusión.</w:t>
      </w:r>
    </w:p>
    <w:p>
      <w:pPr>
        <w:tabs>
          <w:tab w:pos="595" w:val="left"/>
        </w:tabs>
        <w:spacing w:after="100"/>
        <w:ind w:left="595" w:hanging="312"/>
      </w:pPr>
      <w:r>
        <w:rPr>
          <w:b/>
          <w:color w:val="2E75B6"/>
        </w:rPr>
        <w:t>3.</w:t>
        <w:tab/>
      </w:r>
      <w:r>
        <w:rPr>
          <w:b w:val="0"/>
          <w:i w:val="0"/>
        </w:rPr>
        <w:t>Limpiar datos exige criterio: un valor atípico puede ser un error o un buen cliente, y cada imputación es un supuesto. Las decisiones deben justificarse con el negocio y documentarse.</w:t>
      </w:r>
    </w:p>
    <w:p>
      <w:pPr>
        <w:tabs>
          <w:tab w:pos="595" w:val="left"/>
        </w:tabs>
        <w:spacing w:after="100"/>
        <w:ind w:left="595" w:hanging="312"/>
      </w:pPr>
      <w:r>
        <w:rPr>
          <w:b/>
          <w:color w:val="2E75B6"/>
        </w:rPr>
        <w:t>4.</w:t>
        <w:tab/>
      </w:r>
      <w:r>
        <w:rPr>
          <w:b w:val="0"/>
          <w:i w:val="0"/>
        </w:rPr>
        <w:t>Un modelo supervisado se evalúa con datos que no vio y se interpreta en el lenguaje del negocio. Métricas como R², RMSE o la matriz de confusión muestran no solo cuánto acierta el modelo, sino también en qué se equivoca.</w:t>
      </w:r>
    </w:p>
    <w:p>
      <w:pPr>
        <w:tabs>
          <w:tab w:pos="595" w:val="left"/>
        </w:tabs>
        <w:spacing w:after="100"/>
        <w:ind w:left="595" w:hanging="312"/>
      </w:pPr>
      <w:r>
        <w:rPr>
          <w:b/>
          <w:color w:val="2E75B6"/>
        </w:rPr>
        <w:t>5.</w:t>
        <w:tab/>
      </w:r>
      <w:r>
        <w:rPr>
          <w:b w:val="0"/>
          <w:i w:val="0"/>
        </w:rPr>
        <w:t>El clustering convierte datos de comportamiento en segmentos accionables, pero sus grupos solo tienen valor cuando el analista los interpreta, les da nombre y los vincula a decisiones concretas.</w:t>
      </w:r>
    </w:p>
    <w:p>
      <w:pPr>
        <w:tabs>
          <w:tab w:pos="595" w:val="left"/>
        </w:tabs>
        <w:spacing w:after="100"/>
        <w:ind w:left="595" w:hanging="312"/>
      </w:pPr>
      <w:r>
        <w:rPr>
          <w:b/>
          <w:color w:val="2E75B6"/>
        </w:rPr>
        <w:t>6.</w:t>
        <w:tab/>
      </w:r>
      <w:r>
        <w:rPr>
          <w:b w:val="0"/>
          <w:i w:val="0"/>
        </w:rPr>
        <w:t>La calidad de un modelo depende de la calidad de los datos y de su gestión: sin la base construida en la Unidad 1, ninguno de estos análisis sería confiable.</w:t>
      </w:r>
    </w:p>
    <w:p>
      <w:pPr>
        <w:pStyle w:val="Heading1"/>
        <w:pageBreakBefore w:val="0"/>
        <w:pBdr>
          <w:bottom w:val="single" w:sz="12" w:space="4" w:color="2E75B6"/>
        </w:pBdr>
      </w:pPr>
      <w:r>
        <w:rPr>
          <w:b w:val="0"/>
          <w:i w:val="0"/>
        </w:rPr>
        <w:t>Referencias bibliográficas</w:t>
      </w:r>
    </w:p>
    <w:p>
      <w:pPr>
        <w:spacing w:after="80"/>
        <w:ind w:left="567" w:hanging="567"/>
      </w:pPr>
      <w:r>
        <w:rPr>
          <w:b w:val="0"/>
          <w:i w:val="0"/>
          <w:sz w:val="19"/>
        </w:rPr>
        <w:t xml:space="preserve">Bruce, P., Bruce, A., y Gedeck, P. (2020). </w:t>
      </w:r>
      <w:r>
        <w:rPr>
          <w:b w:val="0"/>
          <w:i/>
          <w:sz w:val="19"/>
        </w:rPr>
        <w:t>Practical statistics for data scientists</w:t>
      </w:r>
      <w:r>
        <w:rPr>
          <w:b w:val="0"/>
          <w:i w:val="0"/>
          <w:sz w:val="19"/>
        </w:rPr>
        <w:t xml:space="preserve"> (2.ª ed.). O'Reilly Media.</w:t>
      </w:r>
    </w:p>
    <w:p>
      <w:pPr>
        <w:spacing w:after="80"/>
        <w:ind w:left="567" w:hanging="567"/>
      </w:pPr>
      <w:r>
        <w:rPr>
          <w:b w:val="0"/>
          <w:i w:val="0"/>
          <w:sz w:val="19"/>
        </w:rPr>
        <w:t xml:space="preserve">Chapman, P., Clinton, J., Kerber, R., Khabaza, T., Reinartz, T., Shearer, C., y Wirth, R. (2000). </w:t>
      </w:r>
      <w:r>
        <w:rPr>
          <w:b w:val="0"/>
          <w:i/>
          <w:sz w:val="19"/>
        </w:rPr>
        <w:t>CRISP-DM 1.0: Step-by-step data mining guide</w:t>
      </w:r>
      <w:r>
        <w:rPr>
          <w:b w:val="0"/>
          <w:i w:val="0"/>
          <w:sz w:val="19"/>
        </w:rPr>
        <w:t>. SPSS.</w:t>
      </w:r>
    </w:p>
    <w:p>
      <w:pPr>
        <w:spacing w:after="80"/>
        <w:ind w:left="567" w:hanging="567"/>
      </w:pPr>
      <w:r>
        <w:rPr>
          <w:b w:val="0"/>
          <w:i w:val="0"/>
          <w:sz w:val="19"/>
        </w:rPr>
        <w:t xml:space="preserve">Gironés Roig, J., Casas Roma, J., Minguillón Alfonso, J., y Caihuelas Quiles, R. (2017). </w:t>
      </w:r>
      <w:r>
        <w:rPr>
          <w:b w:val="0"/>
          <w:i/>
          <w:sz w:val="19"/>
        </w:rPr>
        <w:t>Minería de datos: modelos y algoritmos</w:t>
      </w:r>
      <w:r>
        <w:rPr>
          <w:b w:val="0"/>
          <w:i w:val="0"/>
          <w:sz w:val="19"/>
        </w:rPr>
        <w:t>. Editorial UOC.</w:t>
      </w:r>
    </w:p>
    <w:p>
      <w:pPr>
        <w:spacing w:after="80"/>
        <w:ind w:left="567" w:hanging="567"/>
      </w:pPr>
      <w:r>
        <w:rPr>
          <w:b w:val="0"/>
          <w:i w:val="0"/>
          <w:sz w:val="19"/>
        </w:rPr>
        <w:t xml:space="preserve">Grus, J. (2019). </w:t>
      </w:r>
      <w:r>
        <w:rPr>
          <w:b w:val="0"/>
          <w:i/>
          <w:sz w:val="19"/>
        </w:rPr>
        <w:t>Data science from scratch: First principles with Python</w:t>
      </w:r>
      <w:r>
        <w:rPr>
          <w:b w:val="0"/>
          <w:i w:val="0"/>
          <w:sz w:val="19"/>
        </w:rPr>
        <w:t xml:space="preserve"> (2.ª ed.). O'Reilly Media.</w:t>
      </w:r>
    </w:p>
    <w:p>
      <w:pPr>
        <w:spacing w:after="80"/>
        <w:ind w:left="567" w:hanging="567"/>
      </w:pPr>
      <w:r>
        <w:rPr>
          <w:b w:val="0"/>
          <w:i w:val="0"/>
          <w:sz w:val="19"/>
        </w:rPr>
        <w:t xml:space="preserve">Hunter, J. D. (2007). Matplotlib: A 2D graphics environment. </w:t>
      </w:r>
      <w:r>
        <w:rPr>
          <w:b w:val="0"/>
          <w:i/>
          <w:sz w:val="19"/>
        </w:rPr>
        <w:t>Computing in Science &amp; Engineering, 9</w:t>
      </w:r>
      <w:r>
        <w:rPr>
          <w:b w:val="0"/>
          <w:i w:val="0"/>
          <w:sz w:val="19"/>
        </w:rPr>
        <w:t>(3), 90–95.</w:t>
      </w:r>
    </w:p>
    <w:p>
      <w:pPr>
        <w:spacing w:after="80"/>
        <w:ind w:left="567" w:hanging="567"/>
      </w:pPr>
      <w:r>
        <w:rPr>
          <w:b w:val="0"/>
          <w:i w:val="0"/>
          <w:sz w:val="19"/>
        </w:rPr>
        <w:t xml:space="preserve">Ilyas, I. F., y Chu, X. (2019). </w:t>
      </w:r>
      <w:r>
        <w:rPr>
          <w:b w:val="0"/>
          <w:i/>
          <w:sz w:val="19"/>
        </w:rPr>
        <w:t>Data cleaning</w:t>
      </w:r>
      <w:r>
        <w:rPr>
          <w:b w:val="0"/>
          <w:i w:val="0"/>
          <w:sz w:val="19"/>
        </w:rPr>
        <w:t>. ACM Books.</w:t>
      </w:r>
    </w:p>
    <w:p>
      <w:pPr>
        <w:spacing w:after="80"/>
        <w:ind w:left="567" w:hanging="567"/>
      </w:pPr>
      <w:r>
        <w:rPr>
          <w:b w:val="0"/>
          <w:i w:val="0"/>
          <w:sz w:val="19"/>
        </w:rPr>
        <w:t xml:space="preserve">James, G., Witten, D., Hastie, T., y Tibshirani, R. (2021). </w:t>
      </w:r>
      <w:r>
        <w:rPr>
          <w:b w:val="0"/>
          <w:i/>
          <w:sz w:val="19"/>
        </w:rPr>
        <w:t>An introduction to statistical learning</w:t>
      </w:r>
      <w:r>
        <w:rPr>
          <w:b w:val="0"/>
          <w:i w:val="0"/>
          <w:sz w:val="19"/>
        </w:rPr>
        <w:t xml:space="preserve"> (2.ª ed.). Springer.</w:t>
      </w:r>
    </w:p>
    <w:p>
      <w:pPr>
        <w:spacing w:after="80"/>
        <w:ind w:left="567" w:hanging="567"/>
      </w:pPr>
      <w:r>
        <w:rPr>
          <w:b w:val="0"/>
          <w:i w:val="0"/>
          <w:sz w:val="19"/>
        </w:rPr>
        <w:t xml:space="preserve">Kelleher, J. D., Mac Namee, B., y D'Arcy, A. (2020). </w:t>
      </w:r>
      <w:r>
        <w:rPr>
          <w:b w:val="0"/>
          <w:i/>
          <w:sz w:val="19"/>
        </w:rPr>
        <w:t>Fundamentals of machine learning for predictive data analytics</w:t>
      </w:r>
      <w:r>
        <w:rPr>
          <w:b w:val="0"/>
          <w:i w:val="0"/>
          <w:sz w:val="19"/>
        </w:rPr>
        <w:t xml:space="preserve"> (2.ª ed.). MIT Press.</w:t>
      </w:r>
    </w:p>
    <w:p>
      <w:pPr>
        <w:spacing w:after="80"/>
        <w:ind w:left="567" w:hanging="567"/>
      </w:pPr>
      <w:r>
        <w:rPr>
          <w:b w:val="0"/>
          <w:i w:val="0"/>
          <w:sz w:val="19"/>
        </w:rPr>
        <w:t xml:space="preserve">MacQueen, J. (1967). Some methods for classification and analysis of multivariate observations. En </w:t>
      </w:r>
      <w:r>
        <w:rPr>
          <w:b w:val="0"/>
          <w:i/>
          <w:sz w:val="19"/>
        </w:rPr>
        <w:t>Proceedings of the Fifth Berkeley Symposium on Mathematical Statistics and Probability</w:t>
      </w:r>
      <w:r>
        <w:rPr>
          <w:b w:val="0"/>
          <w:i w:val="0"/>
          <w:sz w:val="19"/>
        </w:rPr>
        <w:t xml:space="preserve"> (Vol. 1, pp. 281–297). University of California Press.</w:t>
      </w:r>
    </w:p>
    <w:p>
      <w:pPr>
        <w:spacing w:after="80"/>
        <w:ind w:left="567" w:hanging="567"/>
      </w:pPr>
      <w:r>
        <w:rPr>
          <w:b w:val="0"/>
          <w:i w:val="0"/>
          <w:sz w:val="19"/>
        </w:rPr>
        <w:t xml:space="preserve">McKinney, W. (2022). </w:t>
      </w:r>
      <w:r>
        <w:rPr>
          <w:b w:val="0"/>
          <w:i/>
          <w:sz w:val="19"/>
        </w:rPr>
        <w:t>Python for data analysis: Data wrangling with pandas, NumPy, and Jupyter</w:t>
      </w:r>
      <w:r>
        <w:rPr>
          <w:b w:val="0"/>
          <w:i w:val="0"/>
          <w:sz w:val="19"/>
        </w:rPr>
        <w:t xml:space="preserve"> (3.ª ed.). O'Reilly Media.</w:t>
      </w:r>
    </w:p>
    <w:p>
      <w:pPr>
        <w:spacing w:after="80"/>
        <w:ind w:left="567" w:hanging="567"/>
      </w:pPr>
      <w:r>
        <w:rPr>
          <w:b w:val="0"/>
          <w:i w:val="0"/>
          <w:sz w:val="19"/>
        </w:rPr>
        <w:t xml:space="preserve">Pedregosa, F., Varoquaux, G., Gramfort, A., Michel, V., Thirion, B., Grisel, O., … Duchesnay, É. (2011). Scikit-learn: Machine learning in Python. </w:t>
      </w:r>
      <w:r>
        <w:rPr>
          <w:b w:val="0"/>
          <w:i/>
          <w:sz w:val="19"/>
        </w:rPr>
        <w:t>Journal of Machine Learning Research, 12</w:t>
      </w:r>
      <w:r>
        <w:rPr>
          <w:b w:val="0"/>
          <w:i w:val="0"/>
          <w:sz w:val="19"/>
        </w:rPr>
        <w:t>, 2825–2830.</w:t>
      </w:r>
    </w:p>
    <w:p>
      <w:pPr>
        <w:spacing w:after="80"/>
        <w:ind w:left="567" w:hanging="567"/>
      </w:pPr>
      <w:r>
        <w:rPr>
          <w:b w:val="0"/>
          <w:i w:val="0"/>
          <w:sz w:val="19"/>
        </w:rPr>
        <w:t xml:space="preserve">Provost, F., y Fawcett, T. (2013). </w:t>
      </w:r>
      <w:r>
        <w:rPr>
          <w:b w:val="0"/>
          <w:i/>
          <w:sz w:val="19"/>
        </w:rPr>
        <w:t>Data science for business</w:t>
      </w:r>
      <w:r>
        <w:rPr>
          <w:b w:val="0"/>
          <w:i w:val="0"/>
          <w:sz w:val="19"/>
        </w:rPr>
        <w:t>. O'Reilly Media.</w:t>
      </w:r>
    </w:p>
    <w:p>
      <w:pPr>
        <w:spacing w:after="80"/>
        <w:ind w:left="567" w:hanging="567"/>
      </w:pPr>
      <w:r>
        <w:rPr>
          <w:b w:val="0"/>
          <w:i w:val="0"/>
          <w:sz w:val="19"/>
        </w:rPr>
        <w:t xml:space="preserve">Tukey, J. W. (1977). </w:t>
      </w:r>
      <w:r>
        <w:rPr>
          <w:b w:val="0"/>
          <w:i/>
          <w:sz w:val="19"/>
        </w:rPr>
        <w:t>Exploratory data analysis</w:t>
      </w:r>
      <w:r>
        <w:rPr>
          <w:b w:val="0"/>
          <w:i w:val="0"/>
          <w:sz w:val="19"/>
        </w:rPr>
        <w:t>. Addison-Wesley.</w:t>
      </w:r>
    </w:p>
    <w:p>
      <w:pPr>
        <w:spacing w:after="80"/>
        <w:ind w:left="567" w:hanging="567"/>
      </w:pPr>
      <w:r>
        <w:rPr>
          <w:b w:val="0"/>
          <w:i w:val="0"/>
          <w:sz w:val="19"/>
        </w:rPr>
        <w:t xml:space="preserve">Waskom, M. L. (2021). seaborn: Statistical data visualization. </w:t>
      </w:r>
      <w:r>
        <w:rPr>
          <w:b w:val="0"/>
          <w:i/>
          <w:sz w:val="19"/>
        </w:rPr>
        <w:t>Journal of Open Source Software, 6</w:t>
      </w:r>
      <w:r>
        <w:rPr>
          <w:b w:val="0"/>
          <w:i w:val="0"/>
          <w:sz w:val="19"/>
        </w:rPr>
        <w:t>(60), 3021. https://doi.org/10.21105/joss.03021</w:t>
      </w:r>
    </w:p>
    <w:sectPr w:rsidR="00FC693F" w:rsidRPr="0006063C" w:rsidSect="00034616">
      <w:footerReference w:type="default" r:id="rId14"/>
      <w:pgSz w:w="11906" w:h="16838"/>
      <w:pgMar w:top="1134" w:right="1134" w:bottom="1020"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BFBFBF"/>
      </w:pBdr>
    </w:pPr>
    <w:r>
      <w:rPr>
        <w:color w:val="595959"/>
        <w:sz w:val="16"/>
      </w:rPr>
      <w:t>Fundamentos de Gestión de Datos · Unidad 2: Python para Datos, Limpieza y ML Básico · TECSUP 2026-II</w:t>
      <w:tab/>
    </w:r>
    <w:r>
      <w:rPr>
        <w:b/>
        <w:color w:val="1F38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eastAsia="Arial" w:cs="Arial"/>
      <w:b/>
      <w:bCs/>
      <w:i w:val="0"/>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eastAsia="Arial" w:cs="Arial"/>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eastAsia="Arial" w:cs="Arial"/>
      <w:b/>
      <w:bCs/>
      <w:i w:val="0"/>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