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type="dxa" w:w="9746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40"/>
                <w:szCs w:val="40"/>
              </w:rPr>
              <w:t xml:space="preserve">TECSUP</w:t>
            </w:r>
            <w:r>
              <w:rPr>
                <w:rFonts w:ascii="Tahoma" w:cs="Tahoma" w:eastAsia="Tahoma" w:hAnsi="Tahoma"/>
                <w:i/>
                <w:iCs/>
                <w:color w:val="C8E0F8"/>
                <w:sz w:val="22"/>
                <w:szCs w:val="22"/>
              </w:rPr>
              <w:t xml:space="preserve">  –  Pasión por la Tecnología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0"/>
                <w:szCs w:val="30"/>
              </w:rPr>
              <w:t xml:space="preserve">LABORATORIO N° 06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1"/>
                <w:szCs w:val="21"/>
              </w:rPr>
              <w:t xml:space="preserve">Semana 6  |  2026-I  |  Fundamentos de Gestión de Datos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0"/>
                <w:szCs w:val="20"/>
              </w:rPr>
              <w:t xml:space="preserve">Docente: Pilar Rocío Sayán Mejía  |  Modalidad: Individual – 2 horas</w:t>
            </w:r>
          </w:p>
          <w:p>
            <w:pPr>
              <w:spacing w:after="8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C8E0F8"/>
                <w:sz w:val="19"/>
                <w:szCs w:val="19"/>
              </w:rPr>
              <w:t xml:space="preserve">Entregable: Notebook ejecutado de Google Colab (.ipynb) con código, gráficos y respuestas completas</w:t>
            </w:r>
          </w:p>
        </w:tc>
      </w:tr>
    </w:tbl>
    <w:p>
      <w:pPr>
        <w:spacing w:after="16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I.  ELEMENTO DE LA CAPACIDAD TERMINAL</w:t>
      </w:r>
    </w:p>
    <w:p>
      <w:pPr>
        <w:spacing w:after="120" w:before="80"/>
      </w:pPr>
      <w:r>
        <w:rPr>
          <w:rFonts w:ascii="Tahoma" w:cs="Tahoma" w:eastAsia="Tahoma" w:hAnsi="Tahoma"/>
          <w:sz w:val="22"/>
          <w:szCs w:val="22"/>
        </w:rPr>
        <w:t xml:space="preserve">Implementa un pipeline completo de limpieza de datos aplicando detección e imputación de valores faltantes, tratamiento de outliers con el método IQR, eliminación de duplicados y normalización Min-Max, cargando el dataset desde SQLite y guardando el resultado como tabla limpia en la misma base de datos.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II.  SEGURIDAD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Está prohibida la manipulación de hardware o conexiones eléctricas/de red sin supervisión.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consumir alimentos ni bebidas durante la sesión.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Guardar maletines y mochilas en el lugar asignado.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Dejar la mesa de trabajo y la silla limpias y ordenadas.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instalar software no autorizado en los equipos del laboratorio.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Ejecutar todo el código únicamente en Google Colab; no instalar librerías locales no autorizadas.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III.  FUNDAMENTO TEÓRICO</w:t>
      </w:r>
    </w:p>
    <w:p>
      <w:pPr>
        <w:spacing w:after="6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Lecturas previas: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Diapositivas de la Semana 6: Limpieza de Datos.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McKinney, W. (2022). Python for Data Analysis. O’Reilly. Capítulos 7 y 8.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Ilyas, I. F. y Chu, X. (2019). Cleaning Data for Data Science. ACM. Capítulos 1–3.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Pandas: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https://pandas.pydata.org/docs/</w:t>
      </w:r>
    </w:p>
    <w:p>
      <w:pPr>
        <w:spacing w:after="60" w:before="0"/>
      </w:pPr>
    </w:p>
    <w:p>
      <w:pPr>
        <w:spacing w:after="100" w:before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Conceptos clave: </w:t>
      </w:r>
      <w:r>
        <w:rPr>
          <w:rFonts w:ascii="Tahoma" w:cs="Tahoma" w:eastAsia="Tahoma" w:hAnsi="Tahoma"/>
          <w:sz w:val="22"/>
          <w:szCs w:val="22"/>
        </w:rPr>
        <w:t xml:space="preserve">datos faltantes (missing values), imputación (media, mediana, moda), outliers, boxplot, z-score, rango intercuartílico (IQR), duplicados, tipos de datos incorrectos, normalización Min-Max, estandarización z-score, pipeline de limpieza, calidad de datos.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IV.  RECURSOS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Computadora con acceso a internet y navegador web.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Cuenta de Google para acceder a Google Colab.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Base de datos SQLite con el dataset del proyecto grupal (tabla ventas o equivalente).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Librerías: pandas, numpy, matplotlib, seaborn, sklearn (preinstaladas en Colab).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V.  METODOLOGÍA PARA EL DESARROLLO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El laboratorio se desarrolla de forma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individual en 2 horas.</w:t>
      </w:r>
    </w:p>
    <w:p>
      <w:pPr>
        <w:spacing w:after="10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Entregable: </w:t>
      </w:r>
      <w:r>
        <w:rPr>
          <w:rFonts w:ascii="Tahoma" w:cs="Tahoma" w:eastAsia="Tahoma" w:hAnsi="Tahoma"/>
          <w:sz w:val="22"/>
          <w:szCs w:val="22"/>
        </w:rPr>
        <w:t xml:space="preserve">Notebook ejecutado de Google Colab (.ipynb) con código ejecutado, gráficos visibles y respuestas completas a cada pregunta.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VI.  PROCEDIMIENTO</w:t>
      </w:r>
    </w:p>
    <w:p>
      <w:pPr>
        <w:spacing w:after="8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1: Revisión de conceptos — Limpieza de Datos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Completa la siguiente tabla con tus propias palabras (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no copiar definiciones textuales</w:t>
      </w:r>
      <w:r>
        <w:rPr>
          <w:rFonts w:ascii="Tahoma" w:cs="Tahoma" w:eastAsia="Tahoma" w:hAnsi="Tahoma"/>
          <w:sz w:val="22"/>
          <w:szCs w:val="22"/>
        </w:rPr>
        <w:t xml:space="preserve">). Cada respuesta debe ser clara y concisa.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5106"/>
      </w:tblGrid>
      <w:tr>
        <w:trPr>
          <w:tblHeader/>
        </w:trPr>
        <w:tc>
          <w:tcPr>
            <w:tcW w:type="dxa" w:w="44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N°</w:t>
            </w:r>
          </w:p>
        </w:tc>
        <w:tc>
          <w:tcPr>
            <w:tcW w:type="dxa" w:w="42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Concepto / Principio</w:t>
            </w:r>
          </w:p>
        </w:tc>
        <w:tc>
          <w:tcPr>
            <w:tcW w:type="dxa" w:w="510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Definición con sus propias palabras</w:t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son los datos faltantes (missing values) y por qué ocurren?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¿Cuándo conviene usar la media, la mediana o la moda para imputar datos faltantes?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un outlier? ¿En qué se diferencia el método IQR del z-score?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son los duplicados y cómo afectan la calidad del análisis?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la normalización Min-Max? ¿Cuándo se aplica?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un pipeline de limpieza de datos y cuáles son sus etapas?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¿Cómo se detectan los tipos de datos incorrectos en un DataFrame?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¿Por qué es buena práctica guardar el dataset limpio en una nueva tabla SQLite?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2: Desarrollo práctico — Pipeline de limpieza de datos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En esta actividad implementarás un pipeline de limpieza completo sobre el dataset de tu proyecto. El dataset se carga desde SQLite, se diagnostica, se limpia en Pandas y el resultado se guarda como nueva tabla en la misma base de datos.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1: Conexión a SQLite y diagnóstico inicial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4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sqlite3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import seaborn as sns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Conectar a la base de datos SQLite del proyecto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 = sqlite3.connect('proyecto.db')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Cargar la tabla principal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 = pd.read_sql_query("SELECT * FROM ventas",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print(f"Registros cargados: {df.shape[0]} filas × {df.shape[1]} columnas")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df.head()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registros y columnas tiene tu dataset? ¿Qué tabla seleccionaste y por qué es la más relevante para el análisis?</w:t>
            </w:r>
          </w:p>
        </w:tc>
      </w:tr>
    </w:tbl>
    <w:p>
      <w:pPr>
        <w:spacing w:after="10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2: Diagnóstico de calidad de datos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4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Valores nulos por columna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nulos = df.isnull().sum()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pct_nulos = (nulos / len(df) * 100).round(2)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print("Valores nulos y porcentaje:")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print(pd.DataFrame({'Nulos': nulos, 'Porcentaje %': pct_nulos}))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Duplicados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print(f"\nTotal de duplicados: {df.duplicated().sum()}")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Tipos de datos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print("\nTipos de datos:")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print(df.dtypes)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Boxplot para detectar outliers en variables numéricas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num_cols = df.select_dtypes(include=['number']).columns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df[num_cols].plot(kind='box', figsize=(12, 5), subplots=True, layout=(1, len(num_cols)))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plt.tight_layout()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plt.show()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¿Qué columnas tienen valores nulos? ¿Qué porcentaje representan? ¿Identificas outliers en el boxplot? Nombra las columnas afectadas.</w:t>
            </w:r>
          </w:p>
        </w:tc>
      </w:tr>
    </w:tbl>
    <w:p>
      <w:pPr>
        <w:spacing w:after="10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3: Tratamiento de valores faltantes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4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Copiar el DataFrame para no modificar el original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df_limpio = df.copy()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Imputar columnas numéricas con la mediana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col in df_limpio.select_dtypes(include=['number']).columns: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mediana = df_limpio[col].median()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df_limpio[col].fillna(mediana, inplace=True)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print(f"  {col}: imputado con mediana={mediana:.2f}")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Imputar columnas de texto con la moda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col in df_limpio.select_dtypes(include=['object']).columns: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moda = df_limpio[col].mode()[0]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df_limpio[col].fillna(moda, inplace=True)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print(f"  {col}: imputado con moda='{moda}'")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print(f"\nNulos restantes: {df_limpio.isnull().sum().sum()}")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¿Elegiste media o mediana para las columnas numéricas? ¿Por qué? Muestra el df.info() antes y después del tratamiento.</w:t>
            </w:r>
          </w:p>
        </w:tc>
      </w:tr>
    </w:tbl>
    <w:p>
      <w:pPr>
        <w:spacing w:after="10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4: Detección y tratamiento de outliers con IQR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4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Definir función para remover outliers con IQR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def eliminar_outliers_iqr(df, columna):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Q1 = df[columna].quantile(0.25)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Q3 = df[columna].quantile(0.75)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IQR = Q3 - Q1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limite_inf = Q1 - 1.5 * IQR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limite_sup = Q3 + 1.5 * IQR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antes = len(df)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df_filtrado = df[(df[columna] &gt;= limite_inf) &amp; (df[columna] &lt;= limite_sup)]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eliminados = antes - len(df_filtrado)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print(f"{columna}: Q1={Q1:.2f}, Q3={Q3:.2f}, IQR={IQR:.2f} → {eliminados} outliers eliminados")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return df_filtrado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Aplicar a cada columna numérica relevante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for col in df_limpio.select_dtypes(include=['number']).columns: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df_limpio = eliminar_outliers_iqr(df_limpio, col)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print(f"\nRegistros tras eliminar outliers: {len(df_limpio)}")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¿Cuántos registros se eliminaron como outliers? ¿Qué columna tuvo más outliers? ¿Era esperable ese resultado?</w:t>
            </w:r>
          </w:p>
        </w:tc>
      </w:tr>
    </w:tbl>
    <w:p>
      <w:pPr>
        <w:spacing w:after="10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5: Normalización Min-Max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4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from sklearn.preprocessing import MinMaxScaler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Seleccionar columnas numéricas para normalizar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num_cols = df_limpio.select_dtypes(include=['number']).columns.tolist()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scaler = MinMaxScaler()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df_normalizado = df_limpio.copy()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df_normalizado[num_cols] = scaler.fit_transform(df_limpio[num_cols])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print("Estadísticas tras normalización (deben estar entre 0 y 1):")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print(df_normalizado[num_cols].describe().round(3))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¿Qué columnas fueron normalizadas? ¿Por qué la normalización es necesaria antes del modelado ML?</w:t>
            </w:r>
          </w:p>
        </w:tc>
      </w:tr>
    </w:tbl>
    <w:p>
      <w:pPr>
        <w:spacing w:after="10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6: Guardar dataset limpio en SQLite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4F8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Guardar el dataset limpio como nueva tabla en la misma BD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df_normalizado.to_sql('ventas_limpio', conn, if_exists='replace', index=False)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Verificar que se guardó correctamente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df_verificacion = pd.read_sql_query("SELECT COUNT(*) as total FROM ventas_limpio",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print(f"Tabla 'ventas_limpio' creada con {df_verificacion['total'].values[0]} registros.")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Comparar tamaños: original vs. limpio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print(f"\nOriginal: {len(df)} registros → Limpio: {len(df_normalizado)} registros")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print(f"Reducción: {len(df) - len(df_normalizado)} registros ({(len(df)-len(df_normalizado))/len(df)*100:.1f}%)")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conn.close()</w:t>
            </w:r>
          </w:p>
        </w:tc>
      </w:tr>
    </w:tbl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¿Con cuántos registros quedó el dataset limpio? ¿Es aceptable esa pérdida de datos? Justifica tu respuesta considerando el contexto del proyecto.</w:t>
            </w:r>
          </w:p>
        </w:tc>
      </w:tr>
    </w:tbl>
    <w:p>
      <w:pPr>
        <w:spacing w:after="10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3: Caso contextualizado — MercadoPerú S.A.</w:t>
      </w:r>
    </w:p>
    <w:p>
      <w:pPr>
        <w:spacing w:after="10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MercadoPerú S.A.</w:t>
      </w:r>
      <w:r>
        <w:rPr>
          <w:rFonts w:ascii="Tahoma" w:cs="Tahoma" w:eastAsia="Tahoma" w:hAnsi="Tahoma"/>
          <w:sz w:val="22"/>
          <w:szCs w:val="22"/>
        </w:rPr>
        <w:t xml:space="preserve"> es una empresa de comercio electrónico que gestiona 50 000 pedidos mensuales. Su equipo de datos detectó que el dataset de ventas tiene un 12 % de valores nulos en ‘monto_pedido’, varios outliers en ‘calificacion_cliente’ (valores de 0.1 y 99.9 en una escala de 1 a 5) y registros duplicados por errores del sistema de facturación. El Gerente de Operaciones necesita que el dataset esté completamente limpio para el análisis predictivo de la próxima semana.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Basándote en tu diagnóstico (Actividad 2), ¿cuáles son los 3 problemas de calidad más críticos en el dataset?</w:t>
      </w:r>
      <w:r>
        <w:rPr>
          <w:rFonts w:ascii="Tahoma" w:cs="Tahoma" w:eastAsia="Tahoma" w:hAnsi="Tahoma"/>
          <w:sz w:val="22"/>
          <w:szCs w:val="22"/>
        </w:rPr>
        <w:t xml:space="preserve"> Justifica con estadísticas concretas (porcentajes, conteos).</w:t>
      </w:r>
    </w:p>
    <w:p>
      <w:pPr>
        <w:spacing w:after="8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10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B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Para los valores nulos en ‘monto_pedido’, ¿elegirías imputar con media o mediana?</w:t>
      </w:r>
      <w:r>
        <w:rPr>
          <w:rFonts w:ascii="Tahoma" w:cs="Tahoma" w:eastAsia="Tahoma" w:hAnsi="Tahoma"/>
          <w:sz w:val="22"/>
          <w:szCs w:val="22"/>
        </w:rPr>
        <w:t xml:space="preserve"> ¿Por qué? ¿Qué pasaría si simplemente los eliminaras?</w:t>
      </w:r>
    </w:p>
    <w:p>
      <w:pPr>
        <w:spacing w:after="8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10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C — Decisión Ejecutiva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Si tuvieras que presentarle el estado del dataset al Gerente de Operaciones en 3 minutos, ¿qué le dirías?</w:t>
      </w:r>
      <w:r>
        <w:rPr>
          <w:rFonts w:ascii="Tahoma" w:cs="Tahoma" w:eastAsia="Tahoma" w:hAnsi="Tahoma"/>
          <w:sz w:val="22"/>
          <w:szCs w:val="22"/>
        </w:rPr>
        <w:t xml:space="preserve"> Escribe un párrafo ejecutivo (sin jerga técnica) con: el problema encontrado, lo que descubriste con el diagnóstico, y la acción que tomaste para resolverlo.</w:t>
      </w:r>
    </w:p>
    <w:p>
      <w:pPr>
        <w:spacing w:after="6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10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D — Inferencia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¿Qué pasaría si en lugar de aplicar IQR para los outliers, usaras el método z-score con umbral de 3 desviaciones estándar?</w:t>
      </w:r>
      <w:r>
        <w:rPr>
          <w:rFonts w:ascii="Tahoma" w:cs="Tahoma" w:eastAsia="Tahoma" w:hAnsi="Tahoma"/>
          <w:sz w:val="22"/>
          <w:szCs w:val="22"/>
        </w:rPr>
        <w:t xml:space="preserve"> ¿Eliminarías más o menos registros? ¿Cuándo preferirías uno sobre el otro?</w:t>
      </w:r>
    </w:p>
    <w:p>
      <w:pPr>
        <w:spacing w:after="80" w:before="40"/>
      </w:pPr>
      <w:r>
        <w:rPr>
          <w:rFonts w:ascii="Tahoma" w:cs="Tahoma" w:eastAsia="Tahoma" w:hAnsi="Tahoma"/>
          <w:sz w:val="22"/>
          <w:szCs w:val="22"/>
        </w:rPr>
        <w:t xml:space="preserve">Respuesta: ___________________________________________________________________________________________</w:t>
      </w:r>
    </w:p>
    <w:p>
      <w:pPr>
        <w:spacing w:after="10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VII.  CONCLUSIONES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Redacta 3 conclusiones sobre lo aprendido en este laboratorio: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VIII.  MATERIAL COMPLEMENTARIO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McKinney, W. (2022). Python for Data Analysis. O’Reilly. Capítulos 7 y 8.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Ilyas, I. F. y Chu, X. (2019). Cleaning Data for Data Science. ACM.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Pandas (missing data):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https://pandas.pydata.org/docs/user_guide/missing_data.html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Scikit-learn Preprocessing: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https://scikit-learn.org/stable/modules/preprocessing.html</w:t>
      </w:r>
    </w:p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IX.  CRITERIOS DE EVALUACIÓN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34"/>
        <w:gridCol w:w="3412"/>
      </w:tblGrid>
      <w:tr>
        <w:tc>
          <w:tcPr>
            <w:tcW w:type="dxa" w:w="6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Curso: Fundamentos de Gestión de Datos  |  Semana 6  |  Lab. N° 06</w:t>
            </w:r>
          </w:p>
        </w:tc>
        <w:tc>
          <w:tcPr>
            <w:tcW w:type="dxa" w:w="3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Docente: Pilar Rocío Sayán Mejía</w:t>
            </w:r>
          </w:p>
        </w:tc>
      </w:tr>
      <w:tr>
        <w:tc>
          <w:tcPr>
            <w:tcW w:type="dxa" w:w="6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Nombre: _______________________________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Fecha: _________________________________</w:t>
            </w:r>
          </w:p>
        </w:tc>
      </w:tr>
      <w:tr>
        <w:tc>
          <w:tcPr>
            <w:tcW w:type="dxa" w:w="63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Sección: ______________________________</w:t>
            </w:r>
          </w:p>
        </w:tc>
        <w:tc>
          <w:tcPr>
            <w:tcW w:type="dxa" w:w="3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Nota: __________________________________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Tahoma" w:cs="Tahoma" w:eastAsia="Tahoma" w:hAnsi="Tahoma"/>
          <w:b/>
          <w:bCs/>
          <w:color w:val="1F3864"/>
          <w:sz w:val="22"/>
          <w:szCs w:val="22"/>
        </w:rPr>
        <w:t xml:space="preserve">Rúbrica de evaluación (Lab. D6 — Pipeline de limpieza de datos | Semana 6 | Fundamentos de Gestión de Datos | 2026-I)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2"/>
        <w:gridCol w:w="2225"/>
        <w:gridCol w:w="1736"/>
        <w:gridCol w:w="1736"/>
        <w:gridCol w:w="1736"/>
        <w:gridCol w:w="631"/>
      </w:tblGrid>
      <w:tr>
        <w:trPr>
          <w:tblHeader/>
        </w:trPr>
        <w:tc>
          <w:tcPr>
            <w:tcW w:type="dxa" w:w="168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22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Excelente (5)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Bueno (4)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Diagnóstico de calidad (Actividad 2, Pasos 1–2)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Identifica todos los problemas (nulos en cada columna con %, duplicados exactos, tipos incorrectos, outliers visibles en boxplot). Tablas de diagnóstico completas y correctas.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Identifica la mayoría de problemas con al menos 3 de 4 categorías detectadas correctamente.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Detecta solo nulos o solo duplicados; no presenta boxplot o estadísticas.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ejecuta el diagnóstico o las celdas tienen errores no resueltos.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Tratamiento de valores faltantes (Paso 3)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Imputa correctamente usando mediana para numéricas y moda para categóricas. Justifica la elección de mediana sobre media con referencia a la distribución de los datos. Muestra df.info() antes y después.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Imputa numéricas con mediana y categóricas con moda pero sin justificación clara de la elección.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Imputa solo numéricas o solo categóricas, o usa el mismo método para ambas sin justificación.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imputa o usa fillna(0) en todo sin criterio técnico.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Tratamiento de outliers con IQR (Paso 4)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Aplica IQR correctamente a cada columna numérica. Reporta exactamente cuántos outliers se eliminaron por columna y el porcentaje de pérdida total. Interpreta si la pérdida es aceptable.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Aplica IQR a al menos la columna más importante. Reporta cantidad de outliers eliminados.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Intenta aplicar IQR pero con errores en los límites o sin confirmar cuántos registros se eliminaron.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trata los outliers o elimina filas sin criterio técnico.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Normalización y persistencia en SQLite (Pasos 5–6)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Aplica MinMaxScaler correctamente a todas las columnas numéricas. Verifica que los valores estén entre 0 y 1 con describe(). Guarda la tabla limpia en SQLite y confirma con SELECT COUNT(*).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Normaliza las columnas principales y guarda en SQLite, pero no verifica con estadísticas descriptivas.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Normaliza parcialmente o guarda en CSV en lugar de SQLite.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normaliza o no guarda el resultado en ningún formato.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Análisis ejecutivo — Actividad 3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Las 4 preguntas respondidas. El párrafo ejecutivo (C) explica el problema de negocio, el diagnóstico y la acción en lenguaje no técnico. La Pregunta D compara IQR vs. z-score con criterio técnico y ejemplo del dataset.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3 preguntas respondidas con análisis básico. El párrafo ejecutivo menciona el problema pero usa algo de jerga técnica.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1–2 preguntas respondidas superficialmente, sin conexión con el caso MercadoPerú.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responde la Actividad 3 o las respuestas son copiadas textualmente de internet.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9115"/>
            <w:gridSpan w:val="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/27</w:t>
            </w:r>
          </w:p>
        </w:tc>
      </w:tr>
    </w:tbl>
    <w:p>
      <w:pPr>
        <w:spacing w:after="1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7"/>
        <w:gridCol w:w="3899"/>
      </w:tblGrid>
      <w:t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Acciones a cumplir:</w:t>
            </w:r>
          </w:p>
        </w:tc>
      </w:tr>
      <w:tr>
        <w:tc>
          <w:tcPr>
            <w:tcW w:type="dxa" w:w="5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Puntualidad en la entrega:</w:t>
            </w:r>
          </w:p>
        </w:tc>
        <w:tc>
          <w:tcPr>
            <w:tcW w:type="dxa" w:w="3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/ 1 pt ____</w:t>
            </w:r>
          </w:p>
        </w:tc>
      </w:tr>
      <w:tr>
        <w:tc>
          <w:tcPr>
            <w:tcW w:type="dxa" w:w="5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Conclusiones (redacción y ortografía):</w:t>
            </w:r>
          </w:p>
        </w:tc>
        <w:tc>
          <w:tcPr>
            <w:tcW w:type="dxa" w:w="38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0 / 1 pt ____</w:t>
            </w:r>
          </w:p>
        </w:tc>
      </w:tr>
      <w:tr>
        <w:tc>
          <w:tcPr>
            <w:tcW w:type="dxa" w:w="5847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2"/>
                <w:szCs w:val="22"/>
              </w:rPr>
              <w:t xml:space="preserve">Puntaje total:</w:t>
            </w:r>
          </w:p>
        </w:tc>
        <w:tc>
          <w:tcPr>
            <w:tcW w:type="dxa" w:w="3899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2"/>
                <w:szCs w:val="22"/>
              </w:rPr>
              <w:t xml:space="preserve">_____ / 27 pts</w:t>
            </w: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Comentarios del docente: 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60" w:before="0"/>
      </w:pPr>
    </w:p>
    <w:p>
      <w:pPr>
        <w:pBdr>
          <w:top w:val="single" w:color="2E5FA3" w:sz="4" w:space="4"/>
        </w:pBdr>
        <w:spacing w:after="0" w:before="120"/>
        <w:jc w:val="center"/>
      </w:pPr>
      <w:r>
        <w:rPr>
          <w:rFonts w:ascii="Tahoma" w:cs="Tahoma" w:eastAsia="Tahoma" w:hAnsi="Tahoma"/>
          <w:i/>
          <w:iCs/>
          <w:color w:val="888888"/>
          <w:sz w:val="16"/>
          <w:szCs w:val="16"/>
        </w:rPr>
        <w:t xml:space="preserve">TECSUP 2026-I  |  Fundamentos de Gestión de Datos  |  Lab. N° 06  |  Limpieza de Datos  |  Docente: Pilar Rocío Sayán Mejía</w:t>
      </w:r>
    </w:p>
    <w:sectPr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  <Relationship Id="rId8" Type="http://schemas.openxmlformats.org/officeDocument/2006/relationships/image" Target="media/image1.jpeg"/>
  <Relationship Id="rId9" Type="http://schemas.openxmlformats.org/officeDocument/2006/relationships/image" Target="media/image3.jp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2026-05-08T19:04:47.235Z</dcterms:created>
  <dcterms:modified xsi:type="dcterms:W3CDTF">2026-05-08T19:04:47.236Z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