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type="dxa" w:w="9746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0"/>
                <w:szCs w:val="40"/>
              </w:rPr>
              <w:t xml:space="preserve">TECSUP</w:t>
            </w:r>
            <w:r>
              <w:rPr>
                <w:rFonts w:ascii="Tahoma" w:cs="Tahoma" w:eastAsia="Tahoma" w:hAnsi="Tahoma"/>
                <w:i/>
                <w:iCs/>
                <w:color w:val="C8E0F8"/>
                <w:sz w:val="22"/>
                <w:szCs w:val="22"/>
              </w:rPr>
              <w:t xml:space="preserve">  –  Pasión por la Tecnología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0"/>
                <w:szCs w:val="30"/>
              </w:rPr>
              <w:t xml:space="preserve">LABORATORIO N° 09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1"/>
                <w:szCs w:val="21"/>
              </w:rPr>
              <w:t xml:space="preserve">Semana 9  |  2026-I  |  Fundamentos de Gestión de Datos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0"/>
                <w:szCs w:val="20"/>
              </w:rPr>
              <w:t xml:space="preserve">Docente: Pilar Rocío Sayán Mejía  |  Modalidad: Individual – 2 horas</w:t>
            </w:r>
          </w:p>
          <w:p>
            <w:pPr>
              <w:spacing w:after="8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8E0F8"/>
                <w:sz w:val="19"/>
                <w:szCs w:val="19"/>
              </w:rPr>
              <w:t xml:space="preserve">Entregable: Notebook .ipynb ejecutado con operaciones DML verificadas y respuestas completas</w:t>
            </w:r>
          </w:p>
        </w:tc>
      </w:tr>
    </w:tbl>
    <w:p>
      <w:pPr>
        <w:spacing w:after="16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I.  ELEMENTO DE LA CAPACIDAD TERMINAL</w:t>
      </w:r>
    </w:p>
    <w:p>
      <w:pPr>
        <w:spacing w:after="120" w:before="80"/>
      </w:pPr>
      <w:r>
        <w:rPr>
          <w:rFonts w:ascii="Tahoma" w:cs="Tahoma" w:eastAsia="Tahoma" w:hAnsi="Tahoma"/>
          <w:sz w:val="22"/>
          <w:szCs w:val="22"/>
        </w:rPr>
        <w:t xml:space="preserve">Gestiona registros en la base de datos del proyecto aplicando operaciones DML (INSERT, UPDATE, DELETE) con control transaccional explícito (COMMIT/ROLLBACK) en SQLite desde Google Colab, y comprende los principios ACID, la arquitectura de un DBMS y las opciones de almacenamiento en entornos reales.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II.  SEGURIDAD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Está prohibida la manipulación de hardware o conexiones eléctricas/de red sin supervisión.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consumir alimentos ni bebidas durante la sesión.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Guardar maletines y mochilas en el lugar asignado.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Dejar la mesa de trabajo y la silla limpias y ordenadas.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instalar software no autorizado.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Toda operación sobre la base de datos se realiza ÚNICAMENTE en Google Colab con SQLite3.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III.  FUNDAMENTO TEÓRICO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Lecturas previas: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Diapositivas de la Semana 9: Administración y Almacenamiento de BD.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oficial SQLite: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https://www.sqlite.org/lang.html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Silberschatz, A. et al. (2019). Database System Concepts. McGraw-Hill. Capítulos 5 y 17.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Connolly, T. &amp; Begg, C. (2014). Database Systems: A Practical Approach. Pearson. Capítulo 13.</w:t>
      </w:r>
    </w:p>
    <w:p>
      <w:pPr>
        <w:spacing w:after="60" w:before="0"/>
      </w:pPr>
    </w:p>
    <w:p>
      <w:pPr>
        <w:spacing w:after="100" w:before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Conceptos clave: </w:t>
      </w:r>
      <w:r>
        <w:rPr>
          <w:rFonts w:ascii="Tahoma" w:cs="Tahoma" w:eastAsia="Tahoma" w:hAnsi="Tahoma"/>
          <w:sz w:val="22"/>
          <w:szCs w:val="22"/>
        </w:rPr>
        <w:t xml:space="preserve">DBMS (Sistema Gestor de Base de Datos), DML (Data Manipulation Language), INSERT, UPDATE, DELETE, transacción, COMMIT, ROLLBACK, propiedades ACID (Atomicidad, Consistencia, Aislamiento, Durabilidad), DCL (GRANT, REVOKE), cursor SQLite, almacenamiento local/nube/híbrido, integridad referencial.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IV.  RECURSOS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Computadora con acceso a internet y navegador web.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Cuenta de Google para acceder a Google Colab.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Base de datos SQLite del proyecto (proyecto.db con tabla ventas_limpio).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Librería: </w:t>
      </w:r>
      <w:r>
        <w:rPr>
          <w:rFonts w:ascii="Tahoma" w:cs="Tahoma" w:eastAsia="Tahoma" w:hAnsi="Tahoma"/>
          <w:sz w:val="22"/>
          <w:szCs w:val="22"/>
        </w:rPr>
        <w:t xml:space="preserve">sqlite3 (incluida en Python estándar).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V.  METODOLOGÍA PARA EL DESARROLLO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El laboratorio se desarrolla de forma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individual.</w:t>
      </w:r>
      <w:r>
        <w:rPr>
          <w:rFonts w:ascii="Tahoma" w:cs="Tahoma" w:eastAsia="Tahoma" w:hAnsi="Tahoma"/>
          <w:sz w:val="22"/>
          <w:szCs w:val="22"/>
        </w:rPr>
        <w:t xml:space="preserve"> Duracíon: 2 horas.</w:t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Entregable: </w:t>
      </w:r>
      <w:r>
        <w:rPr>
          <w:rFonts w:ascii="Tahoma" w:cs="Tahoma" w:eastAsia="Tahoma" w:hAnsi="Tahoma"/>
          <w:sz w:val="22"/>
          <w:szCs w:val="22"/>
        </w:rPr>
        <w:t xml:space="preserve">Notebook .ipynb ejecutado con todas las celdas de código corridas, operaciones DML verificadas y respuestas escritas a cada pregunta.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VI.  PROCEDIMIENTO</w:t>
      </w:r>
    </w:p>
    <w:p>
      <w:pPr>
        <w:spacing w:after="8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1: Revisión de Conceptos — DML y Administración de BD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Completa la siguiente tabla con tus propias palabras (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no copiar definiciones textuales</w:t>
      </w:r>
      <w:r>
        <w:rPr>
          <w:rFonts w:ascii="Tahoma" w:cs="Tahoma" w:eastAsia="Tahoma" w:hAnsi="Tahoma"/>
          <w:sz w:val="22"/>
          <w:szCs w:val="22"/>
        </w:rPr>
        <w:t xml:space="preserve">). Incluye ejemplos concretos cuando sea posible.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5106"/>
      </w:tblGrid>
      <w:tr>
        <w:trPr>
          <w:tblHeader/>
        </w:trPr>
        <w:tc>
          <w:tcPr>
            <w:tcW w:type="dxa" w:w="44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N°</w:t>
            </w:r>
          </w:p>
        </w:tc>
        <w:tc>
          <w:tcPr>
            <w:tcW w:type="dxa" w:w="4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Concepto / Pregunta</w:t>
            </w:r>
          </w:p>
        </w:tc>
        <w:tc>
          <w:tcPr>
            <w:tcW w:type="dxa" w:w="510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Definición con sus propias palabras</w:t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 DBMS? ¿Qué funciones cumple en una organización respecto a los datos?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¿Cuáles son los sublenguajes SQL? ¿Qué operaciones realiza el DML?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una transacción en BD? ¿Cuáles son las propiedades ACID?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¿Cuándo se usa COMMIT y cuándo ROLLBACK? Da un ejemplo de cada uno.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hace el DCL? ¿Para qué sirven GRANT y REVOKE en una empresa?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¿Cuáles son las diferencias entre almacenamiento local, nube e híbrido? ¿Cuándo usar cada uno?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la integridad referencial y cómo se mantiene en SQLite?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¿Por qué es crítico el control de acceso en bases de datos que contienen datos sensibles?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2: Desarrollo Práctico — Operaciones DML con Transacciones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En esta actividad realizarás operaciones de gestión de datos (INSERT, UPDATE, DELETE) sobre la BD de tu proyecto usando control transaccional explícito. Aprenderás a usar COMMIT para confirmar cambios y ROLLBACK para revertirlos, simulando un entorno de administración real.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1: Conexión a SQLite con control transaccional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sqlite3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Conectar a la base de datos con isolation_level='DEFERRED' para control explícito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 = sqlite3.connect('proyecto.db', isolation_level='DEFERRED')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 = conn.cursor()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tablas disponibles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cursor.execute("SELECT name FROM sqlite_master WHERE type='table'")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tablas = cursor.fetchall()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print('Tablas en la base de datos:')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tabla in tablas: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print(f'  - {tabla[0]}')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 estructura de la tabla ventas_limpio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cursor.execute('PRAGMA table_info(ventas_limpio)')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columnas = cursor.fetchall()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print('\nColumnas de ventas_limpio:')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col in columnas: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print(f'  [{col[1]}] {col[2]}')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 cantidad actual de registros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print(f'\nRegistros actuales: {cursor.fetchone()[0]}')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c>
          <w:tcPr>
            <w:tcW w:type="dxa" w:w="126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tiene actualmente la tabla? ¿Cuántas columnas? ¿Qué significa isolation_level='DEFERRED' en SQLite?</w:t>
            </w:r>
          </w:p>
        </w:tc>
      </w:tr>
      <w:t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5FA3"/>
                <w:sz w:val="20"/>
                <w:szCs w:val="20"/>
              </w:rPr>
              <w:t xml:space="preserve">Resp.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2: INSERT — Insertar nuevos registros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Insertar 3 nuevos registros de prueba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nuevos_registros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('2026-05-01', 'CLI-9901', 'Pedro Ramos', 350.50, 'Electrónica', 'Lima', 'Tarjeta', 4.8),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('2026-05-02', 'CLI-9902', 'María Torres', 120.00, 'Ropa', 'Arequipa', 'Efectivo', 3.9),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('2026-05-03', 'CLI-9903', 'Carlos Huanca', 875.75, 'Tecnología', 'Cusco', 'Transferencia', 5.0),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sql_insert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INSERT INTO ventas_limpio (fecha, cliente_id, nombre_cliente, monto_venta,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categoria, ciudad, metodo_pago, calificacion_cliente)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VALUES (?, ?, ?, ?, ?, ?, ?, ?)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registro in nuevos_registros: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cursor.execute(sql_insert, registro)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print(f'  Insertado: {registro[2]} - S/. {registro[3]}')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COMMIT para confirmar los cambios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print(f'\nCOMMIT ejecutado. 3 registros insertados exitosamente.')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print(f'Registros tras INSERT: {cursor.fetchone()[0]}')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c>
          <w:tcPr>
            <w:tcW w:type="dxa" w:w="126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hay ahora en la tabla tras el INSERT y COMMIT? ¿Qué pasaría si cerráramos la conexión sin ejecutar conn.commit()?</w:t>
            </w:r>
          </w:p>
        </w:tc>
      </w:tr>
      <w:t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5FA3"/>
                <w:sz w:val="20"/>
                <w:szCs w:val="20"/>
              </w:rPr>
              <w:t xml:space="preserve">Resp.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3: UPDATE — Actualizar registros con condición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 los montos bajos antes del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 WHERE monto_venta &lt; 50')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bajos_antes = cursor.fetchone()[0]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print(f'Registros con monto_venta &lt; 50 ANTES del UPDATE: {bajos_antes}')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Aplicar descuento del 10% a ventas de 'Lima' en mayo 2026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sql_update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UPDATE ventas_limpio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SET monto_venta = monto_venta * 0.90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WHERE ciudad = 'Lima' AND fecha LIKE '2026-05-%'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cursor.execute(sql_update)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filas_afectadas = cursor.rowcount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print(f'\nUPDATE ejecutado: {filas_afectadas} registros afectados')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COMMIT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print('COMMIT ejecutado. Descuento aplicado permanentemente.')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el cambio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df_verificacion = pd.read_sql_query(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"SELECT cliente_id, monto_venta, ciudad, fecha FROM ventas_limpio WHERE ciudad='Lima' AND fecha LIKE '2026-05-%'",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print(f'\nRegistros de Lima en mayo 2026 tras UPDATE:')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print(df_verificacion.head())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c>
          <w:tcPr>
            <w:tcW w:type="dxa" w:w="126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fueron afectados por el UPDATE? ¿Por qué es importante la cláusula WHERE en un UPDATE? ¿Qué habría pasado con un UPDATE sin WHERE?</w:t>
            </w:r>
          </w:p>
        </w:tc>
      </w:tr>
      <w:t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5FA3"/>
                <w:sz w:val="20"/>
                <w:szCs w:val="20"/>
              </w:rPr>
              <w:t xml:space="preserve">Resp.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4: Demostración de ROLLBACK — cambios que NO se guardan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=== DEMOSTRACIÓN DE ROLLBACK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Empezar una nueva transacción deliberadamente errónea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registros_antes = cursor.fetchone()[0]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print(f'Registros ANTES del DELETE tentativo: {registros_antes}')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DELETE tentativo (aún NO confirmado)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cursor.execute('DELETE FROM ventas_limpio WHERE monto_venta &lt; 30')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filas_borradas = cursor.rowcount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print(f'DELETE ejecutado: {filas_borradas} registros marcados para eliminar')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DENTRO de la transacción (parece que se borraron)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print(f'Registros dentro de la transacción (parece {cursor.fetchone()[0]})')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ROLLBACK — revertir el DELETE sin confirmarlo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conn.rollback()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print('\n⚠ ROLLBACK ejecutado — los cambios fueron revertidos')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que los registros fueron restaurados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registros_despues = cursor.fetchone()[0]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print(f'Registros DESPUÉS del ROLLBACK: {registros_despues}')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print(f'¿Se mantiene el mismo número? {registros_antes == registros_despues}')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c>
          <w:tcPr>
            <w:tcW w:type="dxa" w:w="126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¿El ROLLBACK revirtió completamente los cambios? ¿En qué escenario de negocio real usarías ROLLBACK? Da un ejemplo con datos médicos o financieros.</w:t>
            </w:r>
          </w:p>
        </w:tc>
      </w:tr>
      <w:t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5FA3"/>
                <w:sz w:val="20"/>
                <w:szCs w:val="20"/>
              </w:rPr>
              <w:t xml:space="preserve">Resp.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5: DELETE controlado y COMMIT definitivo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DELETE controlado: eliminar solo registros de prueba insertados en el Paso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sql_delete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DELETE FROM ventas_limpio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WHERE cliente_id IN ('CLI-9901', 'CLI-9902', 'CLI-9903')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cursor.execute(sql_delete)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print(f'DELETE ejecutado: {cursor.rowcount} registros de prueba eliminados')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COMMIT definitivo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print('COMMIT ejecutado. Eliminación permanente.')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Verificación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cursor.execute('SELECT COUNT(*) FROM ventas_limpio')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total_final = cursor.fetchone()[0]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print(f'\nRegistros finales en la tabla: {total_final}')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c>
          <w:tcPr>
            <w:tcW w:type="dxa" w:w="126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¿Por qué es mejor usar DELETE con WHERE específico en lugar de DELETE sin condición? ¿Cómo podrías proteger la tabla de eliminaciones accidentales?</w:t>
            </w:r>
          </w:p>
        </w:tc>
      </w:tr>
      <w:t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5FA3"/>
                <w:sz w:val="20"/>
                <w:szCs w:val="20"/>
              </w:rPr>
              <w:t xml:space="preserve">Resp.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6: Verificación de integridad y estadísticas finales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Estadísticas finales de la tabla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df_final = pd.read_sql_query('SELECT * FROM ventas_limpio',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print(f'Estado final de la tabla ventas_limpio:')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  Registros: {len(df_final)}')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  Columnas: {df_final.shape[1]}')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  Valores nulos: {df_final.isnull().sum().sum()}')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  Duplicados: {df_final.duplicated().sum()}')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print(f'\nEstadísticas de monto_venta:')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print(df_final['monto_venta'].describe().round(2))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Resumen por ciudad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resumen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SELECT ciudad, COUNT(*) as registros, ROUND(AVG(monto_venta), 2) as monto_promedio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FROM ventas_limpio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GROUP BY ciudad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ORDER BY registros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LIMIT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print(f'\nTop 5 ciudades por número de registros:')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print(resumen.to_string(index=False))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print('\nConexión cerrada correctamente.')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480"/>
      </w:tblGrid>
      <w:tr>
        <w:tc>
          <w:tcPr>
            <w:tcW w:type="dxa" w:w="126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¿El dataset mantiene su integridad tras todas las operaciones DML? ¿Qué aprendiste sobre la importancia de las transacciones en la administración de datos?</w:t>
            </w:r>
          </w:p>
        </w:tc>
      </w:tr>
      <w:tr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E5FA3"/>
                <w:sz w:val="20"/>
                <w:szCs w:val="20"/>
              </w:rPr>
              <w:t xml:space="preserve">Resp.</w:t>
            </w:r>
          </w:p>
        </w:tc>
        <w:tc>
          <w:tcPr>
            <w:tcW w:type="dxa" w:w="8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3: Caso Contextualizado — DataSafe Perú S.A.C.</w:t>
      </w:r>
    </w:p>
    <w:p>
      <w:pPr>
        <w:spacing w:after="10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DataSafe Perú S.A.C.</w:t>
      </w:r>
      <w:r>
        <w:rPr>
          <w:rFonts w:ascii="Tahoma" w:cs="Tahoma" w:eastAsia="Tahoma" w:hAnsi="Tahoma"/>
          <w:sz w:val="22"/>
          <w:szCs w:val="22"/>
        </w:rPr>
        <w:t xml:space="preserve"> gestiona la base de datos de registros clínicos de 5 clínicas privadas en Lima. El equipo de TI detectó 3 problemas: (1) un paciente nuevo se registró en papel y aún no está en la BD, (2) el teléfono de 200 pacientes tiene el formato incorrecto (falta el prefijo +51), y (3) existen 45 registros duplicados por un error del sistema de admisión. Además, el auditor de datos solicitó un informe sobre quién puede modificar la tabla de pacientes.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Para cada uno de los 3 problemas de DataSafe, ¿qué operación DML usarías (INSERT, UPDATE o DELETE) y por qué? ¿Usarías COMMIT o ROLLBACK en cada caso?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B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¿Por qué es especialmente crítico usar transacciones en una base de datos de registros médicos? Menciona al menos 2 consecuencias de un DELETE sin COMMIT ni verificación previa.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C — Decisión Ejecutiva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Si fueras el Gerente de TI de DataSafe, ¿qué política de control de acceso (DCL) implementarías para proteger la tabla de pacientes? Menciona quiénes tendrían permiso de SELECT, INSERT, UPDATE y DELETE, y por qué.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D — Inferencia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¿Qué pasaría si ejecutas DELETE FROM pacientes sin cláusula WHERE en la BD de DataSafe? ¿Es recuperable esta acción en SQLite? ¿Qué mecanismo de recuperación propondrías para evitar este escenario?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VII.  CONCLUSIONES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Redacta 3 conclusiones sobre lo aprendido en este laboratorio: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VIII.  MATERIAL COMPLEMENTARIO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SQLite — Transacciones: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https://www.sqlite.org/lang_transaction.html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Silberschatz, A. et al. (2019). Database System Concepts. Capítulos 5 y 17.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Tutorial Python sqlite3: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https://docs.python.org/3/library/sqlite3.html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Addison-Wesley — Database Administration: Capítulo 13 (Connolly &amp; Begg, 2014).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IX.  CRÍTERIOS DE EVALUACIÓN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Curso: Fundamentos de Gestión de Datos  |  Semana 9  |  Lab. Calificado N° 09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Docente: Pilar Rocío Sayán Mejía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Estudiante: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Fecha: _________________________________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Sección: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Calificación: ___________________________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Rúbrica de evaluación — Lab D9: DML y Transacciones SQLite  |  Semana 9  |  Docente: Pilar Rocío Sayán Mejía  |  2026-I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2225"/>
        <w:gridCol w:w="1736"/>
        <w:gridCol w:w="1736"/>
        <w:gridCol w:w="1736"/>
        <w:gridCol w:w="631"/>
      </w:tblGrid>
      <w:tr>
        <w:trPr>
          <w:tblHeader/>
        </w:trPr>
        <w:tc>
          <w:tcPr>
            <w:tcW w:type="dxa" w:w="168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2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Bueno (4)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Conexión y diagnóstico inicial (Paso 1)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Conecta con isolation_level='DEFERRED'. Lista tablas con sqlite_master. Muestra estructura con PRAGMA table_info. Reporta cantidad de registros con SELECT COUNT(*). Explica correctamente qué significa isolation_level.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Conecta y lista tablas. Muestra estructura. Explica isolation_level de forma básica.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Se conecta pero no muestra estructura de la tabla o no explica isolation_level.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se conecta a SQLite o usa pandas directamente sin cursor.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INSERT y COMMIT (Paso 2)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Inserta exactamente 3 registros con valores coherentes. Ejecuta COMMIT explícito. Verifica con SELECT COUNT(*) que el total aumentó en 3. Explica correctamente qué pasaría sin COMMIT.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Inserta correctamente y hace COMMIT pero la verificación muestra solo 1-2 registros nuevos (error de datos).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Inserta registros pero no ejecuta COMMIT explícito (usa conn.commit() en el lugar incorrecto) o no verifica.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ejecuta INSERT o el código tiene errores de sintaxis SQL.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UPDATE y ROLLBACK (Pasos 3-4)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UPDATE con WHERE específica ejecutado y verificado con el conteo de filas afectadas. Demostración de ROLLBACK exitosa: muestra cantidad de registros antes del DELETE tentativo y que se restauran tras ROLLBACK. Explica un escenario real de uso de ROLLBACK.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UPDATE correcto. ROLLBACK demostrado pero sin verificar que los registros se restauraron con SELECT COUNT(*).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UPDATE sin WHERE (afecta toda la tabla) o ROLLBACK no demostrado.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ejecuta UPDATE o ROLLBACK, o ambos tienen errores sin resolver.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DELETE controlado y verificación (Pasos 5-6)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DELETE con WHERE específico elimina exactamente los 3 registros de prueba. COMMIT ejecutado. Estadísticas finales completas: total registros, nulos=0, duplicados=0, describe() de monto_venta, top 5 ciudades.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DELETE correcto pero estadísticas finales incompletas (falta describe() o resumen por ciudad).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DELETE sin WHERE específico (elimina más registros de los esperados) o sin verificación final.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ejecuta DELETE o no cierra la conexión correctamente.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Análisis ejecutivo — Actividad 3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Pregunta A identifica correctamente INSERT/UPDATE/DELETE para cada caso y justifica COMMIT vs. ROLLBACK. Pregunta C diseña una política DCL realista con roles diferenciados (admin, enfermera, auditor, etc.). Pregunta D analiza el riesgo de DELETE sin WHERE y propone backups o soft-delete.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Preguntas A y C respondidas pero la política DCL es muy genérica (solo menciona GRANT y REVOKE sin especificar roles).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1-2 preguntas respondidas. No conecta con el contexto de DataSafe.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completa la Actividad 3 o respuestas copiadas sin relación al caso.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9115"/>
            <w:gridSpan w:val="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/25</w:t>
            </w:r>
          </w:p>
        </w:tc>
      </w:tr>
    </w:tbl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7"/>
        <w:gridCol w:w="3899"/>
      </w:tblGrid>
      <w:t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Acciones a cumplir: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Puntualidad en la entrega: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Conclusiones (redacción y ortografía):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Puntaje total:</w:t>
            </w:r>
          </w:p>
        </w:tc>
        <w:tc>
          <w:tcPr>
            <w:tcW w:type="dxa" w:w="3899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_____ / 27 pts</w:t>
            </w: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Comentarios del docente: 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60" w:before="0"/>
      </w:pPr>
    </w:p>
    <w:p>
      <w:pPr>
        <w:pBdr>
          <w:top w:val="single" w:color="2E5FA3" w:sz="4" w:space="4"/>
        </w:pBdr>
        <w:spacing w:after="0" w:before="120"/>
        <w:jc w:val="center"/>
      </w:pPr>
      <w:r>
        <w:rPr>
          <w:rFonts w:ascii="Tahoma" w:cs="Tahoma" w:eastAsia="Tahoma" w:hAnsi="Tahoma"/>
          <w:i/>
          <w:iCs/>
          <w:color w:val="888888"/>
          <w:sz w:val="16"/>
          <w:szCs w:val="16"/>
        </w:rPr>
        <w:t xml:space="preserve">TECSUP 2026-I  |  Fundamentos de Gestión de Datos  |  Lab. Calificado N° 09  |  Docente: Pilar Rocío Sayán Mejía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image" Target="media/image1.jpeg"/>
  <Relationship Id="rId9" Type="http://schemas.openxmlformats.org/officeDocument/2006/relationships/image" Target="media/image3.jp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2026-05-08T19:15:18.699Z</dcterms:created>
  <dcterms:modified xsi:type="dcterms:W3CDTF">2026-05-08T19:15:18.701Z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