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Томский Государственный Университет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Прикладной математики и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Компьютерных Наук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 самостоятельной работе по введению в специальность – криптографию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теме: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«Knapsack Cryptosystem»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Автор: Студент 1155 группы</w:t>
      </w:r>
    </w:p>
    <w:p w:rsidR="00000000" w:rsidDel="00000000" w:rsidP="00000000" w:rsidRDefault="00000000" w:rsidRPr="00000000">
      <w:pPr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Аламов Владимир Александрович</w:t>
      </w:r>
    </w:p>
    <w:p w:rsidR="00000000" w:rsidDel="00000000" w:rsidP="00000000" w:rsidRDefault="00000000" w:rsidRPr="00000000">
      <w:pPr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 Агибалов Геннадий Петрович</w:t>
      </w:r>
    </w:p>
    <w:p w:rsidR="00000000" w:rsidDel="00000000" w:rsidP="00000000" w:rsidRDefault="00000000" w:rsidRPr="00000000">
      <w:pPr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headerReference r:id="rId5" w:type="default"/>
          <w:footerReference r:id="rId6" w:type="default"/>
          <w:pgSz w:h="16838" w:w="11906"/>
          <w:pgMar w:bottom="1134" w:top="1134" w:left="1701" w:right="850" w:header="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 –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  <w:rPr/>
      </w:pPr>
      <w:r w:rsidDel="00000000" w:rsidR="00000000" w:rsidRPr="00000000">
        <w:rPr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5"/>
            </w:tabs>
            <w:spacing w:after="160" w:before="0" w:line="259" w:lineRule="auto"/>
            <w:ind w:left="44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5"/>
            </w:tabs>
            <w:spacing w:after="160" w:before="0" w:line="259" w:lineRule="auto"/>
            <w:ind w:left="44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Общее описание шифра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5"/>
            </w:tabs>
            <w:spacing w:after="160" w:before="0" w:line="259" w:lineRule="auto"/>
            <w:ind w:left="44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Математическая постановка задачи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5"/>
            </w:tabs>
            <w:spacing w:after="160" w:before="0" w:line="259" w:lineRule="auto"/>
            <w:ind w:left="44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Программная реализация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5"/>
            </w:tabs>
            <w:spacing w:after="160" w:before="0" w:line="259" w:lineRule="auto"/>
            <w:ind w:left="44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Функция и программа расшифрования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5"/>
            </w:tabs>
            <w:spacing w:after="160" w:before="0" w:line="259" w:lineRule="auto"/>
            <w:ind w:left="44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Полный код программы шифрования: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5"/>
            </w:tabs>
            <w:spacing w:after="160" w:before="0" w:line="259" w:lineRule="auto"/>
            <w:ind w:left="44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Полный код программы расшифрования: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5"/>
            </w:tabs>
            <w:spacing w:after="160" w:before="0" w:line="259" w:lineRule="auto"/>
            <w:ind w:left="44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Литература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работы является самостоятельное изучение и реализация «рюкзачного шифра».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Самостоятельно изучить алгоритмы шифрования и расшифрования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Написать программы реализации шифрования и расшифрования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удалось реализовать: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Написаны программы шифрования и расшифрования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Используемый язык программирования : LYaPAS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Общее описание шифра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 асимметричным шифрам было положено в 1976 г. в работе У. Диффи и М. Хеллмана «Новые направления в современной криптографии». Криптографическая система с открытым ключом (или асимметричное шифрование, асимметричный шифр) — система шифрования, при которой открытый ключ передаётся по открытому каналу и используется для шифрования сообщения. Для расшифровки сообщения используется секретный ключ. Криптографические системы с открытым ключом в настоящее время широко применяются в различных сетевых протоколах и стандартах цифровой подписи. Для построения криптосистемы с открытым ключом выбирается класс задач, для которого в произвольном случае не известен эффективный алгоритм решения, и в этом классе выделяется подзадача, для которой такой алгоритм существует. Выбранную задачу маскируют под задачу общего вида и на основе ее выбирают ключ шифрования. В качестве секретного ключа используется информация, позволяющая перевести выбранную задачу в исходный вид. 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Наиболее распространенными в настоящее время являются криптосистемы, основанные на задаче факторизации (RSA) и задаче нахождения дискретного логарифма (схема Эль-Гамаля). К задачам, не связанным с проблемой факторизации, относится и задача об укладке рюкзака, являющаяся NP-полной. На ее основе был разработан ряд криптосистем, отличающихся простотой реализации. Но в ходе их анализа были выявлены существенные недостатки, делающие эти системы уязвимыми для различного вида криптографических атак. В настоящее время системы этого класса не получили широкого распространения, но ведется работа по их модификации, которая позволит улучшить их надежность. Одним из способов такой модификации является использование специальных порождающих множеств в конечных группах для создания рюкзачной схемы.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Первый алгоритм для шифрования на основе задачи о рюкзаке был разработан Мерклом и Хеллманом в 1978 году и получил название «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Алгоритм Меркла-Хеллмана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 Он был опубликован в одностадийном (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англ.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singly-iterated) и мультистадийном вариантах (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англ.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multiply-iterated). Алгоритм мог быть использован только для шифрования, но израильский криптоаналитик 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Ади Шамир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адаптировал его для использования в 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цифровых подписях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После опубликования схемы Меркл предложил вознаграждение в 100 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долларов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тому, кто удачно осуществит взлом одностадийного алгоритма. В 1982 году Шамир осуществил успешную атаку и получил обещанное вознаграждение. Но даже после его уплаты Меркл был уверен в криптостойкости мультистадийной системы и предложил 1000 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долларов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в случае её удачного взлома. В 1984 году американский математик 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Эрнест Брикелл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сумел осуществить взлом для сорока-стадийного варианта чуть более чем за 1 час на машине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Cray-1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  <w:sectPr>
          <w:type w:val="continuous"/>
          <w:pgSz w:h="16838" w:w="11906"/>
          <w:pgMar w:bottom="1134" w:top="1134" w:left="1701" w:right="850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Математическая постановка задачи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о рюкзаке. 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Имеется упорядоченный набор чисел состоящий из n элементов (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698500" cy="228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который мы будем называть рюкзаком или рюкзачным вектором, и число m. Нам необходим такой булев вектор (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685800" cy="228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которого выполняется равенство: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1587500" cy="228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общем случае для данной задачи нет чёткого решения, и время затрачиваемое на поиск решения растёт в экспоненциальной зависимости от количества элементов.  Но эту проблему можно обойти, если рюкзак будет сверхрастущим. Тогда существует решение и оно единственное.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Рюкзак с положительными элементами (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698500" cy="228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будем называть сверхрастущим, если каждый последующий элемент больше суммы предыдущих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2691765" cy="228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известно, отличительным свойством ассиметричных криптосистем является наличие двух ключей-открытого и закрытого. Основным отличием данной криптосистемы является её решение проблемы перехвата злоумышленником открытого ключа. Он получается из закрытого ключа с помощью легких преобразований.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Алгоритм генерации ключей: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Выбирается сверхрастущая последовательность 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23900" cy="2286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Выбираем число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84200" cy="431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Выбираем число с, взаимно простое с k.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Формируем открытый ключ почленным умножением по модулю k рюкзачного вектора a на число с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36" w:right="0" w:firstLine="696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336800" cy="2286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Числа c и k являются секретными ключами.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Алгоритм шифрования: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Открытый текст представляется в виде двоичной последовательности.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Последовательность разбивается на блоки длины n, так как это блочный шифр.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Каждый блок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85800" cy="2286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заменяется на число m вычисленное по правилу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Para>
        <m:oMathParaPr>
          <m:jc m:val="left"/>
        </m:oMathParaPr>
        <m:oMath>
          <m:r>
            <w:rPr>
              <w:rFonts w:ascii="Cambria Math" w:cs="Cambria Math" w:eastAsia="Cambria Math" w:hAnsi="Cambria Math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  <m:t xml:space="preserve">m=</m:t>
          </m:r>
          <m:nary>
            <m:naryPr>
              <m:chr m:val="∑"/>
              <m:ctrlP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</m:ctrlPr>
            </m:naryPr>
            <m:sub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i=1</m:t>
              </m:r>
            </m:sub>
            <m: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n</m:t>
              </m:r>
            </m:sup>
          </m:nary>
          <m:sSub>
            <m:sSubPr>
              <m:ctrlP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</m:ctrlPr>
            </m:sSubPr>
            <m:e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b</m:t>
              </m:r>
            </m:e>
            <m:sub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i</m:t>
              </m:r>
            </m:sub>
          </m:sSub>
          <m:sSub>
            <m:sSubPr>
              <m:ctrlP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</m:ctrlPr>
            </m:sSubPr>
            <m:e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x</m:t>
              </m:r>
            </m:e>
            <m:sub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i</m:t>
              </m:r>
            </m:sub>
          </m:sSub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Алгоритм расшифрования: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Необходимо найти начальный сверхрастущий вектор: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812800" cy="2286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каждого элемента m шифрованного текста вычисляется элемент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79500" cy="2286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m’ решается задача о рюкзаке для рюкзака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812800" cy="2286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находится блок открытого текста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812800" cy="2286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1. Используется латинский алфавит, в котором каждая буква представлена пятиразрядной двоичной записью своего номера. Рюкзак-ловушка B=(182,128,192,175,50,100) получен из сверхрастущего рюкзака A путём умножения на c=91 и приведением по модулю n=300. Сообщение Y=(232,178,502) получено шифрованием на основе рюкзака B. Восстановить исходный рюкзак A и, используя его, расшифровать сообщение Y. Решение: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1) Найдем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-1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(mod300):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-1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79400" cy="2032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=211.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2) Восстановим исходный рюкзак: A=211B (mod300)= =211(182,128,192,175,50,100)(mod300)=(2,8,12,25,50,100).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3) Преобразуем сообщение Y:Y→Z=211Y(mod300)=211(232,178,502)(mod300)=(52,58,22).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4) Решим задачу о рюкзаке для каждого элемента сообщения Z: 52=50+2→(1, 0, 0, 0, 1, 0), 58=50+8→(0, 1, 0, 0, 1, 0), 22=12+10=12+8+2→(1, 1, 1, 0, 0, 0).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5) Запишем полученные двоичные векторы в единую последовательность, которую разобьём на блоки длины 5: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(1, 0, 0, 0, 1, 0, 0, 1, 0, 0, 1, 0, 1, 1, 1, 0, 0, 0) →(1, 0, 0, 0, 1), (0, 0, 1, 0, 0), (1, 0, 1, 1, 1), (0, 0, 0). Последний блок из трёх элементов исключим из рассмотрения.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6) Сопоставим каждому полученному блоку число, для которого этот блок является двоичной записью, и найдём соответствующую букву латинского алфавита: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(1, 0, 0, 0, 1)17→R,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(0, 0, 1, 0, 0) 4→E,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(1, 0, 1, 1, 1) 23→X.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Программная реализация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*************************************************************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head(/)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/'Введите ограничение разности между соседними элементами: '&gt;C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@+F1(10) OQ1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/F1&lt;C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*s2n(F1/m)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OQ1 @-F1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@+L1(8) OQ1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*gensrp(8,m/L1,s)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@+L2(8) 8</w:t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Q2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*genkey(L1,s/L2,q,r)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/'Открытый ключ: '&gt;C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*skobki(L2/)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/'Закрытый ключ: '&gt;C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*skobki(L1/)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/'q='&gt;C *print(q/) /'\nr='&gt;C *print(r/)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@+F3(32768) OQ3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/'\nВведите имя файла для шифрования: \n'&gt;C /F3&lt;C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*fopen(F3,0/n)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*freadf(n,F3,0,32768/k)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*fclose(n/)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Q3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@+L4(k) Q3</w:t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Q4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*encrypt(L2,F3/L4)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/'Зашифрованное сообщение:\n'&gt;C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*skobki(L4/)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Особенности: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Мы вводим разность между элементами для того, чтобы разброс в случайно сгенерированной последовательности не был слишком большим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Шифруемый текст должен представлять из себя буквы латинского алфавита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Мы используем 4-х байтовые массивы для больших чисел</w:t>
      </w:r>
    </w:p>
    <w:p w:rsidR="00000000" w:rsidDel="00000000" w:rsidP="00000000" w:rsidRDefault="00000000" w:rsidRPr="00000000">
      <w:pPr>
        <w:ind w:firstLine="70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Значение модуля и числа выбранного нами для шифрование должны </w:t>
        <w:tab/>
        <w:tab/>
        <w:t xml:space="preserve">быть взаимно простыми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Вспомогательная функция для перевода строки цифр в единое число: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s2n(F1/a)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Oa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§1 a*10+F1i-'0'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a ∆i ↑(i&lt;Q1)1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Функция генерации СРП: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gensrp(n,m/L1,s)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Os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§1 X;m+1+s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L1i ∆Q1 L1i+s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s ∆i ↑(i&lt;n)1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 вход программы подается: n-число элементов последовательности и  m-максимальная разность между элементами.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 выходе мы получаем: L1-массив 4-х байтовых элементов, который является сверхрастущей последовательностью или рюкзачным вектором, и s-сумма всех элементов рюкзачного вектора.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наглядности я буду писать результаты, которые выдала программа во время выполнения.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m=23, n=8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сгенерировала (12 15 41 81 155 305 610 1227), сумма всех элементов равна 2446.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Функция генерации открытого ключа: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genkey(L1,s/L2,q,r)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/'Сумма элементов равна '&gt;C *print(s/)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/'\nВведите число, большее суммы всех элементов: q='&gt;C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@+F3(10) OQ3 /F3&lt;C *s2n(F3/q)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§1/'\nВведите число, взаимнопростое с q, r= '&gt;C 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 xml:space="preserve">OQ3 /F3&lt;C *s2n(F3/r) 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i w:val="1"/>
          <w:sz w:val="28"/>
          <w:szCs w:val="28"/>
          <w:rtl w:val="0"/>
        </w:rPr>
        <w:tab/>
        <w:t xml:space="preserve">*nod(q,r/d) ↑(d≠1)1 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 xml:space="preserve">OQ3 @-F3 Oi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§2 L1i*r;q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L2i ∆i ↑(i&lt;Q1)2</w:t>
      </w:r>
    </w:p>
    <w:p w:rsidR="00000000" w:rsidDel="00000000" w:rsidP="00000000" w:rsidRDefault="00000000" w:rsidRPr="00000000">
      <w:pPr>
        <w:contextualSpacing w:val="0"/>
        <w:jc w:val="both"/>
        <w:rPr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 вход программы генерации открытого ключа подается L1-закрытый ключ и s-в данном случае число, большее суммы всех элементов закрытого ключа.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 выходе мы получаем: L2-открытый ключ, q-число большее суммы всех элементов закрытого ключа и r-число взаимно простое с q.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нашем примере мы подаем L1=(12 15 41 81 155 305 610 1227) и s=2446. Теперь нам необходимо ввести q, возьмем его равным 3591. И выберем с равный 331, в самой функции есть проверка,реализуемая через Алгоритм Евклида.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L2=(L1*331)mod(3591)=(381 1374 2798 1674 1031 407 814 354), q=3591,c=331.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Функция шифрования и вспомогательная функция для вычисления суммы, которая является зашифрованным элементом: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calcsum(L1,a/s)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Q1-1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j Os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§1 a&amp;1*L1j+s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 a&gt;1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 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∇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j a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↦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encrypt(L1,F2/L3)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Oi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§1 *calcsum(L1,F2i/s) s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L3i ∆i ↑(i&lt;Q2)1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 вход подпрограммы encrypt поступает: L1-открытый ключ, F2-бинарное представление текста. Внутри подпрограммы вызывается функция calcsum, которой на вход идет: L1-открытый ключ, F2i-бинарное представление символа. На выходе мы получаем s-сумму элементов открытого ключа, на не нулевых позициях бинарного представления символа.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Функция encrypt возвращает нам L3-зашифрованный текст.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L1=(381 1374 2798 1674 1031 407 814 354), 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Текст: Welcome to Warhammer.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Зашифрованное сообщение: (4623 4933 5610)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Алгоритм Евклида, реализованный вычитанием: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nod(a,b/d)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i w:val="1"/>
          <w:sz w:val="28"/>
          <w:szCs w:val="28"/>
          <w:rtl w:val="0"/>
        </w:rPr>
        <w:t xml:space="preserve">§1 ↑(a&gt;b)2 a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 b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 c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§2 a-b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Cardo" w:cs="Cardo" w:eastAsia="Cardo" w:hAnsi="Cardo"/>
          <w:i w:val="1"/>
          <w:sz w:val="28"/>
          <w:szCs w:val="28"/>
          <w:rtl w:val="0"/>
        </w:rPr>
        <w:t xml:space="preserve">a ↑(a=b)3 →1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§3 a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</w:t>
      </w:r>
    </w:p>
    <w:p w:rsidR="00000000" w:rsidDel="00000000" w:rsidP="00000000" w:rsidRDefault="00000000" w:rsidRPr="00000000">
      <w:pPr>
        <w:contextualSpacing w:val="0"/>
        <w:jc w:val="both"/>
        <w:rPr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  <w:rPr/>
      </w:pPr>
      <w:bookmarkStart w:colFirst="0" w:colLast="0" w:name="_ii41h09fkds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  <w:rPr/>
      </w:pPr>
      <w:bookmarkStart w:colFirst="0" w:colLast="0" w:name="_2et92p0" w:id="5"/>
      <w:bookmarkEnd w:id="5"/>
      <w:r w:rsidDel="00000000" w:rsidR="00000000" w:rsidRPr="00000000">
        <w:rPr>
          <w:rtl w:val="0"/>
        </w:rPr>
        <w:t xml:space="preserve">Функция и программа расшифрования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head(/)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@+L1(8) OQ1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@+F2(131072)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/'Введите закрытый ключ через пробел:\n'&gt;C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OQ2 /F2&lt;C *F2L(F2/L1)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*skobki(L1/)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/'Введите множитель: r='&gt;C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OQ2 /F2&lt;C *s2n(F2/r)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/'Введите модуль: q= 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OQ2 /F2&lt;C *s2n(F2/q)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*obratnoe(r,q/b)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/'Обратный по умножению к '&gt;C *print_value(r/) /' по модулю '&gt;C *print_value(q/) /' равен: b='&gt;C *print_value(b/) /'\n'&gt;C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/'Введите зашифрованное сообщение \n'&gt;C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OQ2 /F2&lt;C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@+L3(131072) OQ3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*F2L(F2/L3)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*skobki(L3/)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OQ2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*decrypt(L1,L3,b,q/F2)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@+F4(32768)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/'Введите имя файла для записи расшифрованного текста: \n'&gt;C OQ4 /F4&lt;C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*fopen(F4,1/n)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*fwritef(n,F2,0,Q2/)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*fclose(n/)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/F2&gt;C /'\n'&gt;C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Функция расшифрования и вспомогательные функции: нахождения обратного элемента и булевого вектора, соответствующего расшифрованному символу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decrypt(L1,L2,r,q/F3)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Oi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§1 L2i*r;q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a *findvect(a,L1/b) b@&gt;F3 ∆i ↑(i&lt;Q2)1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**</w:t>
      </w:r>
    </w:p>
    <w:p w:rsidR="00000000" w:rsidDel="00000000" w:rsidP="00000000" w:rsidRDefault="00000000" w:rsidRPr="00000000">
      <w:pPr>
        <w:pBdr>
          <w:bottom w:color="000000" w:space="1" w:sz="24" w:val="dotted"/>
        </w:pBd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obratnoe(a,b/c)</w:t>
      </w:r>
    </w:p>
    <w:p w:rsidR="00000000" w:rsidDel="00000000" w:rsidP="00000000" w:rsidRDefault="00000000" w:rsidRPr="00000000">
      <w:pPr>
        <w:pBdr>
          <w:bottom w:color="000000" w:space="1" w:sz="24" w:val="dotted"/>
        </w:pBd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</w:p>
    <w:p w:rsidR="00000000" w:rsidDel="00000000" w:rsidP="00000000" w:rsidRDefault="00000000" w:rsidRPr="00000000">
      <w:pPr>
        <w:pBdr>
          <w:bottom w:color="000000" w:space="1" w:sz="24" w:val="dotted"/>
        </w:pBd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§1 ∆c a*c;b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Cardo" w:cs="Cardo" w:eastAsia="Cardo" w:hAnsi="Cardo"/>
          <w:i w:val="1"/>
          <w:sz w:val="28"/>
          <w:szCs w:val="28"/>
          <w:rtl w:val="0"/>
        </w:rPr>
        <w:t xml:space="preserve">d ↑(d≠1)1 **</w:t>
      </w:r>
    </w:p>
    <w:p w:rsidR="00000000" w:rsidDel="00000000" w:rsidP="00000000" w:rsidRDefault="00000000" w:rsidRPr="00000000">
      <w:pPr>
        <w:pBdr>
          <w:bottom w:color="000000" w:space="1" w:sz="24" w:val="dotted"/>
        </w:pBd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findvect(a,L1/b)</w:t>
        <w:tab/>
        <w:tab/>
        <w:tab/>
        <w:tab/>
      </w:r>
    </w:p>
    <w:p w:rsidR="00000000" w:rsidDel="00000000" w:rsidP="00000000" w:rsidRDefault="00000000" w:rsidRPr="00000000">
      <w:pPr>
        <w:pBdr>
          <w:bottom w:color="000000" w:space="1" w:sz="24" w:val="dotted"/>
        </w:pBd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Ob</w:t>
      </w:r>
    </w:p>
    <w:p w:rsidR="00000000" w:rsidDel="00000000" w:rsidP="00000000" w:rsidRDefault="00000000" w:rsidRPr="00000000">
      <w:pPr>
        <w:pBdr>
          <w:bottom w:color="000000" w:space="1" w:sz="24" w:val="dotted"/>
        </w:pBd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§1 Os Q1-1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j ∆b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</w:p>
    <w:p w:rsidR="00000000" w:rsidDel="00000000" w:rsidP="00000000" w:rsidRDefault="00000000" w:rsidRPr="00000000">
      <w:pPr>
        <w:pBdr>
          <w:bottom w:color="000000" w:space="1" w:sz="24" w:val="dotted"/>
        </w:pBd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§2 c&amp;1*L1j+s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 c&gt;1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 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∇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j c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↦</w:t>
      </w:r>
      <w:r w:rsidDel="00000000" w:rsidR="00000000" w:rsidRPr="00000000">
        <w:rPr>
          <w:rFonts w:ascii="Cardo" w:cs="Cardo" w:eastAsia="Cardo" w:hAnsi="Cardo"/>
          <w:i w:val="1"/>
          <w:sz w:val="28"/>
          <w:szCs w:val="28"/>
          <w:rtl w:val="0"/>
        </w:rPr>
        <w:t xml:space="preserve">2 ↑(s≠a)1</w:t>
      </w:r>
    </w:p>
    <w:p w:rsidR="00000000" w:rsidDel="00000000" w:rsidP="00000000" w:rsidRDefault="00000000" w:rsidRPr="00000000">
      <w:pPr>
        <w:pBdr>
          <w:bottom w:color="000000" w:space="1" w:sz="24" w:val="dotted"/>
        </w:pBd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**</w:t>
      </w:r>
    </w:p>
    <w:p w:rsidR="00000000" w:rsidDel="00000000" w:rsidP="00000000" w:rsidRDefault="00000000" w:rsidRPr="00000000">
      <w:pPr>
        <w:pBdr>
          <w:bottom w:color="000000" w:space="1" w:sz="24" w:val="dotted"/>
        </w:pBd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мы используем попеременно 4-х байтовые массивы, необходима функция перевода строки цифр в элементы 4-х байтового массива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F2L(F1/L2)</w:t>
        <w:tab/>
        <w:tab/>
        <w:tab/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Oi Oj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i w:val="1"/>
          <w:sz w:val="28"/>
          <w:szCs w:val="28"/>
          <w:rtl w:val="0"/>
        </w:rPr>
        <w:t xml:space="preserve">§1 ↑(i≥Q1)3 ↑(F1i≠' ')2 ∆i →1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§2 *fins(F1,i/a,i) a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L2j ∆Q2 ∆j ∆i →1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§3 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Вспомогательная функция для забора очередной строки цифр до пробела и перевод их в 4-х байтовую переменную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fins(F1,i/a,i)</w:t>
        <w:tab/>
        <w:tab/>
        <w:tab/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Oa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§1 a*10+F1i-'0'</w:t>
      </w:r>
      <w:r w:rsidDel="00000000" w:rsidR="00000000" w:rsidRPr="00000000">
        <w:rPr>
          <w:rFonts w:ascii="Cambria Math" w:cs="Cambria Math" w:eastAsia="Cambria Math" w:hAnsi="Cambria Math"/>
          <w:i w:val="1"/>
          <w:sz w:val="28"/>
          <w:szCs w:val="28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a ∆i ↑(i=Q1)2 ↑(F1i='  ')2 →1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§2 **</w:t>
      </w:r>
    </w:p>
    <w:p w:rsidR="00000000" w:rsidDel="00000000" w:rsidP="00000000" w:rsidRDefault="00000000" w:rsidRPr="00000000">
      <w:pPr>
        <w:pStyle w:val="Heading2"/>
        <w:contextualSpacing w:val="0"/>
        <w:jc w:val="both"/>
        <w:rPr>
          <w:rFonts w:ascii="Arial" w:cs="Arial" w:eastAsia="Arial" w:hAnsi="Arial"/>
          <w:b w:val="1"/>
          <w:i w:val="1"/>
          <w:sz w:val="28"/>
          <w:szCs w:val="28"/>
        </w:rPr>
      </w:pPr>
      <w:bookmarkStart w:colFirst="0" w:colLast="0" w:name="_tyjcw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Полный код программы шифрования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head(/)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X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/'Введите ограничение разности между соседними элементами: 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@+F1(10) OQ1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/F1&lt;C 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*s2n(F1/m) 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OQ1 @-F1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@+L1(8) OQ1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*gensrp(8,m/L1,s)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@+L2(8) 8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Q2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*genkey(L1,s/L2,q,r)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/'Открытый ключ: 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*skobki(L2/)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/'Закрытый ключ: 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*skobki(L1/)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/'q='&gt;C *print(q/) /'\nr='&gt;C *print(r/)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@+F3(32768) OQ3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/'\nВведите имя файла для шифрования: \n'&gt;C /F3&lt;C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*fopen(F3,0/n)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*freadf(n,F3,0,32768/k)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*fclose(n/)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Q3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/'\nВведите текст:\n'&gt;C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***@+F3(32768) OQ3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/F3&lt;C Q3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@+L4(m) Q3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Q4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*encrypt(L2,F3/L4)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/'Зашифрованное сообщение:\n'&gt;C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*skobki(L4/)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3dy6vk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s2n(F1/a)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Oa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§1 a*10+F1i-'0'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a ∆i ↑(i&lt;Q1)1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gensrp(n,m/L1,s)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Os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§1 X;m+1+s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L1i ∆Q1 L1i+s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s ∆i ↑(i&lt;n)1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print(a/)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@+F1(10) OQ1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§1 a;10+'0'@&gt;F1.0 a/10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↦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 /F1&gt;C OQ1 @-F1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skobki(L1/)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Oi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/'('&gt;C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§1 *print(L1i/) ∆i ↑(i=Q1)2 /' '&gt;C →1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§2 /')\n'&gt;C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nod(a,b/d)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 xml:space="preserve">§1 ↑(a&gt;b)2 a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 b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 c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§2 a-b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 xml:space="preserve">a ↑(a=b)3 →1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§3 a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genkey(L1,s/L2,q,r)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/'Сумма элементов равна '&gt;C *print(s/)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/'\nВведите число, большее суммы всех элементов: q='&gt;C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@+F3(10) OQ3 /F3&lt;C *s2n(F3/q)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§1/'\nВведите число, взаимнопростое с q, r= '&gt;C 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OQ3 /F3&lt;C *s2n(F3/r) 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ab/>
        <w:t xml:space="preserve">*nod(q,r/d) ↑(d≠1)1 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OQ3 @-F3 Oi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§2 L1i*r;q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L2i ∆i ↑(i&lt;Q1)2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calcsum(L1,a/s)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Q1-1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 Os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§1 a&amp;1*L1j+s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 a&gt;1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∇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 a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↦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encrypt(L1,F2/L3)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Oi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§1 *calcsum(L1,F2i/s) s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L3i ∆i ↑(i&lt;Q2)1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работа с файлами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Открытие файла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F1 - имя файла (в текущем каталоге)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r - режим открытия: 0 - чтение, 1 - запись, 2 - чтение/запись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n  - дескриптор файла (&lt;0 при отказе)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fopen(F1,r/n)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0@&gt;F1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eax,5}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ebx,[ebp+220]}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ecx,[ebp+72]}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{int 80h}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[ebp+56],eax}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Закрытие файла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n  - дескриптор файла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fclose(n/)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eax,6}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ebx,[ebp+56]}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{int 80h}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Чтение из файла в символьный комплекс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n  - дескриптор файла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F1 - файл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b - адрес в F1 первого считанного байта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l - число запрашиваемых байт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k - число считанных байтов (код ошибки для &lt;0)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freadf(n,F1,b,l/k)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eax,3}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ebx,[ebp+56]}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ecx,[ebp+220]}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{add ecx,[ebp+8]}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edx,[ebp+48]}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{int 80h}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[ebp+44],eax}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Запись из символьного комплекса в файл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n  - дескриптор файла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F1 - файл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b - адрес в F1 первого записываемого байта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l - число записывемых байт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k - число записанных байтов (код ошибки для &lt;0)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fwritef(n,F1,b,l/)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eax,4}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ebx,[ebp+56]}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ecx,[ebp+220]}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{add ecx,[ebp+8]}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edx,[ebp+48]}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{int 80h}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[ebp+44],eax}</w:t>
      </w:r>
    </w:p>
    <w:p w:rsidR="00000000" w:rsidDel="00000000" w:rsidP="00000000" w:rsidRDefault="00000000" w:rsidRPr="00000000">
      <w:pPr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  <w:rPr>
          <w:sz w:val="24"/>
          <w:szCs w:val="24"/>
        </w:rPr>
      </w:pPr>
      <w:bookmarkStart w:colFirst="0" w:colLast="0" w:name="_1t3h5sf" w:id="8"/>
      <w:bookmarkEnd w:id="8"/>
      <w:r w:rsidDel="00000000" w:rsidR="00000000" w:rsidRPr="00000000">
        <w:rPr>
          <w:sz w:val="24"/>
          <w:szCs w:val="24"/>
          <w:rtl w:val="0"/>
        </w:rPr>
        <w:t xml:space="preserve">Полный код программы расшифрования: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head(/)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@+L1(8) OQ1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@+F2(131072)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/'Введите закрытый ключ через пробел:\n'&gt;C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OQ2 /F2&lt;C *F2L(F2/L1)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*skobki(L1/)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/'Введите множитель: r='&gt;C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OQ2 /F2&lt;C *s2n(F2/r)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/'Введите модуль: q= 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OQ2 /F2&lt;C *s2n(F2/q)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*obratnoe(r,q/b)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/'Обратный по умножению к '&gt;C *print_value(r/) /' по модулю '&gt;C *print_value(q/) /' равен: b='&gt;C *print_value(b/) /'\n'&gt;C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/'Введите зашифрованное сообщение \n'&gt;C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OQ2 /F2&lt;C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@+L3(131072) OQ3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*F2L(F2/L3)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*skobki(L3/)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OQ2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*decrypt(L1,L3,b,q/F2)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***/'++'&gt;C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@+F4(32768)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/'Введите имя файла для записи расшифрованного текста: \n'&gt;C OQ4 /F4&lt;C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*fopen(F4,1/n)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*fwritef(n,F2,0,Q2/)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*fclose(n/)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/F2&gt;C /'\n'&gt;C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F2L(F1/L2)</w:t>
        <w:tab/>
        <w:tab/>
        <w:tab/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Oi Oj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 xml:space="preserve">§1 ↑(i≥Q1)3 ↑(F1i≠' ')2 ∆i →1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§2 *fins(F1,i/a,i) a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L2j ∆Q2 ∆j ∆i →1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§3 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fins(F1,i/a,i)</w:t>
        <w:tab/>
        <w:tab/>
        <w:tab/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Oa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§1 a*10+F1i-'0'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a ∆i ↑(i=Q1)2 ↑(F1i=' ')2 →1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§2 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skobki(L1/)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Oi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/'('&gt;C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§1 *print_value(L1i/) ∆i ↑(i=Q1)2 /' '&gt;C →1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§2 /')\n'&gt;C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s2n(F1/a)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Oa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§1 a*10+F1i-'0'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a ∆i ↑(i&lt;Q1)1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print_value(a/)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@+F1(10) OQ1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§1 a;10+'0'@&gt;F1.0 a/10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 xml:space="preserve">a ↑(a≠0)1 /F1&gt;C OQ1 @-F1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findvect(a,L1/b)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Ob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§1 Os Q1-1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j ∆b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§2 c&amp;1*L1j+s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 c&gt;1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 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∇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 c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↦</w:t>
      </w: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 xml:space="preserve">2 ↑(s≠a)1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obratnoe(a,b/c)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§1 ∆c a*c;b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 xml:space="preserve">d ↑(d≠1)1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decrypt(L1,L2,r,q/F3)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Oi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§1 L2i*r;q</w:t>
      </w: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⇒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a *findvect(a,L1/b) b@&gt;F3 ∆i ↑(i&lt;Q2)1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работа с файлами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Открытие файла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F1 - имя файла (в текущем каталоге)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r - режим открытия: 0 - чтение, 1 - запись, 2 - чтение/запись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n  - дескриптор файла (&lt;0 при отказе)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fopen(F1,r/n)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0@&gt;F1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eax,5}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ebx,[ebp+220]}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ecx,[ebp+72]}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{int 80h}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[ebp+56],eax}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Закрытие файла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n  - дескриптор файла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fclose(n/)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eax,6}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ebx,[ebp+56]}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{int 80h}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Чтение из файла в символьный комплекс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n  - дескриптор файла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F1 - файл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b - адрес в F1 первого считанного байта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l - число запрашиваемых байт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k - число считанных байтов (код ошибки для &lt;0)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freadf(n,F1,b,l/k)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eax,3}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ebx,[ebp+56]}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ecx,[ebp+220]}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{add ecx,[ebp+8]}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edx,[ebp+48]}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{int 80h}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[ebp+44],eax}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Запись из символьного комплекса в файл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n  - дескриптор файла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F1 - файл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b - адрес в F1 первого записываемого байта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l - число записывемых байт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 k - число записанных байтов (код ошибки для &lt;0)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fwritef(n,F1,b,l/)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eax,4}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ebx,[ebp+56]}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ecx,[ebp+220]}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{add ecx,[ebp+8]}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edx,[ebp+48]}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{int 80h}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{mov [ebp+44],eax}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**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Литература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https://ru.wikipedia.org/wiki/Задача_о_ранце_в_криптографии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 INTRODUCTION to CRYPTOGRAPHY Second Edition. RICHARD A. MOLLIN. 2007 by Taylor &amp; Francis Group, LLC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Stamp, Richard M. Low(Eds.). Applied Cryptanalysis: Breaking Ciphers in the Real World. Wiley-IEEE Press, May 2007</w:t>
      </w:r>
      <w:r w:rsidDel="00000000" w:rsidR="00000000" w:rsidRPr="00000000">
        <w:rPr>
          <w:rtl w:val="0"/>
        </w:rPr>
      </w:r>
    </w:p>
    <w:sectPr>
      <w:type w:val="continuous"/>
      <w:pgSz w:h="16838" w:w="11906"/>
      <w:pgMar w:bottom="1134" w:top="1134" w:left="1701" w:right="850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Arial"/>
  <w:font w:name="Georgia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868" w:before="0" w:line="259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2044700</wp:posOffset>
              </wp:positionH>
              <wp:positionV relativeFrom="paragraph">
                <wp:posOffset>0</wp:posOffset>
              </wp:positionV>
              <wp:extent cx="1828800" cy="1828800"/>
              <wp:effectExtent b="0" l="0" r="0" t="0"/>
              <wp:wrapNone/>
              <wp:docPr id="15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 PAGE  \* MERGEFORMAT 22</w:t>
                          </w:r>
                        </w:p>
                      </w:txbxContent>
                    </wps:txbx>
                    <wps:bodyPr anchorCtr="0" anchor="t" bIns="0" lIns="0" rIns="0" wrap="square" tIns="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2044700</wp:posOffset>
              </wp:positionH>
              <wp:positionV relativeFrom="paragraph">
                <wp:posOffset>0</wp:posOffset>
              </wp:positionV>
              <wp:extent cx="1828800" cy="1828800"/>
              <wp:effectExtent b="0" l="0" r="0" t="0"/>
              <wp:wrapNone/>
              <wp:docPr id="15" name="image30.png"/>
              <a:graphic>
                <a:graphicData uri="http://schemas.openxmlformats.org/drawingml/2006/picture">
                  <pic:pic>
                    <pic:nvPicPr>
                      <pic:cNvPr id="0" name="image3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28800" cy="1828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160" w:before="708" w:line="259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-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6.png"/><Relationship Id="rId21" Type="http://schemas.openxmlformats.org/officeDocument/2006/relationships/image" Target="media/image17.png"/><Relationship Id="rId24" Type="http://schemas.openxmlformats.org/officeDocument/2006/relationships/image" Target="media/image18.png"/><Relationship Id="rId23" Type="http://schemas.openxmlformats.org/officeDocument/2006/relationships/image" Target="media/image1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%D0%90%D0%BD%D0%B3%D0%BB%D0%B8%D0%B9%D1%81%D0%BA%D0%B8%D0%B9_%D1%8F%D0%B7%D1%8B%D0%BA" TargetMode="External"/><Relationship Id="rId26" Type="http://schemas.openxmlformats.org/officeDocument/2006/relationships/image" Target="media/image24.png"/><Relationship Id="rId25" Type="http://schemas.openxmlformats.org/officeDocument/2006/relationships/image" Target="media/image26.png"/><Relationship Id="rId28" Type="http://schemas.openxmlformats.org/officeDocument/2006/relationships/image" Target="media/image27.png"/><Relationship Id="rId27" Type="http://schemas.openxmlformats.org/officeDocument/2006/relationships/image" Target="media/image25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29" Type="http://schemas.openxmlformats.org/officeDocument/2006/relationships/image" Target="media/image28.png"/><Relationship Id="rId7" Type="http://schemas.openxmlformats.org/officeDocument/2006/relationships/hyperlink" Target="https://ru.wikipedia.org/wiki/%D0%A0%D0%B0%D0%BD%D1%86%D0%B5%D0%B2%D0%B0%D1%8F_%D0%BA%D1%80%D0%B8%D0%BF%D1%82%D0%BE%D1%81%D0%B8%D1%81%D1%82%D0%B5%D0%BC%D0%B0_%D0%9C%D0%B5%D1%80%D0%BA%D0%BB%D1%8F_%E2%80%94_%D0%A5%D0%B5%D0%BB%D0%BB%D0%BC%D0%B0%D0%BD%D0%B0" TargetMode="Externa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0" Type="http://schemas.openxmlformats.org/officeDocument/2006/relationships/hyperlink" Target="https://ru.wikipedia.org/wiki/%D0%97%D0%B0%D0%B4%D0%B0%D1%87%D0%B0_%D0%BE_%D1%80%D0%B0%D0%BD%D1%86%D0%B5_%D0%B2_%D0%BA%D1%80%D0%B8%D0%BF%D1%82%D0%BE%D0%B3%D1%80%D0%B0%D1%84%D0%B8%D0%B8" TargetMode="External"/><Relationship Id="rId11" Type="http://schemas.openxmlformats.org/officeDocument/2006/relationships/hyperlink" Target="https://ru.wikipedia.org/wiki/%D0%AD%D0%BB%D0%B5%D0%BA%D1%82%D1%80%D0%BE%D0%BD%D0%BD%D0%B0%D1%8F_%D1%86%D0%B8%D1%84%D1%80%D0%BE%D0%B2%D0%B0%D1%8F_%D0%BF%D0%BE%D0%B4%D0%BF%D0%B8%D1%81%D1%8C" TargetMode="External"/><Relationship Id="rId10" Type="http://schemas.openxmlformats.org/officeDocument/2006/relationships/hyperlink" Target="https://ru.wikipedia.org/wiki/%D0%A8%D0%B0%D0%BC%D0%B8%D1%80,_%D0%90%D0%B4%D0%B8" TargetMode="External"/><Relationship Id="rId13" Type="http://schemas.openxmlformats.org/officeDocument/2006/relationships/hyperlink" Target="https://ru.wikipedia.org/wiki/%D0%94%D0%BE%D0%BB%D0%BB%D0%B0%D1%80_%D0%A1%D0%A8%D0%90" TargetMode="External"/><Relationship Id="rId12" Type="http://schemas.openxmlformats.org/officeDocument/2006/relationships/hyperlink" Target="https://ru.wikipedia.org/wiki/%D0%94%D0%BE%D0%BB%D0%BB%D0%B0%D1%80_%D0%A1%D0%A8%D0%90" TargetMode="External"/><Relationship Id="rId15" Type="http://schemas.openxmlformats.org/officeDocument/2006/relationships/hyperlink" Target="https://ru.wikipedia.org/wiki/Cray-1" TargetMode="External"/><Relationship Id="rId14" Type="http://schemas.openxmlformats.org/officeDocument/2006/relationships/hyperlink" Target="https://ru.wikipedia.org/w/index.php?title=%D0%AD%D1%80%D0%BD%D0%B5%D1%81%D1%82_%D0%91%D1%80%D0%B8%D0%BA%D0%B5%D0%BB%D0%BB&amp;action=edit&amp;redlink=1" TargetMode="External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19" Type="http://schemas.openxmlformats.org/officeDocument/2006/relationships/image" Target="media/image14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