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CF15" w14:textId="4EF20B40" w:rsidR="00840426" w:rsidRDefault="00840426"/>
    <w:p w14:paraId="46998E88" w14:textId="0BFDE2EF" w:rsidR="001F433A" w:rsidRDefault="001F433A"/>
    <w:p w14:paraId="52A1965B" w14:textId="2CEAF6CE" w:rsidR="002F524F" w:rsidRPr="00F22E2D" w:rsidRDefault="00F22E2D" w:rsidP="002F524F">
      <w:pPr>
        <w:rPr>
          <w:b/>
          <w:bCs/>
          <w:sz w:val="28"/>
          <w:szCs w:val="28"/>
        </w:rPr>
      </w:pPr>
      <w:r w:rsidRPr="00F22E2D">
        <w:rPr>
          <w:rFonts w:hint="eastAsia"/>
          <w:b/>
          <w:bCs/>
          <w:sz w:val="28"/>
          <w:szCs w:val="28"/>
        </w:rPr>
        <w:t>1</w:t>
      </w:r>
      <w:r w:rsidRPr="00F22E2D">
        <w:rPr>
          <w:b/>
          <w:bCs/>
          <w:sz w:val="28"/>
          <w:szCs w:val="28"/>
        </w:rPr>
        <w:t xml:space="preserve">. </w:t>
      </w:r>
      <w:r w:rsidR="002F524F" w:rsidRPr="00F22E2D">
        <w:rPr>
          <w:b/>
          <w:bCs/>
          <w:sz w:val="28"/>
          <w:szCs w:val="28"/>
        </w:rPr>
        <w:t xml:space="preserve">优先最长学科代码动态专家匹配方法 </w:t>
      </w:r>
    </w:p>
    <w:p w14:paraId="1DC4B5DC" w14:textId="31ACA069" w:rsidR="0074179B" w:rsidRDefault="00661700" w:rsidP="002F524F">
      <w:r>
        <w:rPr>
          <w:rStyle w:val="a3"/>
          <w:rFonts w:ascii="微软雅黑" w:eastAsia="微软雅黑" w:hAnsi="微软雅黑" w:hint="eastAsia"/>
          <w:color w:val="000000"/>
          <w:shd w:val="clear" w:color="auto" w:fill="FFFFFF"/>
        </w:rPr>
        <w:t>国家自然科学基金申请代码</w:t>
      </w:r>
    </w:p>
    <w:p w14:paraId="77BAD817" w14:textId="5DA595FC" w:rsidR="0074179B" w:rsidRPr="0074179B" w:rsidRDefault="0074179B" w:rsidP="0074179B">
      <w:r w:rsidRPr="0074179B">
        <w:rPr>
          <w:rFonts w:hint="eastAsia"/>
        </w:rPr>
        <w:t xml:space="preserve">国家自然科技委员会依据科学部的不同，将自然科学基金划分了 </w:t>
      </w:r>
      <w:r w:rsidRPr="0074179B">
        <w:t>8</w:t>
      </w:r>
      <w:r w:rsidRPr="0074179B">
        <w:rPr>
          <w:rFonts w:hint="eastAsia"/>
        </w:rPr>
        <w:t xml:space="preserve">个部分，分别使用 </w:t>
      </w:r>
      <w:r w:rsidRPr="0074179B">
        <w:t>A</w:t>
      </w:r>
      <w:r w:rsidRPr="0074179B">
        <w:rPr>
          <w:rFonts w:hint="eastAsia"/>
        </w:rPr>
        <w:t>、</w:t>
      </w:r>
      <w:r w:rsidRPr="0074179B">
        <w:t>B</w:t>
      </w:r>
      <w:r w:rsidRPr="0074179B">
        <w:rPr>
          <w:rFonts w:hint="eastAsia"/>
        </w:rPr>
        <w:t>、</w:t>
      </w:r>
      <w:r w:rsidRPr="0074179B">
        <w:t>C</w:t>
      </w:r>
      <w:r w:rsidRPr="0074179B">
        <w:rPr>
          <w:rFonts w:hint="eastAsia"/>
        </w:rPr>
        <w:t>、</w:t>
      </w:r>
      <w:r w:rsidRPr="0074179B">
        <w:t>D</w:t>
      </w:r>
      <w:r w:rsidRPr="0074179B">
        <w:rPr>
          <w:rFonts w:hint="eastAsia"/>
        </w:rPr>
        <w:t>、</w:t>
      </w:r>
      <w:r w:rsidRPr="0074179B">
        <w:t>E</w:t>
      </w:r>
      <w:r w:rsidRPr="0074179B">
        <w:rPr>
          <w:rFonts w:hint="eastAsia"/>
        </w:rPr>
        <w:t>、</w:t>
      </w:r>
      <w:r w:rsidRPr="0074179B">
        <w:t>F</w:t>
      </w:r>
      <w:r w:rsidRPr="0074179B">
        <w:rPr>
          <w:rFonts w:hint="eastAsia"/>
        </w:rPr>
        <w:t>、</w:t>
      </w:r>
      <w:r w:rsidRPr="0074179B">
        <w:t xml:space="preserve">G </w:t>
      </w:r>
      <w:r w:rsidRPr="0074179B">
        <w:rPr>
          <w:rFonts w:hint="eastAsia"/>
        </w:rPr>
        <w:t xml:space="preserve">和 </w:t>
      </w:r>
      <w:r w:rsidRPr="0074179B">
        <w:t xml:space="preserve">H </w:t>
      </w:r>
      <w:r w:rsidRPr="0074179B">
        <w:rPr>
          <w:rFonts w:hint="eastAsia"/>
        </w:rPr>
        <w:t>来表示所属科学部，而每一个大的科学部又逐步划分更加细致的学科类别，层层划分、使用数字进行编码。</w:t>
      </w:r>
    </w:p>
    <w:p w14:paraId="5600CF6F" w14:textId="754049A0" w:rsidR="0074179B" w:rsidRPr="0074179B" w:rsidRDefault="0074179B" w:rsidP="0074179B">
      <w:r w:rsidRPr="0074179B">
        <w:rPr>
          <w:rFonts w:hint="eastAsia"/>
        </w:rPr>
        <w:t>如：</w:t>
      </w:r>
      <w:r w:rsidRPr="0074179B">
        <w:t>F01</w:t>
      </w:r>
      <w:r w:rsidR="00FB002B">
        <w:t>0703</w:t>
      </w:r>
      <w:r w:rsidRPr="0074179B">
        <w:rPr>
          <w:rFonts w:hint="eastAsia"/>
        </w:rPr>
        <w:t>：</w:t>
      </w:r>
      <w:r w:rsidR="00FB002B">
        <w:rPr>
          <w:rFonts w:hint="eastAsia"/>
        </w:rPr>
        <w:t>水下通信网络</w:t>
      </w:r>
    </w:p>
    <w:p w14:paraId="04105E6D" w14:textId="030336B8" w:rsidR="0074179B" w:rsidRPr="0074179B" w:rsidRDefault="0074179B" w:rsidP="002F524F"/>
    <w:p w14:paraId="2D56F062" w14:textId="77777777" w:rsidR="0074179B" w:rsidRDefault="0074179B" w:rsidP="002F524F"/>
    <w:p w14:paraId="4F39E185" w14:textId="16CBE69C" w:rsidR="002F524F" w:rsidRDefault="002F524F" w:rsidP="002F524F">
      <w:r w:rsidRPr="002F524F">
        <w:rPr>
          <w:rFonts w:hint="eastAsia"/>
        </w:rPr>
        <w:t>优先最长学科代码动态专家匹配思想是基于每一个待评审的科技计划项目</w:t>
      </w:r>
      <w:r>
        <w:rPr>
          <w:rFonts w:hint="eastAsia"/>
        </w:rPr>
        <w:t>都有唯一对应的学科代码。基于该代码在专家库中优先寻找与之相同的学科代码，若没有匹配到完全相同的，则将该学科代码回退两位，继续在专家信息库中匹配与该代码一致的专家，如此循环，直到查找到足够数量的评审专家。</w:t>
      </w:r>
    </w:p>
    <w:p w14:paraId="275ABE53" w14:textId="5F442CD9" w:rsidR="00F04A9B" w:rsidRDefault="00F04A9B" w:rsidP="002F524F"/>
    <w:p w14:paraId="55797199" w14:textId="77777777" w:rsidR="00F04A9B" w:rsidRDefault="00F04A9B" w:rsidP="002F524F"/>
    <w:p w14:paraId="093F7718" w14:textId="3486DED9" w:rsidR="002F524F" w:rsidRDefault="00CA5B4B" w:rsidP="002F524F">
      <w:r>
        <w:rPr>
          <w:rFonts w:hint="eastAsia"/>
        </w:rPr>
        <w:t>流程图解释：</w:t>
      </w:r>
    </w:p>
    <w:p w14:paraId="351FF1CA" w14:textId="3CFC1ECA" w:rsidR="00CA5B4B" w:rsidRDefault="00CA5B4B" w:rsidP="00CA5B4B">
      <w:r>
        <w:rPr>
          <w:rFonts w:hint="eastAsia"/>
        </w:rPr>
        <w:t>1</w:t>
      </w:r>
      <w:r>
        <w:t xml:space="preserve">. </w:t>
      </w:r>
      <w:r w:rsidRPr="00CA5B4B">
        <w:rPr>
          <w:rFonts w:hint="eastAsia"/>
        </w:rPr>
        <w:t>首先检测的是总的数目和学科代码长度是否大于</w:t>
      </w:r>
      <w:r w:rsidRPr="00CA5B4B">
        <w:t xml:space="preserve"> 3，检</w:t>
      </w:r>
      <w:r>
        <w:rPr>
          <w:rFonts w:hint="eastAsia"/>
        </w:rPr>
        <w:t>测总数是基于项目总评审专家数量规约。而学科代码长度阈值为</w:t>
      </w:r>
      <w:r>
        <w:t xml:space="preserve"> 3 是基于国家自</w:t>
      </w:r>
      <w:r>
        <w:rPr>
          <w:rFonts w:hint="eastAsia"/>
        </w:rPr>
        <w:t>然科学基金委员会学科代码定制规则，当学科代码长度少于</w:t>
      </w:r>
      <w:r>
        <w:t xml:space="preserve"> 3 的时候，其所表示</w:t>
      </w:r>
      <w:r>
        <w:rPr>
          <w:rFonts w:hint="eastAsia"/>
        </w:rPr>
        <w:t>的范围已经非常广泛了，匹配所得结果集已经很大，该结果集对科技项目管理人员而言并无太大参考意义。</w:t>
      </w:r>
    </w:p>
    <w:p w14:paraId="0031128F" w14:textId="578A9724" w:rsidR="00422A73" w:rsidRDefault="00422A73" w:rsidP="00422A73">
      <w:r>
        <w:rPr>
          <w:rFonts w:hint="eastAsia"/>
        </w:rPr>
        <w:t>2</w:t>
      </w:r>
      <w:r>
        <w:t xml:space="preserve">. </w:t>
      </w:r>
      <w:r>
        <w:rPr>
          <w:rFonts w:hint="eastAsia"/>
        </w:rPr>
        <w:t>其次，对于同一批次的项目评审过程中，必须设定每个专家评审项目的上限，因为人的精</w:t>
      </w:r>
    </w:p>
    <w:p w14:paraId="2F35F7BC" w14:textId="7AD5121F" w:rsidR="00422A73" w:rsidRDefault="00422A73" w:rsidP="00422A73">
      <w:r>
        <w:rPr>
          <w:rFonts w:hint="eastAsia"/>
        </w:rPr>
        <w:t>力是有限的。</w:t>
      </w:r>
    </w:p>
    <w:p w14:paraId="6C3676C9" w14:textId="3C0260E8" w:rsidR="00F04A9B" w:rsidRDefault="00422A73" w:rsidP="002F524F">
      <w:r>
        <w:t>3</w:t>
      </w:r>
      <w:r w:rsidR="00CA5B4B">
        <w:t xml:space="preserve">. </w:t>
      </w:r>
      <w:r w:rsidR="00F04A9B">
        <w:rPr>
          <w:rFonts w:hint="eastAsia"/>
        </w:rPr>
        <w:t>规避与公平：</w:t>
      </w:r>
    </w:p>
    <w:p w14:paraId="5CCD93E0" w14:textId="77777777" w:rsidR="00F04A9B" w:rsidRDefault="002F524F" w:rsidP="002F524F">
      <w:r>
        <w:rPr>
          <w:rFonts w:hint="eastAsia"/>
        </w:rPr>
        <w:t>规避原则在于：首先自己申请的项目，评审专家不可以是自己。</w:t>
      </w:r>
    </w:p>
    <w:p w14:paraId="41CF1CA6" w14:textId="55AEDCEE" w:rsidR="002F524F" w:rsidRDefault="002F524F" w:rsidP="002F524F">
      <w:r>
        <w:rPr>
          <w:rFonts w:hint="eastAsia"/>
        </w:rPr>
        <w:t>公平性在于：必须设定一定比例的省内外专家人数，以避免同地区互熟，对评审结果造成影响。</w:t>
      </w:r>
    </w:p>
    <w:p w14:paraId="14D54125" w14:textId="7072F249" w:rsidR="00F04A9B" w:rsidRDefault="00F04A9B" w:rsidP="002F524F"/>
    <w:p w14:paraId="04C5D76E" w14:textId="25B70DFD" w:rsidR="00F04A9B" w:rsidRDefault="00F04A9B" w:rsidP="00F04A9B">
      <w:r>
        <w:rPr>
          <w:rFonts w:hint="eastAsia"/>
        </w:rPr>
        <w:t>产出与结果例子：</w:t>
      </w:r>
      <w:r w:rsidRPr="00F04A9B">
        <w:rPr>
          <w:rFonts w:hint="eastAsia"/>
        </w:rPr>
        <w:t>例如专家评审过的项目</w:t>
      </w:r>
      <w:r w:rsidRPr="00F04A9B">
        <w:t xml:space="preserve"> P，申请人所填写的对应的项目学科代码为 F020403、</w:t>
      </w:r>
      <w:r>
        <w:t>F020201，而通过使用本节所提出方法所得评审专家：甲、乙、丙、丁、戊各自</w:t>
      </w:r>
      <w:r>
        <w:rPr>
          <w:rFonts w:hint="eastAsia"/>
        </w:rPr>
        <w:t>所填写的研究学科代码均有</w:t>
      </w:r>
      <w:r>
        <w:t xml:space="preserve"> F020403 以及 F020201。</w:t>
      </w:r>
    </w:p>
    <w:p w14:paraId="7AA0751A" w14:textId="78B9709C" w:rsidR="00F04A9B" w:rsidRDefault="00F04A9B" w:rsidP="00F04A9B"/>
    <w:p w14:paraId="7D220EC6" w14:textId="77777777" w:rsidR="00F04A9B" w:rsidRPr="00F04A9B" w:rsidRDefault="00F04A9B" w:rsidP="00F04A9B"/>
    <w:p w14:paraId="72BF090A" w14:textId="6E5FE8CD" w:rsidR="00F04A9B" w:rsidRDefault="00F04A9B" w:rsidP="002F524F">
      <w:r>
        <w:rPr>
          <w:rFonts w:hint="eastAsia"/>
        </w:rPr>
        <w:t>一些可能的问题</w:t>
      </w:r>
    </w:p>
    <w:p w14:paraId="25F7910A" w14:textId="29F9DFF8" w:rsidR="001F433A" w:rsidRDefault="00F04A9B" w:rsidP="00F04A9B">
      <w:r>
        <w:rPr>
          <w:rFonts w:hint="eastAsia"/>
        </w:rPr>
        <w:t>但是还会存在另外一个问题。例如专家</w:t>
      </w:r>
      <w:r>
        <w:t xml:space="preserve"> </w:t>
      </w:r>
      <w:r w:rsidR="007B25EC">
        <w:rPr>
          <w:rFonts w:hint="eastAsia"/>
        </w:rPr>
        <w:t>A</w:t>
      </w:r>
      <w:r>
        <w:t xml:space="preserve"> 填写的可评审学科代码表示的是</w:t>
      </w:r>
      <w:r>
        <w:rPr>
          <w:rFonts w:hint="eastAsia"/>
        </w:rPr>
        <w:t>计算机应用技术，其实际研究点在于深度学习、人工智能、模式识别等细分研究点。而申请的科技计划项目所填写的学科代码也表示计算机应用技术，但是具体研究医学数据分析与处理，该项目是着力使用计算机技术来处理医学领域研究的课题，会涉及很多的医学知识背景。然而，依据本文使用的优先最长学科代码专家匹配机制是可以将二者做评审匹配的。依据专家同行评议原则，该匹配是合理的，但是，从挑选评审专家的角度来说，对于科技计划项目评审专家的挑选不仅希望研究领域要确保准确，更加希望领域下细分的研究点也是一致或者相近的。</w:t>
      </w:r>
    </w:p>
    <w:p w14:paraId="72120608" w14:textId="387E520C" w:rsidR="00A35006" w:rsidRDefault="00A35006" w:rsidP="00F04A9B"/>
    <w:p w14:paraId="611E7AFD" w14:textId="69611393" w:rsidR="00A35006" w:rsidRPr="00F22E2D" w:rsidRDefault="00A35006" w:rsidP="00F04A9B">
      <w:pPr>
        <w:rPr>
          <w:b/>
          <w:bCs/>
          <w:sz w:val="28"/>
          <w:szCs w:val="28"/>
        </w:rPr>
      </w:pPr>
    </w:p>
    <w:p w14:paraId="4C38DC2C" w14:textId="20EEB9E7" w:rsidR="00A35006" w:rsidRPr="00F22E2D" w:rsidRDefault="00A35006" w:rsidP="00F04A9B">
      <w:pPr>
        <w:rPr>
          <w:b/>
          <w:bCs/>
          <w:sz w:val="28"/>
          <w:szCs w:val="28"/>
        </w:rPr>
      </w:pPr>
      <w:r w:rsidRPr="00F22E2D">
        <w:rPr>
          <w:rFonts w:hint="eastAsia"/>
          <w:b/>
          <w:bCs/>
          <w:sz w:val="28"/>
          <w:szCs w:val="28"/>
        </w:rPr>
        <w:t>2</w:t>
      </w:r>
      <w:r w:rsidRPr="00F22E2D">
        <w:rPr>
          <w:b/>
          <w:bCs/>
          <w:sz w:val="28"/>
          <w:szCs w:val="28"/>
        </w:rPr>
        <w:t xml:space="preserve">. </w:t>
      </w:r>
      <w:r w:rsidRPr="00F22E2D">
        <w:rPr>
          <w:rFonts w:hint="eastAsia"/>
          <w:b/>
          <w:bCs/>
          <w:sz w:val="28"/>
          <w:szCs w:val="28"/>
        </w:rPr>
        <w:t>关联规则挖掘</w:t>
      </w:r>
    </w:p>
    <w:p w14:paraId="015E9B4E" w14:textId="77777777" w:rsidR="00A35006" w:rsidRDefault="00A35006" w:rsidP="00F04A9B"/>
    <w:p w14:paraId="16ECB80D" w14:textId="77777777" w:rsidR="006E78B5" w:rsidRPr="006E78B5" w:rsidRDefault="006E78B5" w:rsidP="006E78B5">
      <w:pPr>
        <w:rPr>
          <w:b/>
          <w:bCs/>
        </w:rPr>
      </w:pPr>
      <w:r w:rsidRPr="006E78B5">
        <w:rPr>
          <w:rFonts w:hint="eastAsia"/>
          <w:b/>
          <w:bCs/>
        </w:rPr>
        <w:t>支持度</w:t>
      </w:r>
    </w:p>
    <w:p w14:paraId="1081380E" w14:textId="77777777" w:rsidR="006E78B5" w:rsidRDefault="006E78B5" w:rsidP="006E78B5"/>
    <w:p w14:paraId="48503A71" w14:textId="233F1A46" w:rsidR="006E78B5" w:rsidRDefault="006E78B5" w:rsidP="006E78B5">
      <w:r>
        <w:rPr>
          <w:rFonts w:hint="eastAsia"/>
        </w:rPr>
        <w:t>同样“A+B</w:t>
      </w:r>
      <w:r>
        <w:t xml:space="preserve">”出现了 3 次，那么这 5 </w:t>
      </w:r>
      <w:r>
        <w:rPr>
          <w:rFonts w:hint="eastAsia"/>
        </w:rPr>
        <w:t>组</w:t>
      </w:r>
      <w:r>
        <w:t>中“</w:t>
      </w:r>
      <w:r>
        <w:rPr>
          <w:rFonts w:hint="eastAsia"/>
        </w:rPr>
        <w:t>A+B</w:t>
      </w:r>
      <w:r>
        <w:t>”的支持度就是 3/5=0.6</w:t>
      </w:r>
    </w:p>
    <w:p w14:paraId="48DED439" w14:textId="77777777" w:rsidR="006E78B5" w:rsidRDefault="006E78B5" w:rsidP="006E78B5"/>
    <w:p w14:paraId="27805A03" w14:textId="77777777" w:rsidR="006E78B5" w:rsidRPr="006E78B5" w:rsidRDefault="006E78B5" w:rsidP="006E78B5">
      <w:pPr>
        <w:rPr>
          <w:b/>
          <w:bCs/>
        </w:rPr>
      </w:pPr>
      <w:r w:rsidRPr="006E78B5">
        <w:rPr>
          <w:rFonts w:hint="eastAsia"/>
          <w:b/>
          <w:bCs/>
        </w:rPr>
        <w:t>置信度</w:t>
      </w:r>
    </w:p>
    <w:p w14:paraId="7BD6DE69" w14:textId="77777777" w:rsidR="006E78B5" w:rsidRDefault="006E78B5" w:rsidP="006E78B5"/>
    <w:p w14:paraId="7D1F530F" w14:textId="2B071D19" w:rsidR="006E78B5" w:rsidRDefault="006E78B5" w:rsidP="006E78B5">
      <w:r>
        <w:rPr>
          <w:rFonts w:hint="eastAsia"/>
        </w:rPr>
        <w:t>置信度（E，A）</w:t>
      </w:r>
      <w:r>
        <w:t>=2/3=0.67，代表</w:t>
      </w:r>
      <w:r>
        <w:rPr>
          <w:rFonts w:hint="eastAsia"/>
        </w:rPr>
        <w:t>组里有E时</w:t>
      </w:r>
      <w:r>
        <w:t>，有多大的概率会</w:t>
      </w:r>
      <w:r>
        <w:rPr>
          <w:rFonts w:hint="eastAsia"/>
        </w:rPr>
        <w:t>有A</w:t>
      </w:r>
      <w:r>
        <w:t>？</w:t>
      </w:r>
    </w:p>
    <w:p w14:paraId="35C25C76" w14:textId="77777777" w:rsidR="006E78B5" w:rsidRDefault="006E78B5" w:rsidP="006E78B5"/>
    <w:p w14:paraId="7C61F800" w14:textId="77777777" w:rsidR="006E78B5" w:rsidRDefault="006E78B5" w:rsidP="006E78B5">
      <w:r>
        <w:rPr>
          <w:rFonts w:hint="eastAsia"/>
        </w:rPr>
        <w:t>置信度是个条件概念，就是说在</w:t>
      </w:r>
      <w:r>
        <w:t xml:space="preserve"> A 发生的情况下，B 发生的概率是多少。</w:t>
      </w:r>
    </w:p>
    <w:p w14:paraId="55740FBC" w14:textId="77777777" w:rsidR="006E78B5" w:rsidRDefault="006E78B5" w:rsidP="006E78B5"/>
    <w:p w14:paraId="7F13C17B" w14:textId="5E3688AE" w:rsidR="006E78B5" w:rsidRPr="006E78B5" w:rsidRDefault="006E78B5" w:rsidP="006E78B5">
      <w:pPr>
        <w:rPr>
          <w:b/>
          <w:bCs/>
        </w:rPr>
      </w:pPr>
      <w:r w:rsidRPr="006E78B5">
        <w:rPr>
          <w:rFonts w:hint="eastAsia"/>
          <w:b/>
          <w:bCs/>
        </w:rPr>
        <w:t>提升度</w:t>
      </w:r>
    </w:p>
    <w:p w14:paraId="33F28CDC" w14:textId="77777777" w:rsidR="006E78B5" w:rsidRDefault="006E78B5" w:rsidP="006E78B5">
      <w:r>
        <w:rPr>
          <w:rFonts w:hint="eastAsia"/>
        </w:rPr>
        <w:t>提升度</w:t>
      </w:r>
      <w:r>
        <w:t xml:space="preserve"> (A→B)= 置信度 (A→B)/ 支持度 (B)</w:t>
      </w:r>
    </w:p>
    <w:p w14:paraId="7B12B374" w14:textId="77777777" w:rsidR="006E78B5" w:rsidRDefault="006E78B5" w:rsidP="006E78B5"/>
    <w:p w14:paraId="177B59B0" w14:textId="77777777" w:rsidR="006E78B5" w:rsidRDefault="006E78B5" w:rsidP="006E78B5">
      <w:r>
        <w:rPr>
          <w:rFonts w:hint="eastAsia"/>
        </w:rPr>
        <w:t>这个公式是用来衡量</w:t>
      </w:r>
      <w:r>
        <w:t xml:space="preserve"> A 出现的情况下，是否会对 B 出现的概率有所提升。</w:t>
      </w:r>
    </w:p>
    <w:p w14:paraId="722C61D1" w14:textId="77777777" w:rsidR="006E78B5" w:rsidRDefault="006E78B5" w:rsidP="006E78B5">
      <w:r>
        <w:rPr>
          <w:rFonts w:hint="eastAsia"/>
        </w:rPr>
        <w:t>所以提升度有三种可能：</w:t>
      </w:r>
    </w:p>
    <w:p w14:paraId="2BB18790" w14:textId="77777777" w:rsidR="006E78B5" w:rsidRDefault="006E78B5" w:rsidP="006E78B5"/>
    <w:p w14:paraId="54AA63DF" w14:textId="77777777" w:rsidR="006E78B5" w:rsidRDefault="006E78B5" w:rsidP="006E78B5">
      <w:r>
        <w:rPr>
          <w:rFonts w:hint="eastAsia"/>
        </w:rPr>
        <w:t>提升度</w:t>
      </w:r>
      <w:r>
        <w:t xml:space="preserve"> (A→B)&gt;1：代表有提升；</w:t>
      </w:r>
    </w:p>
    <w:p w14:paraId="27C64392" w14:textId="77777777" w:rsidR="006E78B5" w:rsidRDefault="006E78B5" w:rsidP="006E78B5"/>
    <w:p w14:paraId="7C1AFE8B" w14:textId="77777777" w:rsidR="006E78B5" w:rsidRDefault="006E78B5" w:rsidP="006E78B5">
      <w:r>
        <w:rPr>
          <w:rFonts w:hint="eastAsia"/>
        </w:rPr>
        <w:t>提升度</w:t>
      </w:r>
      <w:r>
        <w:t xml:space="preserve"> (A→B)=1：代表有没有提升，也没有下降；</w:t>
      </w:r>
    </w:p>
    <w:p w14:paraId="32A417C7" w14:textId="77777777" w:rsidR="006E78B5" w:rsidRDefault="006E78B5" w:rsidP="006E78B5"/>
    <w:p w14:paraId="594FCE8E" w14:textId="5C30FBBE" w:rsidR="00A35006" w:rsidRPr="006E78B5" w:rsidRDefault="006E78B5" w:rsidP="006E78B5">
      <w:r>
        <w:rPr>
          <w:rFonts w:hint="eastAsia"/>
        </w:rPr>
        <w:t>提升度</w:t>
      </w:r>
      <w:r>
        <w:t xml:space="preserve"> (A→B)&lt;1：代表有下降。</w:t>
      </w:r>
    </w:p>
    <w:p w14:paraId="4BAB9278" w14:textId="77777777" w:rsidR="00A35006" w:rsidRDefault="00A35006" w:rsidP="00F04A9B"/>
    <w:p w14:paraId="018D5E39" w14:textId="59ACFD57" w:rsidR="00E029C3" w:rsidRPr="00F22E2D" w:rsidRDefault="00F22E2D" w:rsidP="00F04A9B">
      <w:pPr>
        <w:rPr>
          <w:b/>
          <w:bCs/>
          <w:sz w:val="28"/>
          <w:szCs w:val="28"/>
        </w:rPr>
      </w:pPr>
      <w:r w:rsidRPr="00F22E2D">
        <w:rPr>
          <w:b/>
          <w:bCs/>
          <w:sz w:val="28"/>
          <w:szCs w:val="28"/>
        </w:rPr>
        <w:t>3. 协同过滤</w:t>
      </w:r>
    </w:p>
    <w:p w14:paraId="5C7FE671" w14:textId="77777777" w:rsidR="00F22E2D" w:rsidRDefault="00F22E2D" w:rsidP="00F04A9B"/>
    <w:p w14:paraId="5E411963" w14:textId="4386137D" w:rsidR="00F22E2D" w:rsidRPr="00F22E2D" w:rsidRDefault="00F22E2D" w:rsidP="00F22E2D">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其中公式中：</w:t>
      </w:r>
      <w:r w:rsidR="00564CF9">
        <w:rPr>
          <w:rFonts w:ascii="宋体" w:eastAsia="宋体" w:cs="宋体" w:hint="eastAsia"/>
          <w:kern w:val="0"/>
          <w:sz w:val="18"/>
          <w:szCs w:val="18"/>
        </w:rPr>
        <w:t>r</w:t>
      </w:r>
      <w:r w:rsidR="00564CF9">
        <w:rPr>
          <w:rFonts w:ascii="宋体" w:eastAsia="宋体" w:cs="宋体"/>
          <w:kern w:val="0"/>
          <w:sz w:val="18"/>
          <w:szCs w:val="18"/>
        </w:rPr>
        <w:t>0</w:t>
      </w:r>
      <w:r w:rsidR="00564CF9">
        <w:rPr>
          <w:rFonts w:ascii="宋体" w:eastAsia="宋体" w:cs="宋体" w:hint="eastAsia"/>
          <w:kern w:val="0"/>
          <w:sz w:val="18"/>
          <w:szCs w:val="18"/>
        </w:rPr>
        <w:t>表示待评</w:t>
      </w:r>
      <w:r>
        <w:rPr>
          <w:rFonts w:ascii="宋体" w:eastAsia="宋体" w:cs="宋体" w:hint="eastAsia"/>
          <w:kern w:val="0"/>
          <w:sz w:val="18"/>
          <w:szCs w:val="18"/>
        </w:rPr>
        <w:t>审项目与匹配专家的相似度，</w:t>
      </w:r>
      <w:r>
        <w:rPr>
          <w:rFonts w:ascii="宋体" w:eastAsia="宋体" w:cs="宋体"/>
          <w:kern w:val="0"/>
          <w:sz w:val="18"/>
          <w:szCs w:val="18"/>
        </w:rPr>
        <w:t>si</w:t>
      </w:r>
      <w:r>
        <w:rPr>
          <w:rFonts w:ascii="宋体" w:eastAsia="宋体" w:cs="宋体" w:hint="eastAsia"/>
          <w:kern w:val="0"/>
          <w:sz w:val="18"/>
          <w:szCs w:val="18"/>
        </w:rPr>
        <w:t>m</w:t>
      </w:r>
      <w:r>
        <w:rPr>
          <w:rFonts w:ascii="宋体" w:eastAsia="宋体" w:cs="宋体"/>
          <w:kern w:val="0"/>
          <w:sz w:val="18"/>
          <w:szCs w:val="18"/>
        </w:rPr>
        <w:t>[</w:t>
      </w:r>
      <w:r>
        <w:rPr>
          <w:rFonts w:ascii="宋体" w:eastAsia="宋体" w:cs="宋体" w:hint="eastAsia"/>
          <w:kern w:val="0"/>
          <w:sz w:val="18"/>
          <w:szCs w:val="18"/>
        </w:rPr>
        <w:t>pi，hi</w:t>
      </w:r>
      <w:r>
        <w:rPr>
          <w:rFonts w:ascii="宋体" w:eastAsia="宋体" w:cs="宋体"/>
          <w:kern w:val="0"/>
          <w:sz w:val="18"/>
          <w:szCs w:val="18"/>
        </w:rPr>
        <w:t>]</w:t>
      </w:r>
      <w:r>
        <w:rPr>
          <w:rFonts w:ascii="宋体" w:eastAsia="宋体" w:cs="宋体" w:hint="eastAsia"/>
          <w:kern w:val="0"/>
          <w:sz w:val="18"/>
          <w:szCs w:val="18"/>
        </w:rPr>
        <w:t>表示待评审项目</w:t>
      </w:r>
      <w:r>
        <w:rPr>
          <w:rFonts w:ascii="宋体" w:eastAsia="宋体" w:cs="宋体"/>
          <w:kern w:val="0"/>
          <w:sz w:val="18"/>
          <w:szCs w:val="18"/>
        </w:rPr>
        <w:t xml:space="preserve"> </w:t>
      </w:r>
      <w:r>
        <w:rPr>
          <w:rFonts w:ascii="宋体" w:eastAsia="宋体" w:cs="宋体" w:hint="eastAsia"/>
          <w:kern w:val="0"/>
          <w:sz w:val="18"/>
          <w:szCs w:val="18"/>
        </w:rPr>
        <w:t>与历史评审项目</w:t>
      </w:r>
      <w:r>
        <w:rPr>
          <w:rFonts w:ascii="宋体" w:eastAsia="宋体" w:cs="宋体"/>
          <w:kern w:val="0"/>
          <w:sz w:val="18"/>
          <w:szCs w:val="18"/>
        </w:rPr>
        <w:t xml:space="preserve">h </w:t>
      </w:r>
      <w:r>
        <w:rPr>
          <w:rFonts w:ascii="宋体" w:eastAsia="宋体" w:cs="宋体" w:hint="eastAsia"/>
          <w:kern w:val="0"/>
          <w:sz w:val="18"/>
          <w:szCs w:val="18"/>
        </w:rPr>
        <w:t>的相似度，</w:t>
      </w:r>
      <w:r>
        <w:rPr>
          <w:rFonts w:ascii="宋体" w:eastAsia="宋体" w:cs="宋体"/>
          <w:kern w:val="0"/>
          <w:sz w:val="17"/>
          <w:szCs w:val="17"/>
        </w:rPr>
        <w:t xml:space="preserve">W </w:t>
      </w:r>
      <w:r>
        <w:rPr>
          <w:rFonts w:ascii="宋体" w:eastAsia="宋体" w:cs="宋体" w:hint="eastAsia"/>
          <w:kern w:val="0"/>
          <w:sz w:val="17"/>
          <w:szCs w:val="17"/>
        </w:rPr>
        <w:t>表示权重，</w:t>
      </w:r>
      <w:r>
        <w:rPr>
          <w:rFonts w:ascii="宋体" w:eastAsia="宋体" w:cs="宋体"/>
          <w:kern w:val="0"/>
          <w:sz w:val="17"/>
          <w:szCs w:val="17"/>
        </w:rPr>
        <w:t xml:space="preserve">prof </w:t>
      </w:r>
      <w:r>
        <w:rPr>
          <w:rFonts w:ascii="宋体" w:eastAsia="宋体" w:cs="宋体" w:hint="eastAsia"/>
          <w:kern w:val="0"/>
          <w:sz w:val="17"/>
          <w:szCs w:val="17"/>
        </w:rPr>
        <w:t>表示待评审项目pi匹配的专家，</w:t>
      </w:r>
      <w:r>
        <w:rPr>
          <w:rFonts w:ascii="宋体" w:eastAsia="宋体" w:cs="宋体"/>
          <w:kern w:val="0"/>
          <w:sz w:val="14"/>
          <w:szCs w:val="14"/>
        </w:rPr>
        <w:t xml:space="preserve">PROF </w:t>
      </w:r>
      <w:r>
        <w:rPr>
          <w:rFonts w:ascii="宋体" w:eastAsia="宋体" w:cs="宋体" w:hint="eastAsia"/>
          <w:kern w:val="0"/>
          <w:sz w:val="2"/>
          <w:szCs w:val="2"/>
        </w:rPr>
        <w:t>，</w:t>
      </w:r>
      <w:r>
        <w:rPr>
          <w:rFonts w:ascii="宋体" w:eastAsia="宋体" w:cs="宋体"/>
          <w:kern w:val="0"/>
          <w:sz w:val="2"/>
          <w:szCs w:val="2"/>
        </w:rPr>
        <w:t xml:space="preserve"> </w:t>
      </w:r>
      <w:r>
        <w:rPr>
          <w:rFonts w:ascii="宋体" w:eastAsia="宋体" w:cs="宋体" w:hint="eastAsia"/>
          <w:kern w:val="0"/>
          <w:sz w:val="17"/>
          <w:szCs w:val="17"/>
        </w:rPr>
        <w:t>表示相似项目</w:t>
      </w:r>
      <w:r>
        <w:rPr>
          <w:rFonts w:ascii="宋体" w:eastAsia="宋体" w:cs="宋体"/>
          <w:kern w:val="0"/>
          <w:sz w:val="17"/>
          <w:szCs w:val="17"/>
        </w:rPr>
        <w:t>h</w:t>
      </w:r>
      <w:r>
        <w:rPr>
          <w:rFonts w:ascii="宋体" w:eastAsia="宋体" w:cs="宋体" w:hint="eastAsia"/>
          <w:kern w:val="0"/>
          <w:sz w:val="17"/>
          <w:szCs w:val="17"/>
        </w:rPr>
        <w:t>i所对应的历史评审专家列表。</w:t>
      </w:r>
    </w:p>
    <w:p w14:paraId="46608CBE" w14:textId="4F1B6A16" w:rsidR="005316BD" w:rsidRDefault="005316BD" w:rsidP="00F04A9B"/>
    <w:p w14:paraId="4E405314" w14:textId="35E24D34" w:rsidR="005316BD" w:rsidRDefault="005316BD" w:rsidP="00F04A9B">
      <w:r>
        <w:rPr>
          <w:rFonts w:hint="eastAsia"/>
        </w:rPr>
        <w:t>最后，可以根据r</w:t>
      </w:r>
      <w:r>
        <w:t>0</w:t>
      </w:r>
      <w:r>
        <w:rPr>
          <w:rFonts w:hint="eastAsia"/>
        </w:rPr>
        <w:t>排序出r</w:t>
      </w:r>
      <w:r>
        <w:t>0</w:t>
      </w:r>
      <w:r>
        <w:rPr>
          <w:rFonts w:hint="eastAsia"/>
        </w:rPr>
        <w:t>从大到小的专家</w:t>
      </w:r>
    </w:p>
    <w:sectPr w:rsidR="005316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666FC"/>
    <w:multiLevelType w:val="hybridMultilevel"/>
    <w:tmpl w:val="26A00F4E"/>
    <w:lvl w:ilvl="0" w:tplc="77488B18">
      <w:start w:val="1"/>
      <w:numFmt w:val="bullet"/>
      <w:lvlText w:val="•"/>
      <w:lvlJc w:val="left"/>
      <w:pPr>
        <w:tabs>
          <w:tab w:val="num" w:pos="720"/>
        </w:tabs>
        <w:ind w:left="720" w:hanging="360"/>
      </w:pPr>
      <w:rPr>
        <w:rFonts w:ascii="Arial" w:hAnsi="Arial" w:hint="default"/>
      </w:rPr>
    </w:lvl>
    <w:lvl w:ilvl="1" w:tplc="887C90E4" w:tentative="1">
      <w:start w:val="1"/>
      <w:numFmt w:val="bullet"/>
      <w:lvlText w:val="•"/>
      <w:lvlJc w:val="left"/>
      <w:pPr>
        <w:tabs>
          <w:tab w:val="num" w:pos="1440"/>
        </w:tabs>
        <w:ind w:left="1440" w:hanging="360"/>
      </w:pPr>
      <w:rPr>
        <w:rFonts w:ascii="Arial" w:hAnsi="Arial" w:hint="default"/>
      </w:rPr>
    </w:lvl>
    <w:lvl w:ilvl="2" w:tplc="FE0A5E58" w:tentative="1">
      <w:start w:val="1"/>
      <w:numFmt w:val="bullet"/>
      <w:lvlText w:val="•"/>
      <w:lvlJc w:val="left"/>
      <w:pPr>
        <w:tabs>
          <w:tab w:val="num" w:pos="2160"/>
        </w:tabs>
        <w:ind w:left="2160" w:hanging="360"/>
      </w:pPr>
      <w:rPr>
        <w:rFonts w:ascii="Arial" w:hAnsi="Arial" w:hint="default"/>
      </w:rPr>
    </w:lvl>
    <w:lvl w:ilvl="3" w:tplc="B7DACE9A" w:tentative="1">
      <w:start w:val="1"/>
      <w:numFmt w:val="bullet"/>
      <w:lvlText w:val="•"/>
      <w:lvlJc w:val="left"/>
      <w:pPr>
        <w:tabs>
          <w:tab w:val="num" w:pos="2880"/>
        </w:tabs>
        <w:ind w:left="2880" w:hanging="360"/>
      </w:pPr>
      <w:rPr>
        <w:rFonts w:ascii="Arial" w:hAnsi="Arial" w:hint="default"/>
      </w:rPr>
    </w:lvl>
    <w:lvl w:ilvl="4" w:tplc="71A665BC" w:tentative="1">
      <w:start w:val="1"/>
      <w:numFmt w:val="bullet"/>
      <w:lvlText w:val="•"/>
      <w:lvlJc w:val="left"/>
      <w:pPr>
        <w:tabs>
          <w:tab w:val="num" w:pos="3600"/>
        </w:tabs>
        <w:ind w:left="3600" w:hanging="360"/>
      </w:pPr>
      <w:rPr>
        <w:rFonts w:ascii="Arial" w:hAnsi="Arial" w:hint="default"/>
      </w:rPr>
    </w:lvl>
    <w:lvl w:ilvl="5" w:tplc="7AEEA274" w:tentative="1">
      <w:start w:val="1"/>
      <w:numFmt w:val="bullet"/>
      <w:lvlText w:val="•"/>
      <w:lvlJc w:val="left"/>
      <w:pPr>
        <w:tabs>
          <w:tab w:val="num" w:pos="4320"/>
        </w:tabs>
        <w:ind w:left="4320" w:hanging="360"/>
      </w:pPr>
      <w:rPr>
        <w:rFonts w:ascii="Arial" w:hAnsi="Arial" w:hint="default"/>
      </w:rPr>
    </w:lvl>
    <w:lvl w:ilvl="6" w:tplc="CEBEF484" w:tentative="1">
      <w:start w:val="1"/>
      <w:numFmt w:val="bullet"/>
      <w:lvlText w:val="•"/>
      <w:lvlJc w:val="left"/>
      <w:pPr>
        <w:tabs>
          <w:tab w:val="num" w:pos="5040"/>
        </w:tabs>
        <w:ind w:left="5040" w:hanging="360"/>
      </w:pPr>
      <w:rPr>
        <w:rFonts w:ascii="Arial" w:hAnsi="Arial" w:hint="default"/>
      </w:rPr>
    </w:lvl>
    <w:lvl w:ilvl="7" w:tplc="F452B556" w:tentative="1">
      <w:start w:val="1"/>
      <w:numFmt w:val="bullet"/>
      <w:lvlText w:val="•"/>
      <w:lvlJc w:val="left"/>
      <w:pPr>
        <w:tabs>
          <w:tab w:val="num" w:pos="5760"/>
        </w:tabs>
        <w:ind w:left="5760" w:hanging="360"/>
      </w:pPr>
      <w:rPr>
        <w:rFonts w:ascii="Arial" w:hAnsi="Arial" w:hint="default"/>
      </w:rPr>
    </w:lvl>
    <w:lvl w:ilvl="8" w:tplc="2F8A37D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06"/>
    <w:rsid w:val="000A7706"/>
    <w:rsid w:val="001F433A"/>
    <w:rsid w:val="002F524F"/>
    <w:rsid w:val="00422A73"/>
    <w:rsid w:val="005316BD"/>
    <w:rsid w:val="00564CF9"/>
    <w:rsid w:val="00661700"/>
    <w:rsid w:val="006E78B5"/>
    <w:rsid w:val="0074179B"/>
    <w:rsid w:val="007B25EC"/>
    <w:rsid w:val="00840426"/>
    <w:rsid w:val="00A35006"/>
    <w:rsid w:val="00AC77DB"/>
    <w:rsid w:val="00CA3765"/>
    <w:rsid w:val="00CA5B4B"/>
    <w:rsid w:val="00DD4028"/>
    <w:rsid w:val="00E029C3"/>
    <w:rsid w:val="00F04A9B"/>
    <w:rsid w:val="00F22E2D"/>
    <w:rsid w:val="00FB0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C696"/>
  <w15:chartTrackingRefBased/>
  <w15:docId w15:val="{B3BE48D5-225C-42BA-B9E9-F3E99630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61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3199">
      <w:bodyDiv w:val="1"/>
      <w:marLeft w:val="0"/>
      <w:marRight w:val="0"/>
      <w:marTop w:val="0"/>
      <w:marBottom w:val="0"/>
      <w:divBdr>
        <w:top w:val="none" w:sz="0" w:space="0" w:color="auto"/>
        <w:left w:val="none" w:sz="0" w:space="0" w:color="auto"/>
        <w:bottom w:val="none" w:sz="0" w:space="0" w:color="auto"/>
        <w:right w:val="none" w:sz="0" w:space="0" w:color="auto"/>
      </w:divBdr>
      <w:divsChild>
        <w:div w:id="176164538">
          <w:marLeft w:val="274"/>
          <w:marRight w:val="0"/>
          <w:marTop w:val="150"/>
          <w:marBottom w:val="0"/>
          <w:divBdr>
            <w:top w:val="none" w:sz="0" w:space="0" w:color="auto"/>
            <w:left w:val="none" w:sz="0" w:space="0" w:color="auto"/>
            <w:bottom w:val="none" w:sz="0" w:space="0" w:color="auto"/>
            <w:right w:val="none" w:sz="0" w:space="0" w:color="auto"/>
          </w:divBdr>
        </w:div>
        <w:div w:id="2041201175">
          <w:marLeft w:val="274"/>
          <w:marRight w:val="0"/>
          <w:marTop w:val="150"/>
          <w:marBottom w:val="0"/>
          <w:divBdr>
            <w:top w:val="none" w:sz="0" w:space="0" w:color="auto"/>
            <w:left w:val="none" w:sz="0" w:space="0" w:color="auto"/>
            <w:bottom w:val="none" w:sz="0" w:space="0" w:color="auto"/>
            <w:right w:val="none" w:sz="0" w:space="0" w:color="auto"/>
          </w:divBdr>
        </w:div>
      </w:divsChild>
    </w:div>
    <w:div w:id="1827473629">
      <w:bodyDiv w:val="1"/>
      <w:marLeft w:val="0"/>
      <w:marRight w:val="0"/>
      <w:marTop w:val="0"/>
      <w:marBottom w:val="0"/>
      <w:divBdr>
        <w:top w:val="none" w:sz="0" w:space="0" w:color="auto"/>
        <w:left w:val="none" w:sz="0" w:space="0" w:color="auto"/>
        <w:bottom w:val="none" w:sz="0" w:space="0" w:color="auto"/>
        <w:right w:val="none" w:sz="0" w:space="0" w:color="auto"/>
      </w:divBdr>
      <w:divsChild>
        <w:div w:id="30323954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2</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Rockabye</dc:creator>
  <cp:keywords/>
  <dc:description/>
  <cp:lastModifiedBy>W Rockabye</cp:lastModifiedBy>
  <cp:revision>16</cp:revision>
  <dcterms:created xsi:type="dcterms:W3CDTF">2021-04-18T07:33:00Z</dcterms:created>
  <dcterms:modified xsi:type="dcterms:W3CDTF">2021-04-22T08:50:00Z</dcterms:modified>
</cp:coreProperties>
</file>