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3F0" w:rsidRDefault="00EB63F0" w:rsidP="008A42A2">
      <w:pPr>
        <w:jc w:val="center"/>
        <w:rPr>
          <w:b/>
          <w:color w:val="943634" w:themeColor="accent2" w:themeShade="BF"/>
          <w:sz w:val="24"/>
          <w:szCs w:val="24"/>
        </w:rPr>
      </w:pPr>
      <w:bookmarkStart w:id="0" w:name="_GoBack"/>
      <w:bookmarkEnd w:id="0"/>
    </w:p>
    <w:p w:rsidR="00CE74C2" w:rsidRDefault="002C61B5" w:rsidP="008A42A2">
      <w:pPr>
        <w:jc w:val="center"/>
        <w:rPr>
          <w:b/>
          <w:color w:val="943634" w:themeColor="accent2" w:themeShade="BF"/>
          <w:sz w:val="24"/>
          <w:szCs w:val="24"/>
        </w:rPr>
      </w:pPr>
      <w:r>
        <w:rPr>
          <w:b/>
          <w:color w:val="943634" w:themeColor="accent2" w:themeShade="BF"/>
          <w:sz w:val="24"/>
          <w:szCs w:val="24"/>
        </w:rPr>
        <w:t xml:space="preserve">RESEARCH STIPEND </w:t>
      </w:r>
      <w:r w:rsidR="00CE74C2">
        <w:rPr>
          <w:b/>
          <w:color w:val="943634" w:themeColor="accent2" w:themeShade="BF"/>
          <w:sz w:val="24"/>
          <w:szCs w:val="24"/>
        </w:rPr>
        <w:t>REIMBURSEMENT POLICY</w:t>
      </w:r>
    </w:p>
    <w:p w:rsidR="00CE74C2" w:rsidRDefault="00CE74C2">
      <w:r w:rsidRPr="00CE74C2">
        <w:t>The Rockefeller Archive Center’</w:t>
      </w:r>
      <w:r w:rsidR="002C61B5">
        <w:t>s (RAC) competitive research stipend</w:t>
      </w:r>
      <w:r w:rsidRPr="00CE74C2">
        <w:t xml:space="preserve"> program </w:t>
      </w:r>
      <w:r>
        <w:t xml:space="preserve">provides awards </w:t>
      </w:r>
      <w:r w:rsidR="008A42A2">
        <w:t xml:space="preserve">of up to </w:t>
      </w:r>
      <w:r w:rsidR="005822C4">
        <w:t>$5</w:t>
      </w:r>
      <w:r>
        <w:t>,000 for reimbursement of receipted expenses for travel and accommodation</w:t>
      </w:r>
      <w:r w:rsidR="00AC7E88">
        <w:t xml:space="preserve"> in conjunction with a</w:t>
      </w:r>
      <w:r>
        <w:t xml:space="preserve"> research visit to the RAC. An independent committee will review each application based on the applicant’s research topic and the availability of relevant material in the RAC’s collections. Award amounts will vary depending on the committee’s decision. Awards are made to individuals. Institutions are not eligible to apply.</w:t>
      </w:r>
    </w:p>
    <w:p w:rsidR="00CE74C2" w:rsidRDefault="002C61B5">
      <w:r>
        <w:t xml:space="preserve">Application to the research stipend </w:t>
      </w:r>
      <w:r w:rsidR="00CE74C2">
        <w:t xml:space="preserve">program is open to U.S. citizens, resident aliens, and citizens of foreign countries. U.S. Government requirements, which apply to resident aliens and non-U.S. </w:t>
      </w:r>
      <w:r w:rsidR="002F7535">
        <w:t>citizens, are described later in this document.</w:t>
      </w:r>
    </w:p>
    <w:p w:rsidR="00CE74C2" w:rsidRDefault="00CE74C2">
      <w:r>
        <w:t xml:space="preserve">Reimbursement for research-related expenses will be authorized upon presentation of receipts after the completion of the research visit. The </w:t>
      </w:r>
      <w:r w:rsidRPr="002F7535">
        <w:rPr>
          <w:i/>
        </w:rPr>
        <w:t>RAC will not be able to reimburse expenses without receipts</w:t>
      </w:r>
      <w:r>
        <w:t>.</w:t>
      </w:r>
    </w:p>
    <w:p w:rsidR="00EB63F0" w:rsidRDefault="00EB63F0">
      <w:r>
        <w:t>For reimbursement, fill out both pages of the r</w:t>
      </w:r>
      <w:r w:rsidR="00CA3ECC">
        <w:t>eimbursement form (see pages 3 and 4)</w:t>
      </w:r>
      <w:r>
        <w:t xml:space="preserve">, and send them as email attachments, along with scanned copies of all receipts, to </w:t>
      </w:r>
      <w:hyperlink r:id="rId7" w:history="1">
        <w:r w:rsidRPr="00A55821">
          <w:rPr>
            <w:rStyle w:val="Hyperlink"/>
          </w:rPr>
          <w:t>nhochman@rockarch.org</w:t>
        </w:r>
      </w:hyperlink>
      <w:r>
        <w:t>.  You may also mail paper copies of both pages of this form, along with receipts to: Norine Hochman, Rockefeller Archive Center, 15 Dayton Avenue, Sleepy Hollow, NY 10591.</w:t>
      </w:r>
    </w:p>
    <w:p w:rsidR="00CE74C2" w:rsidRDefault="00CE74C2">
      <w:r>
        <w:t>The following research-related expenses</w:t>
      </w:r>
      <w:r w:rsidR="002F7535">
        <w:t xml:space="preserve"> – long distance travel to and from the RAC, local transportation to and from the RAC, and temporary lodging – are rei</w:t>
      </w:r>
      <w:r w:rsidR="002C61B5">
        <w:t>mbursable, with receipts</w:t>
      </w:r>
      <w:r w:rsidR="002F7535">
        <w:t>:</w:t>
      </w:r>
    </w:p>
    <w:p w:rsidR="002F7535" w:rsidRDefault="002F7535" w:rsidP="002F7535">
      <w:pPr>
        <w:pStyle w:val="ListParagraph"/>
        <w:numPr>
          <w:ilvl w:val="0"/>
          <w:numId w:val="2"/>
        </w:numPr>
        <w:rPr>
          <w:b/>
          <w:color w:val="943634" w:themeColor="accent2" w:themeShade="BF"/>
          <w:sz w:val="24"/>
          <w:szCs w:val="24"/>
        </w:rPr>
      </w:pPr>
      <w:r w:rsidRPr="002F7535">
        <w:rPr>
          <w:b/>
          <w:color w:val="943634" w:themeColor="accent2" w:themeShade="BF"/>
          <w:sz w:val="24"/>
          <w:szCs w:val="24"/>
        </w:rPr>
        <w:t>LONG-DISTANCE TRAVEL</w:t>
      </w:r>
    </w:p>
    <w:p w:rsidR="002F7535" w:rsidRDefault="002F7535" w:rsidP="002F7535">
      <w:pPr>
        <w:pStyle w:val="ListParagraph"/>
      </w:pPr>
      <w:r>
        <w:t>Long-distance travel constitutes travel over 75 miles, each way, from your</w:t>
      </w:r>
      <w:r w:rsidR="001F6F61">
        <w:t xml:space="preserve"> residence to the RAC. </w:t>
      </w:r>
      <w:r>
        <w:t>Reimbursable types of long-distance travel are Economy Class round-trip air, train, bus travel, or rental of a compact or mid-size automobile (gasoline and tolls are reimbursable with car rentals). The RAC cannot</w:t>
      </w:r>
      <w:r w:rsidR="00566CBF">
        <w:t xml:space="preserve"> reimburse First Class or Business Class travel. Round-trip airport transfers between your home and your local airport and a NY-area airport and your NY-area accommodations are reimbursable.</w:t>
      </w:r>
    </w:p>
    <w:p w:rsidR="00566CBF" w:rsidRDefault="00566CBF" w:rsidP="002F7535">
      <w:pPr>
        <w:pStyle w:val="ListParagraph"/>
      </w:pPr>
    </w:p>
    <w:p w:rsidR="00566CBF" w:rsidRDefault="00566CBF" w:rsidP="002F7535">
      <w:pPr>
        <w:pStyle w:val="ListParagraph"/>
      </w:pPr>
      <w:r>
        <w:t xml:space="preserve">Mileage for the use of your personal car for the round-trip long-distance journey of more than 75 miles each way between your home and the RAC will be reimbursed for one consecutive research visit. Gasoline receipts are not necessary in cases of personal auto use. Auto mileage reimbursement rates will be computed by the RAC using the U.S. Internal Revenue Service mileage allowance current at the time of your visit. Distances will be computed by the RAC using an Internet mapping service. </w:t>
      </w:r>
      <w:r w:rsidR="00EB63F0">
        <w:t>Tolls are reimbursable with receipts (EZ Pass statements are acceptable.)</w:t>
      </w:r>
    </w:p>
    <w:p w:rsidR="00EB63F0" w:rsidRDefault="00EB63F0" w:rsidP="002F7535">
      <w:pPr>
        <w:pStyle w:val="ListParagraph"/>
      </w:pPr>
    </w:p>
    <w:p w:rsidR="00566CBF" w:rsidRDefault="00566CBF" w:rsidP="002F7535">
      <w:pPr>
        <w:pStyle w:val="ListParagraph"/>
      </w:pPr>
    </w:p>
    <w:p w:rsidR="002C61B5" w:rsidRDefault="002C61B5" w:rsidP="002F7535">
      <w:pPr>
        <w:pStyle w:val="ListParagraph"/>
      </w:pPr>
    </w:p>
    <w:p w:rsidR="0041534C" w:rsidRDefault="0041534C" w:rsidP="002F7535">
      <w:pPr>
        <w:pStyle w:val="ListParagraph"/>
      </w:pPr>
    </w:p>
    <w:p w:rsidR="0041534C" w:rsidRPr="002F7535" w:rsidRDefault="0041534C" w:rsidP="002F7535">
      <w:pPr>
        <w:pStyle w:val="ListParagraph"/>
      </w:pPr>
    </w:p>
    <w:p w:rsidR="00566CBF" w:rsidRDefault="00566CBF" w:rsidP="00566CBF">
      <w:pPr>
        <w:pStyle w:val="ListParagraph"/>
        <w:numPr>
          <w:ilvl w:val="0"/>
          <w:numId w:val="2"/>
        </w:numPr>
        <w:rPr>
          <w:b/>
          <w:color w:val="943634" w:themeColor="accent2" w:themeShade="BF"/>
          <w:sz w:val="24"/>
          <w:szCs w:val="24"/>
        </w:rPr>
      </w:pPr>
      <w:r>
        <w:rPr>
          <w:b/>
          <w:color w:val="943634" w:themeColor="accent2" w:themeShade="BF"/>
          <w:sz w:val="24"/>
          <w:szCs w:val="24"/>
        </w:rPr>
        <w:t>LOCAL TRANSPORTATION</w:t>
      </w:r>
    </w:p>
    <w:p w:rsidR="00422476" w:rsidRDefault="00566CBF" w:rsidP="00566CBF">
      <w:pPr>
        <w:pStyle w:val="ListParagraph"/>
      </w:pPr>
      <w:r w:rsidRPr="00566CBF">
        <w:t>Local transportation constitutes</w:t>
      </w:r>
      <w:r>
        <w:t xml:space="preserve"> travel under 75 miles, each way, between your hotel or residence and includes local bus and train service, taxi service between the Metro-North Tarrytown train station and the RAC, or taxi service between a local Westchester County hotel and the RAC or rental of a compact or mid-sized automobile</w:t>
      </w:r>
      <w:r w:rsidR="00422476">
        <w:t>. Gasoline and tolls are reimbursable with car rentals, with receipts or EZ Pass statement.</w:t>
      </w:r>
      <w:r w:rsidR="00EB63F0">
        <w:t xml:space="preserve"> </w:t>
      </w:r>
    </w:p>
    <w:p w:rsidR="00422476" w:rsidRDefault="00422476" w:rsidP="00566CBF">
      <w:pPr>
        <w:pStyle w:val="ListParagraph"/>
      </w:pPr>
    </w:p>
    <w:p w:rsidR="00566CBF" w:rsidRDefault="00422476" w:rsidP="00566CBF">
      <w:pPr>
        <w:pStyle w:val="ListParagraph"/>
      </w:pPr>
      <w:r>
        <w:t>Mileage for the use of your personal car for the round trip-journey between your residence or hotel and the RAC will be reimbursed for each day that you do research at the RAC. Gasoline receipts are not necessary in cases of personal auto use. Auto mileage rates will be computed by the RAC using the U.S. Internal Revenue Service mileage allowance current at the time of your visit. Distances will be computed by the RAC using an Internet mapping service. Tolls are reimbursable, with receipts or EZ Pass statement.</w:t>
      </w:r>
    </w:p>
    <w:p w:rsidR="00422476" w:rsidRPr="00566CBF" w:rsidRDefault="00422476" w:rsidP="00566CBF">
      <w:pPr>
        <w:pStyle w:val="ListParagraph"/>
      </w:pPr>
    </w:p>
    <w:p w:rsidR="00422476" w:rsidRDefault="008A42A2" w:rsidP="00422476">
      <w:pPr>
        <w:pStyle w:val="ListParagraph"/>
        <w:numPr>
          <w:ilvl w:val="0"/>
          <w:numId w:val="2"/>
        </w:numPr>
        <w:rPr>
          <w:b/>
          <w:color w:val="943634" w:themeColor="accent2" w:themeShade="BF"/>
          <w:sz w:val="24"/>
          <w:szCs w:val="24"/>
        </w:rPr>
      </w:pPr>
      <w:r>
        <w:rPr>
          <w:b/>
          <w:color w:val="943634" w:themeColor="accent2" w:themeShade="BF"/>
          <w:sz w:val="24"/>
          <w:szCs w:val="24"/>
        </w:rPr>
        <w:t>TEMPORARY LODGING</w:t>
      </w:r>
    </w:p>
    <w:p w:rsidR="00422476" w:rsidRDefault="008A42A2" w:rsidP="00422476">
      <w:pPr>
        <w:pStyle w:val="ListParagraph"/>
      </w:pPr>
      <w:r>
        <w:t>Temporary lodging expenses f</w:t>
      </w:r>
      <w:r w:rsidR="00422476">
        <w:t>or the actual days that you conduct research at the RAC, plus on</w:t>
      </w:r>
      <w:r w:rsidR="001244ED">
        <w:t>e</w:t>
      </w:r>
      <w:r w:rsidR="00422476">
        <w:t xml:space="preserve"> (1) travel day at the beginning and one (1) travel day at the end of your trip</w:t>
      </w:r>
      <w:r>
        <w:t xml:space="preserve"> are reimbursable with receipts</w:t>
      </w:r>
      <w:r w:rsidR="00422476">
        <w:t>. If your research visit to the RAC necessitates that you extend your research into an additional consecutive week, or weeks, an addition</w:t>
      </w:r>
      <w:r w:rsidR="0041534C">
        <w:t>al allowance for the weekend</w:t>
      </w:r>
      <w:r w:rsidR="00422476">
        <w:t>s in between will be reimbursable. Information about lodging can be found in the RAC’s “Information for Researchers</w:t>
      </w:r>
      <w:r>
        <w:t xml:space="preserve">” </w:t>
      </w:r>
      <w:hyperlink r:id="rId8" w:history="1">
        <w:r w:rsidRPr="00E3562E">
          <w:rPr>
            <w:rStyle w:val="Hyperlink"/>
          </w:rPr>
          <w:t>http://www.rockarch.org/research/inforesearch.php</w:t>
        </w:r>
      </w:hyperlink>
      <w:r>
        <w:t>. Accommodation, including taxes, should not exceed a receipted amount of $250 per night.</w:t>
      </w:r>
    </w:p>
    <w:p w:rsidR="008A42A2" w:rsidRPr="00422476" w:rsidRDefault="008A42A2" w:rsidP="00422476">
      <w:pPr>
        <w:pStyle w:val="ListParagraph"/>
      </w:pPr>
    </w:p>
    <w:p w:rsidR="002F7535" w:rsidRDefault="008A42A2">
      <w:pPr>
        <w:rPr>
          <w:b/>
          <w:color w:val="943634" w:themeColor="accent2" w:themeShade="BF"/>
          <w:sz w:val="24"/>
          <w:szCs w:val="24"/>
        </w:rPr>
      </w:pPr>
      <w:r>
        <w:rPr>
          <w:b/>
          <w:color w:val="943634" w:themeColor="accent2" w:themeShade="BF"/>
          <w:sz w:val="24"/>
          <w:szCs w:val="24"/>
        </w:rPr>
        <w:t>TERMS APPLICABLE TO NON-U.S. CITIZENS</w:t>
      </w:r>
    </w:p>
    <w:p w:rsidR="008A42A2" w:rsidRDefault="008A42A2">
      <w:r>
        <w:t>The U.S. Internal Revenue Service and the Departme</w:t>
      </w:r>
      <w:r w:rsidR="002C61B5">
        <w:t xml:space="preserve">nt of Immigration require stipend </w:t>
      </w:r>
      <w:r>
        <w:t>recipients who are resident aliens and non-U.S. citizens to comply with certain conditions before the Rockefeller Archive Center can reimburse them for their research expenses.</w:t>
      </w:r>
      <w:r w:rsidR="00EB63F0">
        <w:t xml:space="preserve"> At the start of the research visit non-U.S. citizens must present certain documents which will be copied for the RAC’s records.</w:t>
      </w:r>
    </w:p>
    <w:p w:rsidR="00EB63F0" w:rsidRDefault="008A42A2">
      <w:r w:rsidRPr="00EB63F0">
        <w:rPr>
          <w:color w:val="943634" w:themeColor="accent2" w:themeShade="BF"/>
        </w:rPr>
        <w:t>RESIDENT ALIENS</w:t>
      </w:r>
      <w:r w:rsidR="00EB63F0">
        <w:t>:  Current Passport and a current Resident Alien Registration.</w:t>
      </w:r>
    </w:p>
    <w:p w:rsidR="00EB63F0" w:rsidRDefault="00EB63F0">
      <w:r w:rsidRPr="00EB63F0">
        <w:rPr>
          <w:color w:val="943634" w:themeColor="accent2" w:themeShade="BF"/>
        </w:rPr>
        <w:t>NON-U.S. CITIZEN VISITORS:</w:t>
      </w:r>
      <w:r>
        <w:t xml:space="preserve">  Current Passport, a current I-94 entry card or waiver issued by the U.S. Department of Immigration upon entry into the United States, a current B-1 visa or waiver stamp, and a current and valid round-trip ticket showing an arrival and departure date.</w:t>
      </w:r>
    </w:p>
    <w:p w:rsidR="00EB63F0" w:rsidRDefault="00EB63F0">
      <w:pPr>
        <w:rPr>
          <w:b/>
          <w:color w:val="943634" w:themeColor="accent2" w:themeShade="BF"/>
          <w:sz w:val="24"/>
          <w:szCs w:val="24"/>
        </w:rPr>
      </w:pPr>
    </w:p>
    <w:p w:rsidR="00EB63F0" w:rsidRDefault="00EB63F0">
      <w:pPr>
        <w:rPr>
          <w:b/>
          <w:color w:val="943634" w:themeColor="accent2" w:themeShade="BF"/>
          <w:sz w:val="24"/>
          <w:szCs w:val="24"/>
        </w:rPr>
      </w:pPr>
    </w:p>
    <w:p w:rsidR="00EB63F0" w:rsidRDefault="00EB63F0">
      <w:pPr>
        <w:rPr>
          <w:b/>
          <w:color w:val="943634" w:themeColor="accent2" w:themeShade="BF"/>
          <w:sz w:val="24"/>
          <w:szCs w:val="24"/>
        </w:rPr>
      </w:pPr>
    </w:p>
    <w:p w:rsidR="00EB63F0" w:rsidRDefault="00EB63F0">
      <w:pPr>
        <w:rPr>
          <w:b/>
          <w:color w:val="943634" w:themeColor="accent2" w:themeShade="BF"/>
          <w:sz w:val="24"/>
          <w:szCs w:val="24"/>
        </w:rPr>
      </w:pPr>
    </w:p>
    <w:p w:rsidR="00EB63F0" w:rsidRDefault="00EB63F0" w:rsidP="00EB63F0">
      <w:pPr>
        <w:jc w:val="center"/>
        <w:rPr>
          <w:b/>
          <w:color w:val="943634" w:themeColor="accent2" w:themeShade="BF"/>
          <w:sz w:val="24"/>
          <w:szCs w:val="24"/>
        </w:rPr>
      </w:pPr>
    </w:p>
    <w:p w:rsidR="0063544A" w:rsidRPr="003E0B48" w:rsidRDefault="0063544A" w:rsidP="00EB63F0">
      <w:pPr>
        <w:jc w:val="center"/>
        <w:rPr>
          <w:b/>
          <w:color w:val="943634" w:themeColor="accent2" w:themeShade="BF"/>
          <w:sz w:val="24"/>
          <w:szCs w:val="24"/>
        </w:rPr>
      </w:pPr>
      <w:r w:rsidRPr="003E0B48">
        <w:rPr>
          <w:b/>
          <w:color w:val="943634" w:themeColor="accent2" w:themeShade="BF"/>
          <w:sz w:val="24"/>
          <w:szCs w:val="24"/>
        </w:rPr>
        <w:t>E</w:t>
      </w:r>
      <w:r w:rsidR="00EB63F0">
        <w:rPr>
          <w:b/>
          <w:color w:val="943634" w:themeColor="accent2" w:themeShade="BF"/>
          <w:sz w:val="24"/>
          <w:szCs w:val="24"/>
        </w:rPr>
        <w:t>XPENSE REIMBURSEMENT FORM</w:t>
      </w:r>
    </w:p>
    <w:p w:rsidR="0053221E" w:rsidRDefault="0063544A">
      <w:r>
        <w:t xml:space="preserve">For reimbursement, fill out both pages of this form, and send them as email attachments, along with scanned copies </w:t>
      </w:r>
      <w:r w:rsidR="006F5F7B">
        <w:t xml:space="preserve">of </w:t>
      </w:r>
      <w:r>
        <w:t xml:space="preserve">all receipts, to </w:t>
      </w:r>
      <w:hyperlink r:id="rId9" w:history="1">
        <w:r w:rsidRPr="00A55821">
          <w:rPr>
            <w:rStyle w:val="Hyperlink"/>
          </w:rPr>
          <w:t>nhochman@rockarch.org</w:t>
        </w:r>
      </w:hyperlink>
      <w:r>
        <w:t>.  You may also mail paper copies of both pages of this form, along with receipts to: Norine Hochman, Rockefeller Archive Center, 15 Dayton Avenue, Sleepy Hollow, NY 10591.</w:t>
      </w:r>
    </w:p>
    <w:p w:rsidR="0063544A" w:rsidRDefault="0063544A">
      <w:r>
        <w:t>The RAC will reimburse receipted expenses by the following methods:</w:t>
      </w:r>
    </w:p>
    <w:p w:rsidR="0063544A" w:rsidRDefault="0063544A" w:rsidP="003E0B48">
      <w:pPr>
        <w:pStyle w:val="ListParagraph"/>
        <w:numPr>
          <w:ilvl w:val="0"/>
          <w:numId w:val="1"/>
        </w:numPr>
      </w:pPr>
      <w:r>
        <w:t>U.S. Dollar check to U.S. bank accounts</w:t>
      </w:r>
    </w:p>
    <w:p w:rsidR="0063544A" w:rsidRDefault="0063544A" w:rsidP="003E0B48">
      <w:pPr>
        <w:pStyle w:val="ListParagraph"/>
        <w:numPr>
          <w:ilvl w:val="0"/>
          <w:numId w:val="1"/>
        </w:numPr>
      </w:pPr>
      <w:r>
        <w:t>U.S. Dollar wire transfer to non-U.S. bank accounts only</w:t>
      </w:r>
    </w:p>
    <w:p w:rsidR="0063544A" w:rsidRPr="001379DC" w:rsidRDefault="0063544A">
      <w:r w:rsidRPr="003E0B48">
        <w:rPr>
          <w:b/>
          <w:color w:val="943634" w:themeColor="accent2" w:themeShade="BF"/>
          <w:sz w:val="24"/>
          <w:szCs w:val="24"/>
        </w:rPr>
        <w:t>U.S. DOLLAR CHECK PAYMENT:</w:t>
      </w:r>
    </w:p>
    <w:p w:rsidR="001379DC" w:rsidRDefault="0063544A">
      <w:r>
        <w:t>Name</w:t>
      </w:r>
      <w:r w:rsidR="001379DC">
        <w:t>:</w:t>
      </w:r>
      <w:r w:rsidR="001379DC">
        <w:tab/>
      </w:r>
      <w:r w:rsidR="001379DC">
        <w:tab/>
      </w:r>
      <w:r w:rsidR="001379DC">
        <w:tab/>
      </w:r>
      <w:sdt>
        <w:sdtPr>
          <w:id w:val="980026264"/>
          <w:placeholder>
            <w:docPart w:val="EDAC62CA32F0410C9B73895F7819AD1B"/>
          </w:placeholder>
          <w:showingPlcHdr/>
          <w:text/>
        </w:sdtPr>
        <w:sdtEndPr/>
        <w:sdtContent>
          <w:r w:rsidR="001379DC" w:rsidRPr="008A66CA">
            <w:rPr>
              <w:rStyle w:val="PlaceholderText"/>
            </w:rPr>
            <w:t>Click here to enter text.</w:t>
          </w:r>
        </w:sdtContent>
      </w:sdt>
    </w:p>
    <w:p w:rsidR="0063544A" w:rsidRDefault="0063544A">
      <w:r>
        <w:t>Mailing Address</w:t>
      </w:r>
      <w:r w:rsidR="00F4380C">
        <w:t>:</w:t>
      </w:r>
      <w:r w:rsidR="00F4380C">
        <w:tab/>
      </w:r>
      <w:sdt>
        <w:sdtPr>
          <w:id w:val="991893093"/>
          <w:placeholder>
            <w:docPart w:val="DefaultPlaceholder_22675703"/>
          </w:placeholder>
          <w:showingPlcHdr/>
          <w:text/>
        </w:sdtPr>
        <w:sdtEndPr/>
        <w:sdtContent>
          <w:r w:rsidR="00F4380C" w:rsidRPr="008A66CA">
            <w:rPr>
              <w:rStyle w:val="PlaceholderText"/>
            </w:rPr>
            <w:t>Click here to enter text.</w:t>
          </w:r>
        </w:sdtContent>
      </w:sdt>
    </w:p>
    <w:p w:rsidR="00412CA6" w:rsidRDefault="001379DC">
      <w:r>
        <w:tab/>
      </w:r>
      <w:r>
        <w:tab/>
      </w:r>
      <w:r>
        <w:tab/>
      </w:r>
      <w:sdt>
        <w:sdtPr>
          <w:id w:val="980026258"/>
          <w:placeholder>
            <w:docPart w:val="90514C4921394EEA99A36A092A17EE12"/>
          </w:placeholder>
          <w:showingPlcHdr/>
          <w:text/>
        </w:sdtPr>
        <w:sdtEndPr/>
        <w:sdtContent>
          <w:r w:rsidRPr="008A66CA">
            <w:rPr>
              <w:rStyle w:val="PlaceholderText"/>
            </w:rPr>
            <w:t>Click here to enter text.</w:t>
          </w:r>
        </w:sdtContent>
      </w:sdt>
    </w:p>
    <w:p w:rsidR="0053221E" w:rsidRDefault="001379DC">
      <w:r>
        <w:tab/>
      </w:r>
      <w:r>
        <w:tab/>
      </w:r>
      <w:r>
        <w:tab/>
      </w:r>
      <w:sdt>
        <w:sdtPr>
          <w:id w:val="980026262"/>
          <w:placeholder>
            <w:docPart w:val="0263578A038A4563941CEBF2940F5C38"/>
          </w:placeholder>
          <w:showingPlcHdr/>
          <w:text/>
        </w:sdtPr>
        <w:sdtEndPr/>
        <w:sdtContent>
          <w:r w:rsidRPr="008A66CA">
            <w:rPr>
              <w:rStyle w:val="PlaceholderText"/>
            </w:rPr>
            <w:t>Click here to enter text.</w:t>
          </w:r>
        </w:sdtContent>
      </w:sdt>
    </w:p>
    <w:p w:rsidR="0063544A" w:rsidRDefault="0063544A">
      <w:r>
        <w:t>Email Address:</w:t>
      </w:r>
      <w:r w:rsidR="001379DC">
        <w:tab/>
      </w:r>
      <w:r w:rsidR="001379DC">
        <w:tab/>
      </w:r>
      <w:sdt>
        <w:sdtPr>
          <w:id w:val="980026267"/>
          <w:placeholder>
            <w:docPart w:val="9E0365726B4B45DE8B97BA374E54E0EA"/>
          </w:placeholder>
          <w:showingPlcHdr/>
          <w:text/>
        </w:sdtPr>
        <w:sdtEndPr/>
        <w:sdtContent>
          <w:r w:rsidR="001379DC" w:rsidRPr="008A66CA">
            <w:rPr>
              <w:rStyle w:val="PlaceholderText"/>
            </w:rPr>
            <w:t>Click here to enter text.</w:t>
          </w:r>
        </w:sdtContent>
      </w:sdt>
    </w:p>
    <w:p w:rsidR="00BA00D7" w:rsidRDefault="00BA00D7">
      <w:pPr>
        <w:rPr>
          <w:b/>
          <w:color w:val="943634" w:themeColor="accent2" w:themeShade="BF"/>
          <w:sz w:val="24"/>
          <w:szCs w:val="24"/>
        </w:rPr>
      </w:pPr>
    </w:p>
    <w:p w:rsidR="0063544A" w:rsidRPr="003E0B48" w:rsidRDefault="0063544A">
      <w:pPr>
        <w:rPr>
          <w:b/>
          <w:color w:val="943634" w:themeColor="accent2" w:themeShade="BF"/>
          <w:sz w:val="24"/>
          <w:szCs w:val="24"/>
        </w:rPr>
      </w:pPr>
      <w:r w:rsidRPr="003E0B48">
        <w:rPr>
          <w:b/>
          <w:color w:val="943634" w:themeColor="accent2" w:themeShade="BF"/>
          <w:sz w:val="24"/>
          <w:szCs w:val="24"/>
        </w:rPr>
        <w:t>FOREIGN WIRE TRANSFER REQUEST:</w:t>
      </w:r>
    </w:p>
    <w:p w:rsidR="0063544A" w:rsidRDefault="0063544A">
      <w:r>
        <w:t>Name, as it appears on your account:</w:t>
      </w:r>
      <w:r w:rsidR="001379DC">
        <w:tab/>
      </w:r>
      <w:sdt>
        <w:sdtPr>
          <w:id w:val="980026268"/>
          <w:placeholder>
            <w:docPart w:val="CFAD2EA627294566AF208623ED19963A"/>
          </w:placeholder>
          <w:showingPlcHdr/>
          <w:text/>
        </w:sdtPr>
        <w:sdtEndPr/>
        <w:sdtContent>
          <w:r w:rsidR="001379DC" w:rsidRPr="008A66CA">
            <w:rPr>
              <w:rStyle w:val="PlaceholderText"/>
            </w:rPr>
            <w:t>Click here to enter text.</w:t>
          </w:r>
        </w:sdtContent>
      </w:sdt>
    </w:p>
    <w:p w:rsidR="0063544A" w:rsidRDefault="0063544A">
      <w:r>
        <w:t>Address, as it appears on your account:</w:t>
      </w:r>
      <w:r w:rsidR="001379DC">
        <w:tab/>
      </w:r>
      <w:sdt>
        <w:sdtPr>
          <w:id w:val="980026271"/>
          <w:placeholder>
            <w:docPart w:val="05E847C3DA3340AE9E680E08FF2AA221"/>
          </w:placeholder>
          <w:showingPlcHdr/>
          <w:text/>
        </w:sdtPr>
        <w:sdtEndPr/>
        <w:sdtContent>
          <w:r w:rsidR="001379DC" w:rsidRPr="008A66CA">
            <w:rPr>
              <w:rStyle w:val="PlaceholderText"/>
            </w:rPr>
            <w:t>Click here to enter text.</w:t>
          </w:r>
        </w:sdtContent>
      </w:sdt>
    </w:p>
    <w:p w:rsidR="0063544A" w:rsidRDefault="001379DC">
      <w:r>
        <w:t>Bank Name</w:t>
      </w:r>
      <w:r w:rsidR="0063544A">
        <w:t>:</w:t>
      </w:r>
      <w:r w:rsidR="00BA00D7">
        <w:tab/>
      </w:r>
      <w:r w:rsidR="00BA00D7">
        <w:tab/>
      </w:r>
      <w:sdt>
        <w:sdtPr>
          <w:id w:val="517531603"/>
          <w:placeholder>
            <w:docPart w:val="0E22D99841CF439A9389F33FF2E95979"/>
          </w:placeholder>
          <w:showingPlcHdr/>
          <w:text/>
        </w:sdtPr>
        <w:sdtEndPr/>
        <w:sdtContent>
          <w:r w:rsidR="00BA00D7" w:rsidRPr="008A66CA">
            <w:rPr>
              <w:rStyle w:val="PlaceholderText"/>
            </w:rPr>
            <w:t>Click here to enter text.</w:t>
          </w:r>
        </w:sdtContent>
      </w:sdt>
    </w:p>
    <w:p w:rsidR="0045548B" w:rsidRDefault="0045548B" w:rsidP="0045548B">
      <w:r>
        <w:t>Account Number:</w:t>
      </w:r>
      <w:r>
        <w:tab/>
      </w:r>
      <w:sdt>
        <w:sdtPr>
          <w:id w:val="241567627"/>
          <w:placeholder>
            <w:docPart w:val="4832B41D569F45588D360978E8C21C3E"/>
          </w:placeholder>
          <w:showingPlcHdr/>
          <w:text/>
        </w:sdtPr>
        <w:sdtEndPr/>
        <w:sdtContent>
          <w:r w:rsidRPr="008A66CA">
            <w:rPr>
              <w:rStyle w:val="PlaceholderText"/>
            </w:rPr>
            <w:t>Click here to enter text.</w:t>
          </w:r>
        </w:sdtContent>
      </w:sdt>
    </w:p>
    <w:p w:rsidR="003E0B48" w:rsidRDefault="00D60D46">
      <w:r>
        <w:t xml:space="preserve">Branch Address: </w:t>
      </w:r>
      <w:r w:rsidR="001379DC">
        <w:tab/>
      </w:r>
      <w:sdt>
        <w:sdtPr>
          <w:id w:val="980026272"/>
          <w:placeholder>
            <w:docPart w:val="BD60B9C41D444303B5E8B614DE811F43"/>
          </w:placeholder>
          <w:showingPlcHdr/>
          <w:text/>
        </w:sdtPr>
        <w:sdtEndPr/>
        <w:sdtContent>
          <w:r w:rsidR="001379DC" w:rsidRPr="008A66CA">
            <w:rPr>
              <w:rStyle w:val="PlaceholderText"/>
            </w:rPr>
            <w:t>Click here to enter text.</w:t>
          </w:r>
        </w:sdtContent>
      </w:sdt>
    </w:p>
    <w:p w:rsidR="001379DC" w:rsidRDefault="001379DC">
      <w:r>
        <w:tab/>
      </w:r>
      <w:r>
        <w:tab/>
      </w:r>
      <w:r>
        <w:tab/>
      </w:r>
      <w:sdt>
        <w:sdtPr>
          <w:id w:val="980026273"/>
          <w:placeholder>
            <w:docPart w:val="1EBA9CC833DE422789D70E3DEAFF88F5"/>
          </w:placeholder>
          <w:showingPlcHdr/>
          <w:text/>
        </w:sdtPr>
        <w:sdtEndPr/>
        <w:sdtContent>
          <w:r w:rsidRPr="008A66CA">
            <w:rPr>
              <w:rStyle w:val="PlaceholderText"/>
            </w:rPr>
            <w:t>Click here to enter text.</w:t>
          </w:r>
        </w:sdtContent>
      </w:sdt>
    </w:p>
    <w:p w:rsidR="0063544A" w:rsidRDefault="0063544A">
      <w:r>
        <w:t>Bank Routing Number:</w:t>
      </w:r>
      <w:r w:rsidR="001379DC">
        <w:tab/>
      </w:r>
      <w:r w:rsidR="00945495">
        <w:t xml:space="preserve"> </w:t>
      </w:r>
      <w:sdt>
        <w:sdtPr>
          <w:id w:val="526152691"/>
          <w:placeholder>
            <w:docPart w:val="A3EB380BE5E04D45BED33A2045E89304"/>
          </w:placeholder>
          <w:showingPlcHdr/>
          <w:text/>
        </w:sdtPr>
        <w:sdtEndPr/>
        <w:sdtContent>
          <w:r w:rsidR="00945495" w:rsidRPr="008A66CA">
            <w:rPr>
              <w:rStyle w:val="PlaceholderText"/>
            </w:rPr>
            <w:t>Click here to enter text.</w:t>
          </w:r>
        </w:sdtContent>
      </w:sdt>
    </w:p>
    <w:p w:rsidR="0063544A" w:rsidRDefault="0063544A">
      <w:r>
        <w:t>Bank IBAN Code:</w:t>
      </w:r>
      <w:r w:rsidR="001379DC">
        <w:tab/>
      </w:r>
      <w:r w:rsidR="00945495">
        <w:t xml:space="preserve"> </w:t>
      </w:r>
      <w:sdt>
        <w:sdtPr>
          <w:id w:val="526152692"/>
          <w:placeholder>
            <w:docPart w:val="DA7A0534DBF2459B9E53D399CE5C1F49"/>
          </w:placeholder>
          <w:showingPlcHdr/>
          <w:text/>
        </w:sdtPr>
        <w:sdtEndPr/>
        <w:sdtContent>
          <w:r w:rsidR="00945495" w:rsidRPr="008A66CA">
            <w:rPr>
              <w:rStyle w:val="PlaceholderText"/>
            </w:rPr>
            <w:t>Click here to enter text.</w:t>
          </w:r>
        </w:sdtContent>
      </w:sdt>
    </w:p>
    <w:p w:rsidR="0063544A" w:rsidRDefault="000010C4">
      <w:r>
        <w:t>Bank Swift</w:t>
      </w:r>
      <w:r w:rsidR="00526DE1">
        <w:t xml:space="preserve"> Code</w:t>
      </w:r>
      <w:r w:rsidR="0063544A">
        <w:t>:</w:t>
      </w:r>
      <w:r w:rsidR="00BA00D7">
        <w:tab/>
      </w:r>
      <w:r w:rsidR="00945495">
        <w:t xml:space="preserve"> </w:t>
      </w:r>
      <w:sdt>
        <w:sdtPr>
          <w:id w:val="526152693"/>
          <w:placeholder>
            <w:docPart w:val="3F4F09051BA4475FA9A0507751BB96CF"/>
          </w:placeholder>
          <w:showingPlcHdr/>
          <w:text/>
        </w:sdtPr>
        <w:sdtEndPr/>
        <w:sdtContent>
          <w:r w:rsidR="00945495" w:rsidRPr="008A66CA">
            <w:rPr>
              <w:rStyle w:val="PlaceholderText"/>
            </w:rPr>
            <w:t>Click here to enter text.</w:t>
          </w:r>
        </w:sdtContent>
      </w:sdt>
    </w:p>
    <w:p w:rsidR="00412CA6" w:rsidRPr="001379DC" w:rsidRDefault="00526DE1">
      <w:r>
        <w:t>Bank Sort Code (UK only):</w:t>
      </w:r>
      <w:r>
        <w:tab/>
        <w:t xml:space="preserve"> </w:t>
      </w:r>
      <w:sdt>
        <w:sdtPr>
          <w:id w:val="950786860"/>
          <w:placeholder>
            <w:docPart w:val="BF6A0D7EB5A04610B6D41E2BD5C23D3C"/>
          </w:placeholder>
          <w:showingPlcHdr/>
          <w:text/>
        </w:sdtPr>
        <w:sdtEndPr/>
        <w:sdtContent>
          <w:r w:rsidRPr="008A66CA">
            <w:rPr>
              <w:rStyle w:val="PlaceholderText"/>
            </w:rPr>
            <w:t>Click here to enter text.</w:t>
          </w:r>
        </w:sdtContent>
      </w:sdt>
    </w:p>
    <w:p w:rsidR="001379DC" w:rsidRDefault="001379DC">
      <w:pPr>
        <w:rPr>
          <w:b/>
          <w:color w:val="943634" w:themeColor="accent2" w:themeShade="BF"/>
          <w:sz w:val="24"/>
          <w:szCs w:val="24"/>
        </w:rPr>
      </w:pPr>
    </w:p>
    <w:p w:rsidR="00396265" w:rsidRDefault="00396265">
      <w:pPr>
        <w:rPr>
          <w:b/>
          <w:color w:val="943634" w:themeColor="accent2" w:themeShade="BF"/>
          <w:sz w:val="24"/>
          <w:szCs w:val="24"/>
        </w:rPr>
      </w:pPr>
    </w:p>
    <w:p w:rsidR="003E0B48" w:rsidRPr="003E0B48" w:rsidRDefault="003E0B48">
      <w:pPr>
        <w:rPr>
          <w:b/>
          <w:color w:val="943634" w:themeColor="accent2" w:themeShade="BF"/>
          <w:sz w:val="24"/>
          <w:szCs w:val="24"/>
        </w:rPr>
      </w:pPr>
      <w:r w:rsidRPr="003E0B48">
        <w:rPr>
          <w:b/>
          <w:color w:val="943634" w:themeColor="accent2" w:themeShade="BF"/>
          <w:sz w:val="24"/>
          <w:szCs w:val="24"/>
        </w:rPr>
        <w:t>ITEMIZED EXPENSES</w:t>
      </w:r>
    </w:p>
    <w:tbl>
      <w:tblPr>
        <w:tblW w:w="9040" w:type="dxa"/>
        <w:tblInd w:w="93" w:type="dxa"/>
        <w:tblLook w:val="04A0" w:firstRow="1" w:lastRow="0" w:firstColumn="1" w:lastColumn="0" w:noHBand="0" w:noVBand="1"/>
      </w:tblPr>
      <w:tblGrid>
        <w:gridCol w:w="4780"/>
        <w:gridCol w:w="1840"/>
        <w:gridCol w:w="2420"/>
      </w:tblGrid>
      <w:tr w:rsidR="003E0B48" w:rsidRPr="003E0B48" w:rsidTr="003E0B48">
        <w:trPr>
          <w:trHeight w:val="900"/>
        </w:trPr>
        <w:tc>
          <w:tcPr>
            <w:tcW w:w="4780" w:type="dxa"/>
            <w:tcBorders>
              <w:top w:val="single" w:sz="4" w:space="0" w:color="auto"/>
              <w:left w:val="single" w:sz="4" w:space="0" w:color="auto"/>
              <w:bottom w:val="single" w:sz="4" w:space="0" w:color="auto"/>
              <w:right w:val="single" w:sz="4" w:space="0" w:color="auto"/>
            </w:tcBorders>
            <w:shd w:val="clear" w:color="auto" w:fill="auto"/>
            <w:hideMark/>
          </w:tcPr>
          <w:p w:rsidR="003E0B48" w:rsidRPr="003E0B48" w:rsidRDefault="003E0B48" w:rsidP="003E0B48">
            <w:pPr>
              <w:spacing w:after="0" w:line="240" w:lineRule="auto"/>
              <w:jc w:val="center"/>
              <w:rPr>
                <w:rFonts w:ascii="Calibri" w:eastAsia="Times New Roman" w:hAnsi="Calibri" w:cs="Times New Roman"/>
                <w:color w:val="000000"/>
              </w:rPr>
            </w:pPr>
            <w:r w:rsidRPr="003E0B48">
              <w:rPr>
                <w:rFonts w:ascii="Calibri" w:eastAsia="Times New Roman" w:hAnsi="Calibri" w:cs="Times New Roman"/>
                <w:color w:val="000000"/>
              </w:rPr>
              <w:t>Long distance transportation; Local transportation; Accommodation (limited to $250/night)</w:t>
            </w:r>
          </w:p>
        </w:tc>
        <w:tc>
          <w:tcPr>
            <w:tcW w:w="1840" w:type="dxa"/>
            <w:tcBorders>
              <w:top w:val="single" w:sz="4" w:space="0" w:color="auto"/>
              <w:left w:val="nil"/>
              <w:bottom w:val="single" w:sz="4" w:space="0" w:color="auto"/>
              <w:right w:val="single" w:sz="4" w:space="0" w:color="auto"/>
            </w:tcBorders>
            <w:shd w:val="clear" w:color="auto" w:fill="auto"/>
            <w:hideMark/>
          </w:tcPr>
          <w:p w:rsidR="003E0B48" w:rsidRPr="003E0B48" w:rsidRDefault="003E0B48" w:rsidP="003E0B48">
            <w:pPr>
              <w:spacing w:after="0" w:line="240" w:lineRule="auto"/>
              <w:jc w:val="center"/>
              <w:rPr>
                <w:rFonts w:ascii="Calibri" w:eastAsia="Times New Roman" w:hAnsi="Calibri" w:cs="Times New Roman"/>
                <w:color w:val="000000"/>
              </w:rPr>
            </w:pPr>
            <w:r w:rsidRPr="003E0B48">
              <w:rPr>
                <w:rFonts w:ascii="Calibri" w:eastAsia="Times New Roman" w:hAnsi="Calibri" w:cs="Times New Roman"/>
                <w:color w:val="000000"/>
              </w:rPr>
              <w:t>Amount spent (U.S. Dollar</w:t>
            </w:r>
            <w:r>
              <w:rPr>
                <w:rFonts w:ascii="Calibri" w:eastAsia="Times New Roman" w:hAnsi="Calibri" w:cs="Times New Roman"/>
                <w:color w:val="000000"/>
              </w:rPr>
              <w:t>s</w:t>
            </w:r>
            <w:r w:rsidRPr="003E0B48">
              <w:rPr>
                <w:rFonts w:ascii="Calibri" w:eastAsia="Times New Roman" w:hAnsi="Calibri" w:cs="Times New Roman"/>
                <w:color w:val="000000"/>
              </w:rPr>
              <w:t>)</w:t>
            </w:r>
          </w:p>
        </w:tc>
        <w:tc>
          <w:tcPr>
            <w:tcW w:w="2420" w:type="dxa"/>
            <w:tcBorders>
              <w:top w:val="single" w:sz="4" w:space="0" w:color="auto"/>
              <w:left w:val="nil"/>
              <w:bottom w:val="single" w:sz="4" w:space="0" w:color="auto"/>
              <w:right w:val="single" w:sz="4" w:space="0" w:color="auto"/>
            </w:tcBorders>
            <w:shd w:val="clear" w:color="auto" w:fill="auto"/>
            <w:hideMark/>
          </w:tcPr>
          <w:p w:rsidR="003E0B48" w:rsidRPr="003E0B48" w:rsidRDefault="003E0B48" w:rsidP="003E0B48">
            <w:pPr>
              <w:spacing w:after="0" w:line="240" w:lineRule="auto"/>
              <w:jc w:val="center"/>
              <w:rPr>
                <w:rFonts w:ascii="Calibri" w:eastAsia="Times New Roman" w:hAnsi="Calibri" w:cs="Times New Roman"/>
                <w:color w:val="000000"/>
              </w:rPr>
            </w:pPr>
            <w:r w:rsidRPr="003E0B48">
              <w:rPr>
                <w:rFonts w:ascii="Calibri" w:eastAsia="Times New Roman" w:hAnsi="Calibri" w:cs="Times New Roman"/>
                <w:color w:val="000000"/>
              </w:rPr>
              <w:t>Amount spent in Foreign Cu</w:t>
            </w:r>
            <w:r>
              <w:rPr>
                <w:rFonts w:ascii="Calibri" w:eastAsia="Times New Roman" w:hAnsi="Calibri" w:cs="Times New Roman"/>
                <w:color w:val="000000"/>
              </w:rPr>
              <w:t>rrency (do not convert to U.S. D</w:t>
            </w:r>
            <w:r w:rsidRPr="003E0B48">
              <w:rPr>
                <w:rFonts w:ascii="Calibri" w:eastAsia="Times New Roman" w:hAnsi="Calibri" w:cs="Times New Roman"/>
                <w:color w:val="000000"/>
              </w:rPr>
              <w:t>ollars)</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r w:rsidR="003E0B48" w:rsidRPr="003E0B48" w:rsidTr="003E0B48">
        <w:trPr>
          <w:trHeight w:val="300"/>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jc w:val="right"/>
              <w:rPr>
                <w:rFonts w:ascii="Calibri" w:eastAsia="Times New Roman" w:hAnsi="Calibri" w:cs="Times New Roman"/>
                <w:color w:val="000000"/>
              </w:rPr>
            </w:pPr>
            <w:r w:rsidRPr="003E0B48">
              <w:rPr>
                <w:rFonts w:ascii="Calibri" w:eastAsia="Times New Roman" w:hAnsi="Calibri" w:cs="Times New Roman"/>
                <w:color w:val="000000"/>
              </w:rPr>
              <w:t> </w:t>
            </w:r>
            <w:r>
              <w:rPr>
                <w:rFonts w:ascii="Calibri" w:eastAsia="Times New Roman" w:hAnsi="Calibri" w:cs="Times New Roman"/>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3E0B48" w:rsidRPr="003E0B48" w:rsidRDefault="003E0B48" w:rsidP="003E0B48">
            <w:pPr>
              <w:spacing w:after="0" w:line="240" w:lineRule="auto"/>
              <w:rPr>
                <w:rFonts w:ascii="Calibri" w:eastAsia="Times New Roman" w:hAnsi="Calibri" w:cs="Times New Roman"/>
                <w:color w:val="000000"/>
              </w:rPr>
            </w:pPr>
            <w:r w:rsidRPr="003E0B48">
              <w:rPr>
                <w:rFonts w:ascii="Calibri" w:eastAsia="Times New Roman" w:hAnsi="Calibri" w:cs="Times New Roman"/>
                <w:color w:val="000000"/>
              </w:rPr>
              <w:t> </w:t>
            </w:r>
          </w:p>
        </w:tc>
      </w:tr>
    </w:tbl>
    <w:p w:rsidR="003E0B48" w:rsidRDefault="003E0B48"/>
    <w:p w:rsidR="003E0B48" w:rsidRDefault="003E0B48">
      <w:r>
        <w:t xml:space="preserve">For reimbursement, fill out both pages of this form, and send them as email attachments, along with scanned copies </w:t>
      </w:r>
      <w:r w:rsidR="00C42C0F">
        <w:t xml:space="preserve">of </w:t>
      </w:r>
      <w:r>
        <w:t xml:space="preserve">all receipts, to </w:t>
      </w:r>
      <w:hyperlink r:id="rId10" w:history="1">
        <w:r w:rsidRPr="00A55821">
          <w:rPr>
            <w:rStyle w:val="Hyperlink"/>
          </w:rPr>
          <w:t>nhochman@rockarch.org</w:t>
        </w:r>
      </w:hyperlink>
      <w:r>
        <w:t>.  You may also mail paper copies of both pages of this form, along with receipts to: Norine Hochman, Rockefeller Archive Center, 15 Dayton Avenue, Sleepy Hollow, NY 10591.</w:t>
      </w:r>
    </w:p>
    <w:sectPr w:rsidR="003E0B48" w:rsidSect="001244ED">
      <w:headerReference w:type="default" r:id="rId11"/>
      <w:footerReference w:type="default" r:id="rId12"/>
      <w:pgSz w:w="12240" w:h="15840"/>
      <w:pgMar w:top="720" w:right="1440" w:bottom="720" w:left="1440" w:header="36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286" w:rsidRDefault="000F7286" w:rsidP="00412CA6">
      <w:pPr>
        <w:spacing w:after="0" w:line="240" w:lineRule="auto"/>
      </w:pPr>
      <w:r>
        <w:separator/>
      </w:r>
    </w:p>
  </w:endnote>
  <w:endnote w:type="continuationSeparator" w:id="0">
    <w:p w:rsidR="000F7286" w:rsidRDefault="000F7286" w:rsidP="0041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408112"/>
      <w:docPartObj>
        <w:docPartGallery w:val="Page Numbers (Bottom of Page)"/>
        <w:docPartUnique/>
      </w:docPartObj>
    </w:sdtPr>
    <w:sdtEndPr/>
    <w:sdtContent>
      <w:p w:rsidR="001244ED" w:rsidRDefault="0041534C">
        <w:pPr>
          <w:pStyle w:val="Footer"/>
          <w:jc w:val="center"/>
        </w:pPr>
        <w:r>
          <w:fldChar w:fldCharType="begin"/>
        </w:r>
        <w:r>
          <w:instrText xml:space="preserve"> PAGE   \* MERGEFORMAT </w:instrText>
        </w:r>
        <w:r>
          <w:fldChar w:fldCharType="separate"/>
        </w:r>
        <w:r w:rsidR="00FE08D6">
          <w:rPr>
            <w:noProof/>
          </w:rPr>
          <w:t>4</w:t>
        </w:r>
        <w:r>
          <w:rPr>
            <w:noProof/>
          </w:rPr>
          <w:fldChar w:fldCharType="end"/>
        </w:r>
      </w:p>
    </w:sdtContent>
  </w:sdt>
  <w:p w:rsidR="001244ED" w:rsidRDefault="001244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286" w:rsidRDefault="000F7286" w:rsidP="00412CA6">
      <w:pPr>
        <w:spacing w:after="0" w:line="240" w:lineRule="auto"/>
      </w:pPr>
      <w:r>
        <w:separator/>
      </w:r>
    </w:p>
  </w:footnote>
  <w:footnote w:type="continuationSeparator" w:id="0">
    <w:p w:rsidR="000F7286" w:rsidRDefault="000F7286" w:rsidP="00412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CA6" w:rsidRDefault="00412CA6" w:rsidP="00412CA6">
    <w:pPr>
      <w:pStyle w:val="Header"/>
      <w:jc w:val="center"/>
    </w:pPr>
    <w:r>
      <w:rPr>
        <w:rFonts w:ascii="Calibri" w:hAnsi="Calibri"/>
        <w:noProof/>
        <w:color w:val="1F497D"/>
        <w:sz w:val="40"/>
        <w:szCs w:val="40"/>
      </w:rPr>
      <w:drawing>
        <wp:inline distT="0" distB="0" distL="0" distR="0">
          <wp:extent cx="2362200" cy="685800"/>
          <wp:effectExtent l="19050" t="0" r="0" b="0"/>
          <wp:docPr id="4" name="Picture 1" descr="RA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 logo.JPG"/>
                  <pic:cNvPicPr>
                    <a:picLocks noChangeAspect="1" noChangeArrowheads="1"/>
                  </pic:cNvPicPr>
                </pic:nvPicPr>
                <pic:blipFill>
                  <a:blip r:embed="rId1"/>
                  <a:srcRect/>
                  <a:stretch>
                    <a:fillRect/>
                  </a:stretch>
                </pic:blipFill>
                <pic:spPr bwMode="auto">
                  <a:xfrm>
                    <a:off x="0" y="0"/>
                    <a:ext cx="2362200" cy="685800"/>
                  </a:xfrm>
                  <a:prstGeom prst="rect">
                    <a:avLst/>
                  </a:prstGeom>
                  <a:noFill/>
                  <a:ln w="9525">
                    <a:noFill/>
                    <a:miter lim="800000"/>
                    <a:headEnd/>
                    <a:tailEnd/>
                  </a:ln>
                </pic:spPr>
              </pic:pic>
            </a:graphicData>
          </a:graphic>
        </wp:inline>
      </w:drawing>
    </w:r>
  </w:p>
  <w:p w:rsidR="00412CA6" w:rsidRDefault="00412C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17F2A"/>
    <w:multiLevelType w:val="hybridMultilevel"/>
    <w:tmpl w:val="96A6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C4A16"/>
    <w:multiLevelType w:val="hybridMultilevel"/>
    <w:tmpl w:val="154C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4A"/>
    <w:rsid w:val="000010C4"/>
    <w:rsid w:val="0005660E"/>
    <w:rsid w:val="000E470C"/>
    <w:rsid w:val="000F7286"/>
    <w:rsid w:val="001244ED"/>
    <w:rsid w:val="001379DC"/>
    <w:rsid w:val="001711C3"/>
    <w:rsid w:val="001B35A8"/>
    <w:rsid w:val="001B5CBD"/>
    <w:rsid w:val="001E27F7"/>
    <w:rsid w:val="001F6F61"/>
    <w:rsid w:val="002164FD"/>
    <w:rsid w:val="002C61B5"/>
    <w:rsid w:val="002F2924"/>
    <w:rsid w:val="002F7535"/>
    <w:rsid w:val="00304A96"/>
    <w:rsid w:val="0035203D"/>
    <w:rsid w:val="00396265"/>
    <w:rsid w:val="003A1707"/>
    <w:rsid w:val="003A75F6"/>
    <w:rsid w:val="003E0B48"/>
    <w:rsid w:val="00412CA6"/>
    <w:rsid w:val="0041534C"/>
    <w:rsid w:val="00422476"/>
    <w:rsid w:val="0042321B"/>
    <w:rsid w:val="00432C78"/>
    <w:rsid w:val="00447365"/>
    <w:rsid w:val="0045548B"/>
    <w:rsid w:val="00526DE1"/>
    <w:rsid w:val="00527AD6"/>
    <w:rsid w:val="0053221E"/>
    <w:rsid w:val="00566CBF"/>
    <w:rsid w:val="005822C4"/>
    <w:rsid w:val="0063544A"/>
    <w:rsid w:val="00693DAC"/>
    <w:rsid w:val="006C647B"/>
    <w:rsid w:val="006F5F7B"/>
    <w:rsid w:val="007B726F"/>
    <w:rsid w:val="007E6919"/>
    <w:rsid w:val="00825BC8"/>
    <w:rsid w:val="008A0668"/>
    <w:rsid w:val="008A42A2"/>
    <w:rsid w:val="00945495"/>
    <w:rsid w:val="00A80B50"/>
    <w:rsid w:val="00AC7E88"/>
    <w:rsid w:val="00B354AF"/>
    <w:rsid w:val="00B528A7"/>
    <w:rsid w:val="00B86F76"/>
    <w:rsid w:val="00BA00D7"/>
    <w:rsid w:val="00BE2DC5"/>
    <w:rsid w:val="00C42C0F"/>
    <w:rsid w:val="00CA3ECC"/>
    <w:rsid w:val="00CB3EB6"/>
    <w:rsid w:val="00CE1AC9"/>
    <w:rsid w:val="00CE74C2"/>
    <w:rsid w:val="00D01BB7"/>
    <w:rsid w:val="00D42D63"/>
    <w:rsid w:val="00D60D46"/>
    <w:rsid w:val="00E6560F"/>
    <w:rsid w:val="00EA6B80"/>
    <w:rsid w:val="00EB63F0"/>
    <w:rsid w:val="00F4380C"/>
    <w:rsid w:val="00F45BB1"/>
    <w:rsid w:val="00F7556F"/>
    <w:rsid w:val="00F97FA5"/>
    <w:rsid w:val="00FB2A6E"/>
    <w:rsid w:val="00FD3C02"/>
    <w:rsid w:val="00FE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5:docId w15:val="{83ACDBCF-EB65-481F-97DC-7DE1A97E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44A"/>
    <w:rPr>
      <w:color w:val="0000FF" w:themeColor="hyperlink"/>
      <w:u w:val="single"/>
    </w:rPr>
  </w:style>
  <w:style w:type="paragraph" w:styleId="ListParagraph">
    <w:name w:val="List Paragraph"/>
    <w:basedOn w:val="Normal"/>
    <w:uiPriority w:val="34"/>
    <w:qFormat/>
    <w:rsid w:val="003E0B48"/>
    <w:pPr>
      <w:ind w:left="720"/>
      <w:contextualSpacing/>
    </w:pPr>
  </w:style>
  <w:style w:type="paragraph" w:styleId="BalloonText">
    <w:name w:val="Balloon Text"/>
    <w:basedOn w:val="Normal"/>
    <w:link w:val="BalloonTextChar"/>
    <w:uiPriority w:val="99"/>
    <w:semiHidden/>
    <w:unhideWhenUsed/>
    <w:rsid w:val="003E0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B48"/>
    <w:rPr>
      <w:rFonts w:ascii="Tahoma" w:hAnsi="Tahoma" w:cs="Tahoma"/>
      <w:sz w:val="16"/>
      <w:szCs w:val="16"/>
    </w:rPr>
  </w:style>
  <w:style w:type="paragraph" w:styleId="Header">
    <w:name w:val="header"/>
    <w:basedOn w:val="Normal"/>
    <w:link w:val="HeaderChar"/>
    <w:uiPriority w:val="99"/>
    <w:unhideWhenUsed/>
    <w:rsid w:val="0041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CA6"/>
  </w:style>
  <w:style w:type="paragraph" w:styleId="Footer">
    <w:name w:val="footer"/>
    <w:basedOn w:val="Normal"/>
    <w:link w:val="FooterChar"/>
    <w:uiPriority w:val="99"/>
    <w:unhideWhenUsed/>
    <w:rsid w:val="0041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CA6"/>
  </w:style>
  <w:style w:type="character" w:styleId="PlaceholderText">
    <w:name w:val="Placeholder Text"/>
    <w:basedOn w:val="DefaultParagraphFont"/>
    <w:uiPriority w:val="99"/>
    <w:semiHidden/>
    <w:rsid w:val="00945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675">
      <w:bodyDiv w:val="1"/>
      <w:marLeft w:val="0"/>
      <w:marRight w:val="0"/>
      <w:marTop w:val="0"/>
      <w:marBottom w:val="0"/>
      <w:divBdr>
        <w:top w:val="none" w:sz="0" w:space="0" w:color="auto"/>
        <w:left w:val="none" w:sz="0" w:space="0" w:color="auto"/>
        <w:bottom w:val="none" w:sz="0" w:space="0" w:color="auto"/>
        <w:right w:val="none" w:sz="0" w:space="0" w:color="auto"/>
      </w:divBdr>
    </w:div>
    <w:div w:id="503253274">
      <w:bodyDiv w:val="1"/>
      <w:marLeft w:val="0"/>
      <w:marRight w:val="0"/>
      <w:marTop w:val="0"/>
      <w:marBottom w:val="0"/>
      <w:divBdr>
        <w:top w:val="none" w:sz="0" w:space="0" w:color="auto"/>
        <w:left w:val="none" w:sz="0" w:space="0" w:color="auto"/>
        <w:bottom w:val="none" w:sz="0" w:space="0" w:color="auto"/>
        <w:right w:val="none" w:sz="0" w:space="0" w:color="auto"/>
      </w:divBdr>
    </w:div>
    <w:div w:id="1804810503">
      <w:bodyDiv w:val="1"/>
      <w:marLeft w:val="0"/>
      <w:marRight w:val="0"/>
      <w:marTop w:val="0"/>
      <w:marBottom w:val="0"/>
      <w:divBdr>
        <w:top w:val="none" w:sz="0" w:space="0" w:color="auto"/>
        <w:left w:val="none" w:sz="0" w:space="0" w:color="auto"/>
        <w:bottom w:val="none" w:sz="0" w:space="0" w:color="auto"/>
        <w:right w:val="none" w:sz="0" w:space="0" w:color="auto"/>
      </w:divBdr>
    </w:div>
    <w:div w:id="181779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ckarch.org/research/inforesearch.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ochman@rockarch.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hochman@rockarch.org" TargetMode="External"/><Relationship Id="rId4" Type="http://schemas.openxmlformats.org/officeDocument/2006/relationships/webSettings" Target="webSettings.xml"/><Relationship Id="rId9" Type="http://schemas.openxmlformats.org/officeDocument/2006/relationships/hyperlink" Target="mailto:nhochman@rockarch.org"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26F2E5FE-C369-423D-B009-F539EE64C3BC}"/>
      </w:docPartPr>
      <w:docPartBody>
        <w:p w:rsidR="0047094C" w:rsidRDefault="007D7845">
          <w:r w:rsidRPr="008A66CA">
            <w:rPr>
              <w:rStyle w:val="PlaceholderText"/>
            </w:rPr>
            <w:t>Click here to enter text.</w:t>
          </w:r>
        </w:p>
      </w:docPartBody>
    </w:docPart>
    <w:docPart>
      <w:docPartPr>
        <w:name w:val="A3EB380BE5E04D45BED33A2045E89304"/>
        <w:category>
          <w:name w:val="General"/>
          <w:gallery w:val="placeholder"/>
        </w:category>
        <w:types>
          <w:type w:val="bbPlcHdr"/>
        </w:types>
        <w:behaviors>
          <w:behavior w:val="content"/>
        </w:behaviors>
        <w:guid w:val="{A95719F9-000E-4D33-A23F-E901B6D4F7E9}"/>
      </w:docPartPr>
      <w:docPartBody>
        <w:p w:rsidR="00F8061F" w:rsidRDefault="00F8061F" w:rsidP="00F8061F">
          <w:pPr>
            <w:pStyle w:val="A3EB380BE5E04D45BED33A2045E893041"/>
          </w:pPr>
          <w:r w:rsidRPr="008A66CA">
            <w:rPr>
              <w:rStyle w:val="PlaceholderText"/>
            </w:rPr>
            <w:t>Click here to enter text.</w:t>
          </w:r>
        </w:p>
      </w:docPartBody>
    </w:docPart>
    <w:docPart>
      <w:docPartPr>
        <w:name w:val="DA7A0534DBF2459B9E53D399CE5C1F49"/>
        <w:category>
          <w:name w:val="General"/>
          <w:gallery w:val="placeholder"/>
        </w:category>
        <w:types>
          <w:type w:val="bbPlcHdr"/>
        </w:types>
        <w:behaviors>
          <w:behavior w:val="content"/>
        </w:behaviors>
        <w:guid w:val="{A1F945F5-CC0D-42E3-B383-5011064CA7D7}"/>
      </w:docPartPr>
      <w:docPartBody>
        <w:p w:rsidR="00F8061F" w:rsidRDefault="00F8061F" w:rsidP="00F8061F">
          <w:pPr>
            <w:pStyle w:val="DA7A0534DBF2459B9E53D399CE5C1F491"/>
          </w:pPr>
          <w:r w:rsidRPr="008A66CA">
            <w:rPr>
              <w:rStyle w:val="PlaceholderText"/>
            </w:rPr>
            <w:t>Click here to enter text.</w:t>
          </w:r>
        </w:p>
      </w:docPartBody>
    </w:docPart>
    <w:docPart>
      <w:docPartPr>
        <w:name w:val="3F4F09051BA4475FA9A0507751BB96CF"/>
        <w:category>
          <w:name w:val="General"/>
          <w:gallery w:val="placeholder"/>
        </w:category>
        <w:types>
          <w:type w:val="bbPlcHdr"/>
        </w:types>
        <w:behaviors>
          <w:behavior w:val="content"/>
        </w:behaviors>
        <w:guid w:val="{0B791B6E-C069-4F76-8CDF-C285EED0C738}"/>
      </w:docPartPr>
      <w:docPartBody>
        <w:p w:rsidR="00F8061F" w:rsidRDefault="00F8061F" w:rsidP="00F8061F">
          <w:pPr>
            <w:pStyle w:val="3F4F09051BA4475FA9A0507751BB96CF1"/>
          </w:pPr>
          <w:r w:rsidRPr="008A66CA">
            <w:rPr>
              <w:rStyle w:val="PlaceholderText"/>
            </w:rPr>
            <w:t>Click here to enter text.</w:t>
          </w:r>
        </w:p>
      </w:docPartBody>
    </w:docPart>
    <w:docPart>
      <w:docPartPr>
        <w:name w:val="EDAC62CA32F0410C9B73895F7819AD1B"/>
        <w:category>
          <w:name w:val="General"/>
          <w:gallery w:val="placeholder"/>
        </w:category>
        <w:types>
          <w:type w:val="bbPlcHdr"/>
        </w:types>
        <w:behaviors>
          <w:behavior w:val="content"/>
        </w:behaviors>
        <w:guid w:val="{1378886F-35AE-4518-87A7-6111FAAE9CBC}"/>
      </w:docPartPr>
      <w:docPartBody>
        <w:p w:rsidR="00C73062" w:rsidRDefault="00F8061F" w:rsidP="00F8061F">
          <w:pPr>
            <w:pStyle w:val="EDAC62CA32F0410C9B73895F7819AD1B"/>
          </w:pPr>
          <w:r w:rsidRPr="008A66CA">
            <w:rPr>
              <w:rStyle w:val="PlaceholderText"/>
            </w:rPr>
            <w:t>Click here to enter text.</w:t>
          </w:r>
        </w:p>
      </w:docPartBody>
    </w:docPart>
    <w:docPart>
      <w:docPartPr>
        <w:name w:val="90514C4921394EEA99A36A092A17EE12"/>
        <w:category>
          <w:name w:val="General"/>
          <w:gallery w:val="placeholder"/>
        </w:category>
        <w:types>
          <w:type w:val="bbPlcHdr"/>
        </w:types>
        <w:behaviors>
          <w:behavior w:val="content"/>
        </w:behaviors>
        <w:guid w:val="{6744DDB6-99B3-45B2-8BA4-4FFC00E75AA5}"/>
      </w:docPartPr>
      <w:docPartBody>
        <w:p w:rsidR="00C73062" w:rsidRDefault="00F8061F" w:rsidP="00F8061F">
          <w:pPr>
            <w:pStyle w:val="90514C4921394EEA99A36A092A17EE12"/>
          </w:pPr>
          <w:r w:rsidRPr="008A66CA">
            <w:rPr>
              <w:rStyle w:val="PlaceholderText"/>
            </w:rPr>
            <w:t>Click here to enter text.</w:t>
          </w:r>
        </w:p>
      </w:docPartBody>
    </w:docPart>
    <w:docPart>
      <w:docPartPr>
        <w:name w:val="0263578A038A4563941CEBF2940F5C38"/>
        <w:category>
          <w:name w:val="General"/>
          <w:gallery w:val="placeholder"/>
        </w:category>
        <w:types>
          <w:type w:val="bbPlcHdr"/>
        </w:types>
        <w:behaviors>
          <w:behavior w:val="content"/>
        </w:behaviors>
        <w:guid w:val="{D8437C3B-2D41-459C-94F9-C57A696CB57F}"/>
      </w:docPartPr>
      <w:docPartBody>
        <w:p w:rsidR="00C73062" w:rsidRDefault="00F8061F" w:rsidP="00F8061F">
          <w:pPr>
            <w:pStyle w:val="0263578A038A4563941CEBF2940F5C38"/>
          </w:pPr>
          <w:r w:rsidRPr="008A66CA">
            <w:rPr>
              <w:rStyle w:val="PlaceholderText"/>
            </w:rPr>
            <w:t>Click here to enter text.</w:t>
          </w:r>
        </w:p>
      </w:docPartBody>
    </w:docPart>
    <w:docPart>
      <w:docPartPr>
        <w:name w:val="9E0365726B4B45DE8B97BA374E54E0EA"/>
        <w:category>
          <w:name w:val="General"/>
          <w:gallery w:val="placeholder"/>
        </w:category>
        <w:types>
          <w:type w:val="bbPlcHdr"/>
        </w:types>
        <w:behaviors>
          <w:behavior w:val="content"/>
        </w:behaviors>
        <w:guid w:val="{0E7B8742-177C-4B99-A8CE-644D6FB12722}"/>
      </w:docPartPr>
      <w:docPartBody>
        <w:p w:rsidR="00C73062" w:rsidRDefault="00F8061F" w:rsidP="00F8061F">
          <w:pPr>
            <w:pStyle w:val="9E0365726B4B45DE8B97BA374E54E0EA"/>
          </w:pPr>
          <w:r w:rsidRPr="008A66CA">
            <w:rPr>
              <w:rStyle w:val="PlaceholderText"/>
            </w:rPr>
            <w:t>Click here to enter text.</w:t>
          </w:r>
        </w:p>
      </w:docPartBody>
    </w:docPart>
    <w:docPart>
      <w:docPartPr>
        <w:name w:val="CFAD2EA627294566AF208623ED19963A"/>
        <w:category>
          <w:name w:val="General"/>
          <w:gallery w:val="placeholder"/>
        </w:category>
        <w:types>
          <w:type w:val="bbPlcHdr"/>
        </w:types>
        <w:behaviors>
          <w:behavior w:val="content"/>
        </w:behaviors>
        <w:guid w:val="{1C2B33C5-7540-4068-89CB-EA3D6E9627A4}"/>
      </w:docPartPr>
      <w:docPartBody>
        <w:p w:rsidR="00C73062" w:rsidRDefault="00F8061F" w:rsidP="00F8061F">
          <w:pPr>
            <w:pStyle w:val="CFAD2EA627294566AF208623ED19963A"/>
          </w:pPr>
          <w:r w:rsidRPr="008A66CA">
            <w:rPr>
              <w:rStyle w:val="PlaceholderText"/>
            </w:rPr>
            <w:t>Click here to enter text.</w:t>
          </w:r>
        </w:p>
      </w:docPartBody>
    </w:docPart>
    <w:docPart>
      <w:docPartPr>
        <w:name w:val="05E847C3DA3340AE9E680E08FF2AA221"/>
        <w:category>
          <w:name w:val="General"/>
          <w:gallery w:val="placeholder"/>
        </w:category>
        <w:types>
          <w:type w:val="bbPlcHdr"/>
        </w:types>
        <w:behaviors>
          <w:behavior w:val="content"/>
        </w:behaviors>
        <w:guid w:val="{621951DC-5336-40C9-AC1C-5FD7D627C285}"/>
      </w:docPartPr>
      <w:docPartBody>
        <w:p w:rsidR="00C73062" w:rsidRDefault="00F8061F" w:rsidP="00F8061F">
          <w:pPr>
            <w:pStyle w:val="05E847C3DA3340AE9E680E08FF2AA221"/>
          </w:pPr>
          <w:r w:rsidRPr="008A66CA">
            <w:rPr>
              <w:rStyle w:val="PlaceholderText"/>
            </w:rPr>
            <w:t>Click here to enter text.</w:t>
          </w:r>
        </w:p>
      </w:docPartBody>
    </w:docPart>
    <w:docPart>
      <w:docPartPr>
        <w:name w:val="BD60B9C41D444303B5E8B614DE811F43"/>
        <w:category>
          <w:name w:val="General"/>
          <w:gallery w:val="placeholder"/>
        </w:category>
        <w:types>
          <w:type w:val="bbPlcHdr"/>
        </w:types>
        <w:behaviors>
          <w:behavior w:val="content"/>
        </w:behaviors>
        <w:guid w:val="{2BC212D0-47A4-4840-9F8D-25B6E9B95334}"/>
      </w:docPartPr>
      <w:docPartBody>
        <w:p w:rsidR="00C73062" w:rsidRDefault="00F8061F" w:rsidP="00F8061F">
          <w:pPr>
            <w:pStyle w:val="BD60B9C41D444303B5E8B614DE811F43"/>
          </w:pPr>
          <w:r w:rsidRPr="008A66CA">
            <w:rPr>
              <w:rStyle w:val="PlaceholderText"/>
            </w:rPr>
            <w:t>Click here to enter text.</w:t>
          </w:r>
        </w:p>
      </w:docPartBody>
    </w:docPart>
    <w:docPart>
      <w:docPartPr>
        <w:name w:val="1EBA9CC833DE422789D70E3DEAFF88F5"/>
        <w:category>
          <w:name w:val="General"/>
          <w:gallery w:val="placeholder"/>
        </w:category>
        <w:types>
          <w:type w:val="bbPlcHdr"/>
        </w:types>
        <w:behaviors>
          <w:behavior w:val="content"/>
        </w:behaviors>
        <w:guid w:val="{E146CCC9-5DCE-41BF-982E-C7D3F9178D8C}"/>
      </w:docPartPr>
      <w:docPartBody>
        <w:p w:rsidR="00C73062" w:rsidRDefault="00F8061F" w:rsidP="00F8061F">
          <w:pPr>
            <w:pStyle w:val="1EBA9CC833DE422789D70E3DEAFF88F5"/>
          </w:pPr>
          <w:r w:rsidRPr="008A66CA">
            <w:rPr>
              <w:rStyle w:val="PlaceholderText"/>
            </w:rPr>
            <w:t>Click here to enter text.</w:t>
          </w:r>
        </w:p>
      </w:docPartBody>
    </w:docPart>
    <w:docPart>
      <w:docPartPr>
        <w:name w:val="0E22D99841CF439A9389F33FF2E95979"/>
        <w:category>
          <w:name w:val="General"/>
          <w:gallery w:val="placeholder"/>
        </w:category>
        <w:types>
          <w:type w:val="bbPlcHdr"/>
        </w:types>
        <w:behaviors>
          <w:behavior w:val="content"/>
        </w:behaviors>
        <w:guid w:val="{0E5428D7-0524-4E6F-A075-B864DFEE5F5C}"/>
      </w:docPartPr>
      <w:docPartBody>
        <w:p w:rsidR="0068379D" w:rsidRDefault="00DA4C85" w:rsidP="00DA4C85">
          <w:pPr>
            <w:pStyle w:val="0E22D99841CF439A9389F33FF2E95979"/>
          </w:pPr>
          <w:r w:rsidRPr="008A66CA">
            <w:rPr>
              <w:rStyle w:val="PlaceholderText"/>
            </w:rPr>
            <w:t>Click here to enter text.</w:t>
          </w:r>
        </w:p>
      </w:docPartBody>
    </w:docPart>
    <w:docPart>
      <w:docPartPr>
        <w:name w:val="BF6A0D7EB5A04610B6D41E2BD5C23D3C"/>
        <w:category>
          <w:name w:val="General"/>
          <w:gallery w:val="placeholder"/>
        </w:category>
        <w:types>
          <w:type w:val="bbPlcHdr"/>
        </w:types>
        <w:behaviors>
          <w:behavior w:val="content"/>
        </w:behaviors>
        <w:guid w:val="{A4BB33E8-93A3-455D-B1E5-DCBEA0A22681}"/>
      </w:docPartPr>
      <w:docPartBody>
        <w:p w:rsidR="00821447" w:rsidRDefault="0068379D" w:rsidP="0068379D">
          <w:pPr>
            <w:pStyle w:val="BF6A0D7EB5A04610B6D41E2BD5C23D3C"/>
          </w:pPr>
          <w:r w:rsidRPr="008A66CA">
            <w:rPr>
              <w:rStyle w:val="PlaceholderText"/>
            </w:rPr>
            <w:t>Click here to enter text.</w:t>
          </w:r>
        </w:p>
      </w:docPartBody>
    </w:docPart>
    <w:docPart>
      <w:docPartPr>
        <w:name w:val="4832B41D569F45588D360978E8C21C3E"/>
        <w:category>
          <w:name w:val="General"/>
          <w:gallery w:val="placeholder"/>
        </w:category>
        <w:types>
          <w:type w:val="bbPlcHdr"/>
        </w:types>
        <w:behaviors>
          <w:behavior w:val="content"/>
        </w:behaviors>
        <w:guid w:val="{76B64780-FA0E-4890-B1B9-98C9DE1C4CE0}"/>
      </w:docPartPr>
      <w:docPartBody>
        <w:p w:rsidR="00E12C84" w:rsidRDefault="0045057C" w:rsidP="0045057C">
          <w:pPr>
            <w:pStyle w:val="4832B41D569F45588D360978E8C21C3E"/>
          </w:pPr>
          <w:r w:rsidRPr="008A66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7D7845"/>
    <w:rsid w:val="00062C07"/>
    <w:rsid w:val="00162070"/>
    <w:rsid w:val="001D466D"/>
    <w:rsid w:val="0045057C"/>
    <w:rsid w:val="0047094C"/>
    <w:rsid w:val="005C422F"/>
    <w:rsid w:val="0068379D"/>
    <w:rsid w:val="007D7845"/>
    <w:rsid w:val="00821447"/>
    <w:rsid w:val="00AD3569"/>
    <w:rsid w:val="00C73062"/>
    <w:rsid w:val="00D579F5"/>
    <w:rsid w:val="00DA4C85"/>
    <w:rsid w:val="00E12C84"/>
    <w:rsid w:val="00E72FCD"/>
    <w:rsid w:val="00F8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57C"/>
    <w:rPr>
      <w:color w:val="808080"/>
    </w:rPr>
  </w:style>
  <w:style w:type="paragraph" w:customStyle="1" w:styleId="377AA0A280664FDE8E43B9A4E5EAD6E9">
    <w:name w:val="377AA0A280664FDE8E43B9A4E5EAD6E9"/>
    <w:rsid w:val="0047094C"/>
    <w:rPr>
      <w:rFonts w:eastAsiaTheme="minorHAnsi"/>
    </w:rPr>
  </w:style>
  <w:style w:type="paragraph" w:customStyle="1" w:styleId="08F2691E860048E1B93D48CB3DFF647F">
    <w:name w:val="08F2691E860048E1B93D48CB3DFF647F"/>
    <w:rsid w:val="0047094C"/>
    <w:rPr>
      <w:rFonts w:eastAsiaTheme="minorHAnsi"/>
    </w:rPr>
  </w:style>
  <w:style w:type="paragraph" w:customStyle="1" w:styleId="09F6449474CF499CB9E66BD6CA22578C">
    <w:name w:val="09F6449474CF499CB9E66BD6CA22578C"/>
    <w:rsid w:val="0047094C"/>
    <w:rPr>
      <w:rFonts w:eastAsiaTheme="minorHAnsi"/>
    </w:rPr>
  </w:style>
  <w:style w:type="paragraph" w:customStyle="1" w:styleId="7F4FCA5AD8344771A064ADD1A3F13CEF">
    <w:name w:val="7F4FCA5AD8344771A064ADD1A3F13CEF"/>
    <w:rsid w:val="0047094C"/>
    <w:rPr>
      <w:rFonts w:eastAsiaTheme="minorHAnsi"/>
    </w:rPr>
  </w:style>
  <w:style w:type="paragraph" w:customStyle="1" w:styleId="AF5DB07ED96F42EF878937A377D1055B">
    <w:name w:val="AF5DB07ED96F42EF878937A377D1055B"/>
    <w:rsid w:val="0047094C"/>
    <w:rPr>
      <w:rFonts w:eastAsiaTheme="minorHAnsi"/>
    </w:rPr>
  </w:style>
  <w:style w:type="paragraph" w:customStyle="1" w:styleId="E54172365F2941FEBFFDC673AEC30372">
    <w:name w:val="E54172365F2941FEBFFDC673AEC30372"/>
    <w:rsid w:val="0047094C"/>
    <w:rPr>
      <w:rFonts w:eastAsiaTheme="minorHAnsi"/>
    </w:rPr>
  </w:style>
  <w:style w:type="paragraph" w:customStyle="1" w:styleId="A3EB380BE5E04D45BED33A2045E89304">
    <w:name w:val="A3EB380BE5E04D45BED33A2045E89304"/>
    <w:rsid w:val="0047094C"/>
    <w:rPr>
      <w:rFonts w:eastAsiaTheme="minorHAnsi"/>
    </w:rPr>
  </w:style>
  <w:style w:type="paragraph" w:customStyle="1" w:styleId="DA7A0534DBF2459B9E53D399CE5C1F49">
    <w:name w:val="DA7A0534DBF2459B9E53D399CE5C1F49"/>
    <w:rsid w:val="0047094C"/>
    <w:rPr>
      <w:rFonts w:eastAsiaTheme="minorHAnsi"/>
    </w:rPr>
  </w:style>
  <w:style w:type="paragraph" w:customStyle="1" w:styleId="3F4F09051BA4475FA9A0507751BB96CF">
    <w:name w:val="3F4F09051BA4475FA9A0507751BB96CF"/>
    <w:rsid w:val="0047094C"/>
    <w:rPr>
      <w:rFonts w:eastAsiaTheme="minorHAnsi"/>
    </w:rPr>
  </w:style>
  <w:style w:type="paragraph" w:customStyle="1" w:styleId="268F160D4EAA4931AB0C16EEBB698332">
    <w:name w:val="268F160D4EAA4931AB0C16EEBB698332"/>
    <w:rsid w:val="0047094C"/>
    <w:rPr>
      <w:rFonts w:eastAsiaTheme="minorHAnsi"/>
    </w:rPr>
  </w:style>
  <w:style w:type="paragraph" w:customStyle="1" w:styleId="747246E9C4F542A7A878E1A3DB8F00CD">
    <w:name w:val="747246E9C4F542A7A878E1A3DB8F00CD"/>
    <w:rsid w:val="0047094C"/>
    <w:rPr>
      <w:rFonts w:eastAsiaTheme="minorHAnsi"/>
    </w:rPr>
  </w:style>
  <w:style w:type="paragraph" w:customStyle="1" w:styleId="7D4187E2DC66480287D1DC38427B63D2">
    <w:name w:val="7D4187E2DC66480287D1DC38427B63D2"/>
    <w:rsid w:val="0047094C"/>
    <w:rPr>
      <w:rFonts w:eastAsiaTheme="minorHAnsi"/>
    </w:rPr>
  </w:style>
  <w:style w:type="paragraph" w:customStyle="1" w:styleId="2BC31A94B25647948DDCFD854267449E">
    <w:name w:val="2BC31A94B25647948DDCFD854267449E"/>
    <w:rsid w:val="0047094C"/>
    <w:rPr>
      <w:rFonts w:eastAsiaTheme="minorHAnsi"/>
    </w:rPr>
  </w:style>
  <w:style w:type="paragraph" w:customStyle="1" w:styleId="871983125B2D454C80C60726A02EED51">
    <w:name w:val="871983125B2D454C80C60726A02EED51"/>
    <w:rsid w:val="0047094C"/>
    <w:rPr>
      <w:rFonts w:eastAsiaTheme="minorHAnsi"/>
    </w:rPr>
  </w:style>
  <w:style w:type="paragraph" w:customStyle="1" w:styleId="167A64B494D547F09023623DBD636319">
    <w:name w:val="167A64B494D547F09023623DBD636319"/>
    <w:rsid w:val="0047094C"/>
    <w:rPr>
      <w:rFonts w:eastAsiaTheme="minorHAnsi"/>
    </w:rPr>
  </w:style>
  <w:style w:type="paragraph" w:customStyle="1" w:styleId="CBDE9C76A24C49D9899596F4DFCE7D4D">
    <w:name w:val="CBDE9C76A24C49D9899596F4DFCE7D4D"/>
    <w:rsid w:val="0047094C"/>
    <w:rPr>
      <w:rFonts w:eastAsiaTheme="minorHAnsi"/>
    </w:rPr>
  </w:style>
  <w:style w:type="paragraph" w:customStyle="1" w:styleId="DC45F81A5EDC4EEBA9716FAAA6D6B687">
    <w:name w:val="DC45F81A5EDC4EEBA9716FAAA6D6B687"/>
    <w:rsid w:val="0047094C"/>
    <w:rPr>
      <w:rFonts w:eastAsiaTheme="minorHAnsi"/>
    </w:rPr>
  </w:style>
  <w:style w:type="paragraph" w:customStyle="1" w:styleId="3A9A2B713878477AB51B4E90CD75F5E2">
    <w:name w:val="3A9A2B713878477AB51B4E90CD75F5E2"/>
    <w:rsid w:val="0047094C"/>
    <w:rPr>
      <w:rFonts w:eastAsiaTheme="minorHAnsi"/>
    </w:rPr>
  </w:style>
  <w:style w:type="paragraph" w:customStyle="1" w:styleId="AB108D90A06143EF96727ABB08F1AAC2">
    <w:name w:val="AB108D90A06143EF96727ABB08F1AAC2"/>
    <w:rsid w:val="0047094C"/>
    <w:rPr>
      <w:rFonts w:eastAsiaTheme="minorHAnsi"/>
    </w:rPr>
  </w:style>
  <w:style w:type="paragraph" w:customStyle="1" w:styleId="A23A7C75373D4185918BE361F0E59D69">
    <w:name w:val="A23A7C75373D4185918BE361F0E59D69"/>
    <w:rsid w:val="0047094C"/>
    <w:rPr>
      <w:rFonts w:eastAsiaTheme="minorHAnsi"/>
    </w:rPr>
  </w:style>
  <w:style w:type="paragraph" w:customStyle="1" w:styleId="DC864E4265D84D91B626ECD445BF2EB4">
    <w:name w:val="DC864E4265D84D91B626ECD445BF2EB4"/>
    <w:rsid w:val="0047094C"/>
    <w:rPr>
      <w:rFonts w:eastAsiaTheme="minorHAnsi"/>
    </w:rPr>
  </w:style>
  <w:style w:type="paragraph" w:customStyle="1" w:styleId="EDAC62CA32F0410C9B73895F7819AD1B">
    <w:name w:val="EDAC62CA32F0410C9B73895F7819AD1B"/>
    <w:rsid w:val="00F8061F"/>
    <w:rPr>
      <w:rFonts w:eastAsiaTheme="minorHAnsi"/>
    </w:rPr>
  </w:style>
  <w:style w:type="paragraph" w:customStyle="1" w:styleId="2820292785564B5683B4741C52DB75E3">
    <w:name w:val="2820292785564B5683B4741C52DB75E3"/>
    <w:rsid w:val="00F8061F"/>
    <w:rPr>
      <w:rFonts w:eastAsiaTheme="minorHAnsi"/>
    </w:rPr>
  </w:style>
  <w:style w:type="paragraph" w:customStyle="1" w:styleId="90514C4921394EEA99A36A092A17EE12">
    <w:name w:val="90514C4921394EEA99A36A092A17EE12"/>
    <w:rsid w:val="00F8061F"/>
    <w:rPr>
      <w:rFonts w:eastAsiaTheme="minorHAnsi"/>
    </w:rPr>
  </w:style>
  <w:style w:type="paragraph" w:customStyle="1" w:styleId="0263578A038A4563941CEBF2940F5C38">
    <w:name w:val="0263578A038A4563941CEBF2940F5C38"/>
    <w:rsid w:val="00F8061F"/>
    <w:rPr>
      <w:rFonts w:eastAsiaTheme="minorHAnsi"/>
    </w:rPr>
  </w:style>
  <w:style w:type="paragraph" w:customStyle="1" w:styleId="9E0365726B4B45DE8B97BA374E54E0EA">
    <w:name w:val="9E0365726B4B45DE8B97BA374E54E0EA"/>
    <w:rsid w:val="00F8061F"/>
    <w:rPr>
      <w:rFonts w:eastAsiaTheme="minorHAnsi"/>
    </w:rPr>
  </w:style>
  <w:style w:type="paragraph" w:customStyle="1" w:styleId="CFAD2EA627294566AF208623ED19963A">
    <w:name w:val="CFAD2EA627294566AF208623ED19963A"/>
    <w:rsid w:val="00F8061F"/>
    <w:rPr>
      <w:rFonts w:eastAsiaTheme="minorHAnsi"/>
    </w:rPr>
  </w:style>
  <w:style w:type="paragraph" w:customStyle="1" w:styleId="05E847C3DA3340AE9E680E08FF2AA221">
    <w:name w:val="05E847C3DA3340AE9E680E08FF2AA221"/>
    <w:rsid w:val="00F8061F"/>
    <w:rPr>
      <w:rFonts w:eastAsiaTheme="minorHAnsi"/>
    </w:rPr>
  </w:style>
  <w:style w:type="paragraph" w:customStyle="1" w:styleId="E54172365F2941FEBFFDC673AEC303721">
    <w:name w:val="E54172365F2941FEBFFDC673AEC303721"/>
    <w:rsid w:val="00F8061F"/>
    <w:rPr>
      <w:rFonts w:eastAsiaTheme="minorHAnsi"/>
    </w:rPr>
  </w:style>
  <w:style w:type="paragraph" w:customStyle="1" w:styleId="BD60B9C41D444303B5E8B614DE811F43">
    <w:name w:val="BD60B9C41D444303B5E8B614DE811F43"/>
    <w:rsid w:val="00F8061F"/>
    <w:rPr>
      <w:rFonts w:eastAsiaTheme="minorHAnsi"/>
    </w:rPr>
  </w:style>
  <w:style w:type="paragraph" w:customStyle="1" w:styleId="1EBA9CC833DE422789D70E3DEAFF88F5">
    <w:name w:val="1EBA9CC833DE422789D70E3DEAFF88F5"/>
    <w:rsid w:val="00F8061F"/>
    <w:rPr>
      <w:rFonts w:eastAsiaTheme="minorHAnsi"/>
    </w:rPr>
  </w:style>
  <w:style w:type="paragraph" w:customStyle="1" w:styleId="A3EB380BE5E04D45BED33A2045E893041">
    <w:name w:val="A3EB380BE5E04D45BED33A2045E893041"/>
    <w:rsid w:val="00F8061F"/>
    <w:rPr>
      <w:rFonts w:eastAsiaTheme="minorHAnsi"/>
    </w:rPr>
  </w:style>
  <w:style w:type="paragraph" w:customStyle="1" w:styleId="DA7A0534DBF2459B9E53D399CE5C1F491">
    <w:name w:val="DA7A0534DBF2459B9E53D399CE5C1F491"/>
    <w:rsid w:val="00F8061F"/>
    <w:rPr>
      <w:rFonts w:eastAsiaTheme="minorHAnsi"/>
    </w:rPr>
  </w:style>
  <w:style w:type="paragraph" w:customStyle="1" w:styleId="3F4F09051BA4475FA9A0507751BB96CF1">
    <w:name w:val="3F4F09051BA4475FA9A0507751BB96CF1"/>
    <w:rsid w:val="00F8061F"/>
    <w:rPr>
      <w:rFonts w:eastAsiaTheme="minorHAnsi"/>
    </w:rPr>
  </w:style>
  <w:style w:type="paragraph" w:customStyle="1" w:styleId="268F160D4EAA4931AB0C16EEBB6983321">
    <w:name w:val="268F160D4EAA4931AB0C16EEBB6983321"/>
    <w:rsid w:val="00F8061F"/>
    <w:rPr>
      <w:rFonts w:eastAsiaTheme="minorHAnsi"/>
    </w:rPr>
  </w:style>
  <w:style w:type="paragraph" w:customStyle="1" w:styleId="A27BA2B71FDB4EC48AB073762B8419F7">
    <w:name w:val="A27BA2B71FDB4EC48AB073762B8419F7"/>
    <w:rsid w:val="00DA4C85"/>
  </w:style>
  <w:style w:type="paragraph" w:customStyle="1" w:styleId="0E22D99841CF439A9389F33FF2E95979">
    <w:name w:val="0E22D99841CF439A9389F33FF2E95979"/>
    <w:rsid w:val="00DA4C85"/>
  </w:style>
  <w:style w:type="paragraph" w:customStyle="1" w:styleId="BF6A0D7EB5A04610B6D41E2BD5C23D3C">
    <w:name w:val="BF6A0D7EB5A04610B6D41E2BD5C23D3C"/>
    <w:rsid w:val="0068379D"/>
  </w:style>
  <w:style w:type="paragraph" w:customStyle="1" w:styleId="4832B41D569F45588D360978E8C21C3E">
    <w:name w:val="4832B41D569F45588D360978E8C21C3E"/>
    <w:rsid w:val="00450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goodnon</dc:creator>
  <cp:lastModifiedBy>Hochman, Norine</cp:lastModifiedBy>
  <cp:revision>2</cp:revision>
  <cp:lastPrinted>2017-02-01T19:19:00Z</cp:lastPrinted>
  <dcterms:created xsi:type="dcterms:W3CDTF">2017-09-21T15:05:00Z</dcterms:created>
  <dcterms:modified xsi:type="dcterms:W3CDTF">2017-09-21T15:05:00Z</dcterms:modified>
</cp:coreProperties>
</file>