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9663" w14:textId="11D66985" w:rsidR="004E210B" w:rsidRDefault="004E210B" w:rsidP="004E210B">
      <w:pPr>
        <w:jc w:val="center"/>
        <w:rPr>
          <w:b/>
          <w:bCs/>
          <w:sz w:val="28"/>
          <w:szCs w:val="28"/>
        </w:rPr>
      </w:pPr>
      <w:r w:rsidRPr="004E210B">
        <w:rPr>
          <w:b/>
          <w:bCs/>
          <w:sz w:val="28"/>
          <w:szCs w:val="28"/>
        </w:rPr>
        <w:t>ПАМЯТКА ДЛЯ КЛИЕНТОВ</w:t>
      </w:r>
    </w:p>
    <w:p w14:paraId="74474EB4" w14:textId="77777777" w:rsidR="004E210B" w:rsidRPr="004E210B" w:rsidRDefault="004E210B" w:rsidP="004E210B">
      <w:pPr>
        <w:jc w:val="center"/>
        <w:rPr>
          <w:b/>
          <w:bCs/>
          <w:sz w:val="28"/>
          <w:szCs w:val="28"/>
        </w:rPr>
      </w:pPr>
    </w:p>
    <w:p w14:paraId="7DA0BBE6" w14:textId="5C1E0B60" w:rsidR="004E210B" w:rsidRPr="004E210B" w:rsidRDefault="004E210B" w:rsidP="004E210B">
      <w:pPr>
        <w:jc w:val="center"/>
        <w:rPr>
          <w:b/>
          <w:bCs/>
          <w:sz w:val="28"/>
          <w:szCs w:val="28"/>
        </w:rPr>
      </w:pPr>
      <w:r w:rsidRPr="004E210B">
        <w:rPr>
          <w:b/>
          <w:bCs/>
          <w:sz w:val="28"/>
          <w:szCs w:val="28"/>
        </w:rPr>
        <w:t xml:space="preserve">Алгоритм работы с линией </w:t>
      </w:r>
      <w:proofErr w:type="spellStart"/>
      <w:r w:rsidRPr="004E210B">
        <w:rPr>
          <w:b/>
          <w:bCs/>
          <w:sz w:val="28"/>
          <w:szCs w:val="28"/>
        </w:rPr>
        <w:t>Нэко</w:t>
      </w:r>
      <w:proofErr w:type="spellEnd"/>
      <w:r w:rsidRPr="004E210B">
        <w:rPr>
          <w:b/>
          <w:bCs/>
          <w:sz w:val="28"/>
          <w:szCs w:val="28"/>
        </w:rPr>
        <w:t xml:space="preserve"> Лайн   при отгрузке в импорте ч/з Дальний Восток, порт Восточный /терминал ППК-1</w:t>
      </w:r>
    </w:p>
    <w:p w14:paraId="05365E90" w14:textId="77777777" w:rsidR="004E210B" w:rsidRDefault="004E210B" w:rsidP="004E210B">
      <w:pPr>
        <w:rPr>
          <w:b/>
          <w:bCs/>
          <w:kern w:val="0"/>
        </w:rPr>
      </w:pPr>
    </w:p>
    <w:p w14:paraId="1A5554A1" w14:textId="77777777" w:rsidR="004E210B" w:rsidRDefault="004E210B" w:rsidP="004E210B"/>
    <w:p w14:paraId="569C5185" w14:textId="2409EB4B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>1 Размещение букинга. Получение заполненной Б</w:t>
      </w:r>
      <w:r>
        <w:rPr>
          <w:sz w:val="22"/>
          <w:szCs w:val="22"/>
        </w:rPr>
        <w:t>Н</w:t>
      </w:r>
      <w:r w:rsidRPr="004E210B">
        <w:rPr>
          <w:sz w:val="22"/>
          <w:szCs w:val="22"/>
        </w:rPr>
        <w:t xml:space="preserve"> от клиента с указанием деталей отгрузки с согласованной ставки / или краткой формы при размещении в теле письма:</w:t>
      </w:r>
    </w:p>
    <w:p w14:paraId="45F03B86" w14:textId="77777777" w:rsidR="004E210B" w:rsidRPr="004E210B" w:rsidRDefault="004E210B" w:rsidP="004E210B">
      <w:pPr>
        <w:rPr>
          <w:i/>
          <w:iCs/>
          <w:sz w:val="22"/>
          <w:szCs w:val="22"/>
          <w:lang w:val="en-US"/>
        </w:rPr>
      </w:pPr>
      <w:r w:rsidRPr="004E210B">
        <w:rPr>
          <w:i/>
          <w:iCs/>
          <w:sz w:val="22"/>
          <w:szCs w:val="22"/>
          <w:lang w:val="en-US"/>
        </w:rPr>
        <w:t>1.1.Port of loading – port of discharge , drop off</w:t>
      </w:r>
    </w:p>
    <w:p w14:paraId="2C286636" w14:textId="77777777" w:rsidR="004E210B" w:rsidRPr="004E210B" w:rsidRDefault="004E210B" w:rsidP="004E210B">
      <w:pPr>
        <w:rPr>
          <w:i/>
          <w:iCs/>
          <w:sz w:val="22"/>
          <w:szCs w:val="22"/>
        </w:rPr>
      </w:pPr>
      <w:r w:rsidRPr="004E210B">
        <w:rPr>
          <w:i/>
          <w:iCs/>
          <w:sz w:val="22"/>
          <w:szCs w:val="22"/>
        </w:rPr>
        <w:t xml:space="preserve">1.2.тип </w:t>
      </w:r>
      <w:proofErr w:type="spellStart"/>
      <w:r w:rsidRPr="004E210B">
        <w:rPr>
          <w:i/>
          <w:iCs/>
          <w:sz w:val="22"/>
          <w:szCs w:val="22"/>
        </w:rPr>
        <w:t>ктк</w:t>
      </w:r>
      <w:proofErr w:type="spellEnd"/>
      <w:r w:rsidRPr="004E210B">
        <w:rPr>
          <w:i/>
          <w:iCs/>
          <w:sz w:val="22"/>
          <w:szCs w:val="22"/>
        </w:rPr>
        <w:t xml:space="preserve">*количество , </w:t>
      </w:r>
      <w:r w:rsidRPr="004E210B">
        <w:rPr>
          <w:i/>
          <w:iCs/>
          <w:sz w:val="22"/>
          <w:szCs w:val="22"/>
          <w:lang w:val="en-US"/>
        </w:rPr>
        <w:t>COC</w:t>
      </w:r>
      <w:r w:rsidRPr="004E210B">
        <w:rPr>
          <w:i/>
          <w:iCs/>
          <w:sz w:val="22"/>
          <w:szCs w:val="22"/>
        </w:rPr>
        <w:t>/</w:t>
      </w:r>
      <w:r w:rsidRPr="004E210B">
        <w:rPr>
          <w:i/>
          <w:iCs/>
          <w:sz w:val="22"/>
          <w:szCs w:val="22"/>
          <w:lang w:val="en-US"/>
        </w:rPr>
        <w:t>SOC</w:t>
      </w:r>
      <w:r w:rsidRPr="004E210B">
        <w:rPr>
          <w:i/>
          <w:iCs/>
          <w:sz w:val="22"/>
          <w:szCs w:val="22"/>
        </w:rPr>
        <w:t>;</w:t>
      </w:r>
    </w:p>
    <w:p w14:paraId="24E5F9FD" w14:textId="77777777" w:rsidR="004E210B" w:rsidRPr="004E210B" w:rsidRDefault="004E210B" w:rsidP="004E210B">
      <w:pPr>
        <w:rPr>
          <w:i/>
          <w:iCs/>
          <w:sz w:val="22"/>
          <w:szCs w:val="22"/>
        </w:rPr>
      </w:pPr>
      <w:r w:rsidRPr="004E210B">
        <w:rPr>
          <w:i/>
          <w:iCs/>
          <w:sz w:val="22"/>
          <w:szCs w:val="22"/>
        </w:rPr>
        <w:t>1.3. наименование груза, вес;</w:t>
      </w:r>
    </w:p>
    <w:p w14:paraId="25B4269E" w14:textId="77777777" w:rsidR="004E210B" w:rsidRPr="004E210B" w:rsidRDefault="004E210B" w:rsidP="004E210B">
      <w:pPr>
        <w:rPr>
          <w:i/>
          <w:iCs/>
          <w:sz w:val="22"/>
          <w:szCs w:val="22"/>
        </w:rPr>
      </w:pPr>
      <w:r w:rsidRPr="004E210B">
        <w:rPr>
          <w:i/>
          <w:iCs/>
          <w:sz w:val="22"/>
          <w:szCs w:val="22"/>
        </w:rPr>
        <w:t>1.4.готовность груза,  планируемый рейс;</w:t>
      </w:r>
    </w:p>
    <w:p w14:paraId="0B3A4EB9" w14:textId="77777777" w:rsidR="004E210B" w:rsidRPr="004E210B" w:rsidRDefault="004E210B" w:rsidP="004E210B">
      <w:pPr>
        <w:rPr>
          <w:i/>
          <w:iCs/>
          <w:sz w:val="22"/>
          <w:szCs w:val="22"/>
        </w:rPr>
      </w:pPr>
      <w:r w:rsidRPr="004E210B">
        <w:rPr>
          <w:i/>
          <w:iCs/>
          <w:sz w:val="22"/>
          <w:szCs w:val="22"/>
        </w:rPr>
        <w:t>1.5. контакты отправителя/агента ;</w:t>
      </w:r>
    </w:p>
    <w:p w14:paraId="56EAC215" w14:textId="77777777" w:rsidR="004E210B" w:rsidRPr="004E210B" w:rsidRDefault="004E210B" w:rsidP="004E210B">
      <w:pPr>
        <w:rPr>
          <w:i/>
          <w:iCs/>
          <w:sz w:val="22"/>
          <w:szCs w:val="22"/>
        </w:rPr>
      </w:pPr>
      <w:r w:rsidRPr="004E210B">
        <w:rPr>
          <w:i/>
          <w:iCs/>
          <w:sz w:val="22"/>
          <w:szCs w:val="22"/>
        </w:rPr>
        <w:t>1.6. необходимость прохождения КФК,СКК, доп. укрепление или иных мер;</w:t>
      </w:r>
    </w:p>
    <w:p w14:paraId="07248649" w14:textId="77777777" w:rsidR="004E210B" w:rsidRPr="004E210B" w:rsidRDefault="004E210B" w:rsidP="004E210B">
      <w:pPr>
        <w:rPr>
          <w:i/>
          <w:iCs/>
          <w:sz w:val="22"/>
          <w:szCs w:val="22"/>
        </w:rPr>
      </w:pPr>
      <w:r w:rsidRPr="004E210B">
        <w:rPr>
          <w:i/>
          <w:iCs/>
          <w:sz w:val="22"/>
          <w:szCs w:val="22"/>
        </w:rPr>
        <w:t>1.7. согласованная ставка/котировка.</w:t>
      </w:r>
    </w:p>
    <w:p w14:paraId="1F404C27" w14:textId="77777777" w:rsidR="004E210B" w:rsidRPr="004E210B" w:rsidRDefault="004E210B" w:rsidP="004E210B">
      <w:pPr>
        <w:rPr>
          <w:i/>
          <w:iCs/>
          <w:sz w:val="22"/>
          <w:szCs w:val="22"/>
        </w:rPr>
      </w:pPr>
    </w:p>
    <w:p w14:paraId="00B63F66" w14:textId="77777777" w:rsidR="004E210B" w:rsidRPr="004E210B" w:rsidRDefault="004E210B" w:rsidP="004E210B">
      <w:pPr>
        <w:rPr>
          <w:i/>
          <w:iCs/>
          <w:sz w:val="22"/>
          <w:szCs w:val="22"/>
        </w:rPr>
      </w:pPr>
      <w:r w:rsidRPr="004E210B">
        <w:rPr>
          <w:i/>
          <w:iCs/>
          <w:sz w:val="22"/>
          <w:szCs w:val="22"/>
        </w:rPr>
        <w:t>Если груз подлежит каким-либо дополнительным мерам / манипуляциям в порту выгрузки, данную информацию необходимо сообщить на этапе размещения букинга. Возможность проведения процедур ограничена, может потребоваться вывоз на сторонний терминал, что повлечет дополнительные расходы.</w:t>
      </w:r>
    </w:p>
    <w:p w14:paraId="6AAAED9D" w14:textId="77777777" w:rsidR="004E210B" w:rsidRPr="004E210B" w:rsidRDefault="004E210B" w:rsidP="004E210B">
      <w:pPr>
        <w:rPr>
          <w:i/>
          <w:iCs/>
          <w:sz w:val="22"/>
          <w:szCs w:val="22"/>
        </w:rPr>
      </w:pPr>
    </w:p>
    <w:p w14:paraId="3A6A9DC4" w14:textId="77777777" w:rsidR="004E210B" w:rsidRPr="004E210B" w:rsidRDefault="004E210B" w:rsidP="004E210B">
      <w:pPr>
        <w:rPr>
          <w:i/>
          <w:iCs/>
          <w:sz w:val="22"/>
          <w:szCs w:val="22"/>
        </w:rPr>
      </w:pPr>
      <w:r w:rsidRPr="004E210B">
        <w:rPr>
          <w:i/>
          <w:iCs/>
          <w:sz w:val="22"/>
          <w:szCs w:val="22"/>
        </w:rPr>
        <w:t>При отправке негабаритного груза или груза с тяжелыми местами (свыше1,5 тонн) необходимо предоставить:</w:t>
      </w:r>
    </w:p>
    <w:p w14:paraId="27334591" w14:textId="77777777" w:rsidR="004E210B" w:rsidRPr="004E210B" w:rsidRDefault="004E210B" w:rsidP="004E210B">
      <w:pPr>
        <w:rPr>
          <w:i/>
          <w:iCs/>
          <w:sz w:val="22"/>
          <w:szCs w:val="22"/>
        </w:rPr>
      </w:pPr>
      <w:r w:rsidRPr="004E210B">
        <w:rPr>
          <w:i/>
          <w:iCs/>
          <w:sz w:val="22"/>
          <w:szCs w:val="22"/>
        </w:rPr>
        <w:t xml:space="preserve">- фото с </w:t>
      </w:r>
      <w:proofErr w:type="spellStart"/>
      <w:r w:rsidRPr="004E210B">
        <w:rPr>
          <w:i/>
          <w:iCs/>
          <w:sz w:val="22"/>
          <w:szCs w:val="22"/>
        </w:rPr>
        <w:t>затарки</w:t>
      </w:r>
      <w:proofErr w:type="spellEnd"/>
      <w:r w:rsidRPr="004E210B">
        <w:rPr>
          <w:i/>
          <w:iCs/>
          <w:sz w:val="22"/>
          <w:szCs w:val="22"/>
        </w:rPr>
        <w:t>;</w:t>
      </w:r>
    </w:p>
    <w:p w14:paraId="75008B96" w14:textId="77777777" w:rsidR="004E210B" w:rsidRPr="004E210B" w:rsidRDefault="004E210B" w:rsidP="004E210B">
      <w:pPr>
        <w:rPr>
          <w:i/>
          <w:iCs/>
          <w:sz w:val="22"/>
          <w:szCs w:val="22"/>
        </w:rPr>
      </w:pPr>
      <w:r w:rsidRPr="004E210B">
        <w:rPr>
          <w:i/>
          <w:iCs/>
          <w:sz w:val="22"/>
          <w:szCs w:val="22"/>
        </w:rPr>
        <w:t>-документы на груз с указанием наименования, габаритов.</w:t>
      </w:r>
    </w:p>
    <w:p w14:paraId="30F7F75F" w14:textId="77777777" w:rsidR="004E210B" w:rsidRPr="004E210B" w:rsidRDefault="004E210B" w:rsidP="004E210B">
      <w:pPr>
        <w:rPr>
          <w:i/>
          <w:iCs/>
          <w:sz w:val="22"/>
          <w:szCs w:val="22"/>
        </w:rPr>
      </w:pPr>
    </w:p>
    <w:p w14:paraId="33D9D759" w14:textId="77777777" w:rsidR="004E210B" w:rsidRPr="004E210B" w:rsidRDefault="004E210B" w:rsidP="004E210B">
      <w:pPr>
        <w:rPr>
          <w:i/>
          <w:iCs/>
          <w:sz w:val="22"/>
          <w:szCs w:val="22"/>
        </w:rPr>
      </w:pPr>
      <w:r w:rsidRPr="004E210B">
        <w:rPr>
          <w:i/>
          <w:iCs/>
          <w:sz w:val="22"/>
          <w:szCs w:val="22"/>
        </w:rPr>
        <w:t xml:space="preserve">При отправке опасного груза потребуются </w:t>
      </w:r>
      <w:r w:rsidRPr="004E210B">
        <w:rPr>
          <w:b/>
          <w:bCs/>
          <w:i/>
          <w:iCs/>
          <w:sz w:val="22"/>
          <w:szCs w:val="22"/>
        </w:rPr>
        <w:t>документы на русском языке</w:t>
      </w:r>
      <w:r w:rsidRPr="004E210B">
        <w:rPr>
          <w:i/>
          <w:iCs/>
          <w:sz w:val="22"/>
          <w:szCs w:val="22"/>
        </w:rPr>
        <w:t>:</w:t>
      </w:r>
    </w:p>
    <w:p w14:paraId="47273105" w14:textId="77777777" w:rsidR="004E210B" w:rsidRPr="004E210B" w:rsidRDefault="004E210B" w:rsidP="004E210B">
      <w:pPr>
        <w:rPr>
          <w:i/>
          <w:iCs/>
          <w:sz w:val="22"/>
          <w:szCs w:val="22"/>
        </w:rPr>
      </w:pPr>
      <w:r w:rsidRPr="004E210B">
        <w:rPr>
          <w:i/>
          <w:iCs/>
          <w:sz w:val="22"/>
          <w:szCs w:val="22"/>
        </w:rPr>
        <w:t>-МСДС;</w:t>
      </w:r>
    </w:p>
    <w:p w14:paraId="459075CA" w14:textId="77777777" w:rsidR="004E210B" w:rsidRPr="004E210B" w:rsidRDefault="004E210B" w:rsidP="004E210B">
      <w:pPr>
        <w:rPr>
          <w:i/>
          <w:iCs/>
          <w:sz w:val="22"/>
          <w:szCs w:val="22"/>
        </w:rPr>
      </w:pPr>
      <w:r w:rsidRPr="004E210B">
        <w:rPr>
          <w:i/>
          <w:iCs/>
          <w:sz w:val="22"/>
          <w:szCs w:val="22"/>
        </w:rPr>
        <w:t>-аварийная карта;</w:t>
      </w:r>
    </w:p>
    <w:p w14:paraId="5203B294" w14:textId="77777777" w:rsidR="004E210B" w:rsidRPr="004E210B" w:rsidRDefault="004E210B" w:rsidP="004E210B">
      <w:pPr>
        <w:rPr>
          <w:i/>
          <w:iCs/>
          <w:sz w:val="22"/>
          <w:szCs w:val="22"/>
        </w:rPr>
      </w:pPr>
      <w:r w:rsidRPr="004E210B">
        <w:rPr>
          <w:i/>
          <w:iCs/>
          <w:sz w:val="22"/>
          <w:szCs w:val="22"/>
        </w:rPr>
        <w:t>-сертификат на тару.</w:t>
      </w:r>
    </w:p>
    <w:p w14:paraId="72E6BCB1" w14:textId="77777777" w:rsidR="004E210B" w:rsidRPr="004E210B" w:rsidRDefault="004E210B" w:rsidP="004E210B">
      <w:pPr>
        <w:rPr>
          <w:i/>
          <w:iCs/>
          <w:sz w:val="22"/>
          <w:szCs w:val="22"/>
        </w:rPr>
      </w:pPr>
    </w:p>
    <w:p w14:paraId="18E1C5D8" w14:textId="16D9F07B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 xml:space="preserve">2.Менеджер </w:t>
      </w:r>
      <w:r w:rsidR="004656C8">
        <w:rPr>
          <w:sz w:val="22"/>
          <w:szCs w:val="22"/>
        </w:rPr>
        <w:t xml:space="preserve">клиентского </w:t>
      </w:r>
      <w:r w:rsidRPr="004E210B">
        <w:rPr>
          <w:sz w:val="22"/>
          <w:szCs w:val="22"/>
        </w:rPr>
        <w:t>отдела</w:t>
      </w:r>
      <w:r w:rsidR="004656C8">
        <w:rPr>
          <w:sz w:val="22"/>
          <w:szCs w:val="22"/>
        </w:rPr>
        <w:t xml:space="preserve"> (</w:t>
      </w:r>
      <w:r w:rsidRPr="004E210B">
        <w:rPr>
          <w:sz w:val="22"/>
          <w:szCs w:val="22"/>
        </w:rPr>
        <w:t xml:space="preserve"> </w:t>
      </w:r>
      <w:r w:rsidRPr="004E210B">
        <w:rPr>
          <w:sz w:val="22"/>
          <w:szCs w:val="22"/>
          <w:lang w:val="en-US"/>
        </w:rPr>
        <w:t>cs</w:t>
      </w:r>
      <w:r w:rsidR="004656C8">
        <w:rPr>
          <w:sz w:val="22"/>
          <w:szCs w:val="22"/>
        </w:rPr>
        <w:t xml:space="preserve">) </w:t>
      </w:r>
      <w:r w:rsidRPr="004E210B">
        <w:rPr>
          <w:sz w:val="22"/>
          <w:szCs w:val="22"/>
        </w:rPr>
        <w:t xml:space="preserve"> выделяет номер </w:t>
      </w:r>
      <w:r w:rsidR="004656C8">
        <w:rPr>
          <w:sz w:val="22"/>
          <w:szCs w:val="22"/>
        </w:rPr>
        <w:t xml:space="preserve">Букинга </w:t>
      </w:r>
      <w:r w:rsidRPr="004E210B">
        <w:rPr>
          <w:sz w:val="22"/>
          <w:szCs w:val="22"/>
        </w:rPr>
        <w:t>и сообщает контакты агента;</w:t>
      </w:r>
    </w:p>
    <w:p w14:paraId="286FA68B" w14:textId="77777777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 xml:space="preserve">3.От клиента необходимы контакты отправителя или агента. </w:t>
      </w:r>
      <w:proofErr w:type="spellStart"/>
      <w:r w:rsidRPr="004E210B">
        <w:rPr>
          <w:sz w:val="22"/>
          <w:szCs w:val="22"/>
        </w:rPr>
        <w:t>Реф</w:t>
      </w:r>
      <w:proofErr w:type="spellEnd"/>
      <w:r w:rsidRPr="004E210B">
        <w:rPr>
          <w:sz w:val="22"/>
          <w:szCs w:val="22"/>
        </w:rPr>
        <w:t xml:space="preserve"> и контакты агента </w:t>
      </w:r>
      <w:proofErr w:type="spellStart"/>
      <w:r w:rsidRPr="004E210B">
        <w:rPr>
          <w:sz w:val="22"/>
          <w:szCs w:val="22"/>
        </w:rPr>
        <w:t>Нэко</w:t>
      </w:r>
      <w:proofErr w:type="spellEnd"/>
      <w:r w:rsidRPr="004E210B">
        <w:rPr>
          <w:sz w:val="22"/>
          <w:szCs w:val="22"/>
        </w:rPr>
        <w:t xml:space="preserve"> необходимо передать своему отправителю или его агенту и попросить связаться для уточнения деталей;</w:t>
      </w:r>
    </w:p>
    <w:p w14:paraId="5E54E960" w14:textId="77777777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 xml:space="preserve">4. Менеджер отдела </w:t>
      </w:r>
      <w:r w:rsidRPr="004E210B">
        <w:rPr>
          <w:sz w:val="22"/>
          <w:szCs w:val="22"/>
          <w:lang w:val="en-US"/>
        </w:rPr>
        <w:t>CS</w:t>
      </w:r>
      <w:r w:rsidRPr="004E210B">
        <w:rPr>
          <w:sz w:val="22"/>
          <w:szCs w:val="22"/>
        </w:rPr>
        <w:t xml:space="preserve"> </w:t>
      </w:r>
      <w:proofErr w:type="spellStart"/>
      <w:r w:rsidRPr="004E210B">
        <w:rPr>
          <w:sz w:val="22"/>
          <w:szCs w:val="22"/>
        </w:rPr>
        <w:t>Нэко</w:t>
      </w:r>
      <w:proofErr w:type="spellEnd"/>
      <w:r w:rsidRPr="004E210B">
        <w:rPr>
          <w:sz w:val="22"/>
          <w:szCs w:val="22"/>
        </w:rPr>
        <w:t xml:space="preserve"> предоставляет релиз на оборудование </w:t>
      </w:r>
      <w:r w:rsidRPr="004E210B">
        <w:rPr>
          <w:b/>
          <w:bCs/>
          <w:sz w:val="22"/>
          <w:szCs w:val="22"/>
        </w:rPr>
        <w:t>после запроса со стороны клиента</w:t>
      </w:r>
      <w:r w:rsidRPr="004E210B">
        <w:rPr>
          <w:sz w:val="22"/>
          <w:szCs w:val="22"/>
        </w:rPr>
        <w:t xml:space="preserve"> </w:t>
      </w:r>
      <w:r w:rsidRPr="004E210B">
        <w:rPr>
          <w:b/>
          <w:bCs/>
          <w:sz w:val="22"/>
          <w:szCs w:val="22"/>
        </w:rPr>
        <w:t xml:space="preserve">с указанием места </w:t>
      </w:r>
      <w:proofErr w:type="spellStart"/>
      <w:r w:rsidRPr="004E210B">
        <w:rPr>
          <w:b/>
          <w:bCs/>
          <w:sz w:val="22"/>
          <w:szCs w:val="22"/>
        </w:rPr>
        <w:t>дропа</w:t>
      </w:r>
      <w:proofErr w:type="spellEnd"/>
      <w:r w:rsidRPr="004E210B">
        <w:rPr>
          <w:b/>
          <w:bCs/>
          <w:sz w:val="22"/>
          <w:szCs w:val="22"/>
        </w:rPr>
        <w:t>;</w:t>
      </w:r>
    </w:p>
    <w:p w14:paraId="7A8A01A1" w14:textId="77777777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 xml:space="preserve">5. Агент </w:t>
      </w:r>
      <w:proofErr w:type="spellStart"/>
      <w:r w:rsidRPr="004E210B">
        <w:rPr>
          <w:sz w:val="22"/>
          <w:szCs w:val="22"/>
        </w:rPr>
        <w:t>Нэко</w:t>
      </w:r>
      <w:proofErr w:type="spellEnd"/>
      <w:r w:rsidRPr="004E210B">
        <w:rPr>
          <w:sz w:val="22"/>
          <w:szCs w:val="22"/>
        </w:rPr>
        <w:t xml:space="preserve"> в </w:t>
      </w:r>
      <w:r w:rsidRPr="004E210B">
        <w:rPr>
          <w:sz w:val="22"/>
          <w:szCs w:val="22"/>
          <w:lang w:val="en-US"/>
        </w:rPr>
        <w:t>POL</w:t>
      </w:r>
      <w:r w:rsidRPr="004E210B">
        <w:rPr>
          <w:sz w:val="22"/>
          <w:szCs w:val="22"/>
        </w:rPr>
        <w:t xml:space="preserve"> после согласования деталей выдает </w:t>
      </w:r>
      <w:r w:rsidRPr="004E210B">
        <w:rPr>
          <w:sz w:val="22"/>
          <w:szCs w:val="22"/>
          <w:lang w:val="en-US"/>
        </w:rPr>
        <w:t>SO</w:t>
      </w:r>
      <w:r w:rsidRPr="004E210B">
        <w:rPr>
          <w:sz w:val="22"/>
          <w:szCs w:val="22"/>
        </w:rPr>
        <w:t xml:space="preserve"> на конкретный рейс. Расписание и места на баржах так же подтверждает агент. Ситуация может меняться несколько раз в день, по этой причине данную информацию необходимо согласовывать напрямую в Китае. Информация о </w:t>
      </w:r>
      <w:proofErr w:type="spellStart"/>
      <w:r w:rsidRPr="004E210B">
        <w:rPr>
          <w:sz w:val="22"/>
          <w:szCs w:val="22"/>
        </w:rPr>
        <w:t>затарке</w:t>
      </w:r>
      <w:proofErr w:type="spellEnd"/>
      <w:r w:rsidRPr="004E210B">
        <w:rPr>
          <w:sz w:val="22"/>
          <w:szCs w:val="22"/>
        </w:rPr>
        <w:t xml:space="preserve">, дате выдачи оборудования, готовности груза, завозе в порт так же уточняется между агентами в </w:t>
      </w:r>
      <w:r w:rsidRPr="004E210B">
        <w:rPr>
          <w:sz w:val="22"/>
          <w:szCs w:val="22"/>
          <w:lang w:val="en-US"/>
        </w:rPr>
        <w:t>POL</w:t>
      </w:r>
      <w:r w:rsidRPr="004E210B">
        <w:rPr>
          <w:sz w:val="22"/>
          <w:szCs w:val="22"/>
        </w:rPr>
        <w:t xml:space="preserve"> со стороны отправителя;</w:t>
      </w:r>
    </w:p>
    <w:p w14:paraId="1B6D8410" w14:textId="77777777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 xml:space="preserve">6. После выхода судна формируется счет (вкл. расходы за фрахт, ВПЭ и релиз на </w:t>
      </w:r>
      <w:proofErr w:type="spellStart"/>
      <w:r w:rsidRPr="004E210B">
        <w:rPr>
          <w:sz w:val="22"/>
          <w:szCs w:val="22"/>
        </w:rPr>
        <w:t>ппк</w:t>
      </w:r>
      <w:proofErr w:type="spellEnd"/>
      <w:r w:rsidRPr="004E210B">
        <w:rPr>
          <w:sz w:val="22"/>
          <w:szCs w:val="22"/>
        </w:rPr>
        <w:t>). Счет должен быть оплачен в период согласно договору. Отгрузка по ЖД без оплаты счета не осуществляется;</w:t>
      </w:r>
    </w:p>
    <w:p w14:paraId="537015FB" w14:textId="77777777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>7. Информация для отгрузки по ЖД (ЖД заявка с подписью и печатью) должна быть предоставлена до прибытия судна в порт выгрузки;</w:t>
      </w:r>
    </w:p>
    <w:p w14:paraId="0E08128E" w14:textId="6CC0D5BF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 xml:space="preserve">8. Рассылка драфтов для проверки и коррекций осуществляется коллегами </w:t>
      </w:r>
      <w:proofErr w:type="spellStart"/>
      <w:r w:rsidRPr="004E210B">
        <w:rPr>
          <w:sz w:val="22"/>
          <w:szCs w:val="22"/>
        </w:rPr>
        <w:t>Кристал</w:t>
      </w:r>
      <w:proofErr w:type="spellEnd"/>
      <w:r w:rsidRPr="004E210B">
        <w:rPr>
          <w:sz w:val="22"/>
          <w:szCs w:val="22"/>
        </w:rPr>
        <w:t xml:space="preserve"> Альянс</w:t>
      </w:r>
      <w:r w:rsidR="004656C8">
        <w:rPr>
          <w:sz w:val="22"/>
          <w:szCs w:val="22"/>
        </w:rPr>
        <w:t xml:space="preserve"> (Владивосток) </w:t>
      </w:r>
      <w:r w:rsidRPr="004E210B">
        <w:rPr>
          <w:sz w:val="22"/>
          <w:szCs w:val="22"/>
        </w:rPr>
        <w:t>, так же коллеги направляют запрос для предоставления информации, которая будет подана в таможню;</w:t>
      </w:r>
    </w:p>
    <w:p w14:paraId="66BC994A" w14:textId="77777777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 xml:space="preserve">9. После выгрузки судна менеджер </w:t>
      </w:r>
      <w:r w:rsidRPr="004E210B">
        <w:rPr>
          <w:sz w:val="22"/>
          <w:szCs w:val="22"/>
          <w:lang w:val="en-US"/>
        </w:rPr>
        <w:t>CS</w:t>
      </w:r>
      <w:r w:rsidRPr="004E210B">
        <w:rPr>
          <w:sz w:val="22"/>
          <w:szCs w:val="22"/>
        </w:rPr>
        <w:t xml:space="preserve"> направляет коносамент с печатью, ДО-1 и уведомление о назначенных предписаниях;</w:t>
      </w:r>
    </w:p>
    <w:p w14:paraId="6C51A590" w14:textId="77777777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 xml:space="preserve">10. Отгрузка по ЖД возможна при наличии: </w:t>
      </w:r>
    </w:p>
    <w:p w14:paraId="134984EB" w14:textId="77777777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 xml:space="preserve">- </w:t>
      </w:r>
      <w:r w:rsidRPr="004E210B">
        <w:rPr>
          <w:sz w:val="22"/>
          <w:szCs w:val="22"/>
          <w:lang w:val="en-US"/>
        </w:rPr>
        <w:t>telex</w:t>
      </w:r>
      <w:r w:rsidRPr="004E210B">
        <w:rPr>
          <w:sz w:val="22"/>
          <w:szCs w:val="22"/>
        </w:rPr>
        <w:t>/</w:t>
      </w:r>
      <w:r w:rsidRPr="004E210B">
        <w:rPr>
          <w:sz w:val="22"/>
          <w:szCs w:val="22"/>
          <w:lang w:val="en-US"/>
        </w:rPr>
        <w:t>SWB</w:t>
      </w:r>
      <w:r w:rsidRPr="004E210B">
        <w:rPr>
          <w:sz w:val="22"/>
          <w:szCs w:val="22"/>
        </w:rPr>
        <w:t>;</w:t>
      </w:r>
    </w:p>
    <w:p w14:paraId="067CEBBD" w14:textId="77777777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 xml:space="preserve">-цепочки доверенностей (получатель по кс-экспедитор- </w:t>
      </w:r>
      <w:proofErr w:type="spellStart"/>
      <w:r w:rsidRPr="004E210B">
        <w:rPr>
          <w:sz w:val="22"/>
          <w:szCs w:val="22"/>
        </w:rPr>
        <w:t>Нэко</w:t>
      </w:r>
      <w:proofErr w:type="spellEnd"/>
      <w:r w:rsidRPr="004E210B">
        <w:rPr>
          <w:sz w:val="22"/>
          <w:szCs w:val="22"/>
        </w:rPr>
        <w:t>);</w:t>
      </w:r>
    </w:p>
    <w:p w14:paraId="016C6644" w14:textId="3453A182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>-корректн</w:t>
      </w:r>
      <w:r w:rsidR="00613D4C">
        <w:rPr>
          <w:sz w:val="22"/>
          <w:szCs w:val="22"/>
        </w:rPr>
        <w:t>ых</w:t>
      </w:r>
      <w:r w:rsidR="00731BDD">
        <w:rPr>
          <w:sz w:val="22"/>
          <w:szCs w:val="22"/>
        </w:rPr>
        <w:t xml:space="preserve"> БН и</w:t>
      </w:r>
      <w:r w:rsidRPr="004E210B">
        <w:rPr>
          <w:sz w:val="22"/>
          <w:szCs w:val="22"/>
        </w:rPr>
        <w:t xml:space="preserve"> </w:t>
      </w:r>
      <w:proofErr w:type="spellStart"/>
      <w:r w:rsidRPr="004E210B">
        <w:rPr>
          <w:sz w:val="22"/>
          <w:szCs w:val="22"/>
        </w:rPr>
        <w:t>жд</w:t>
      </w:r>
      <w:proofErr w:type="spellEnd"/>
      <w:r w:rsidRPr="004E210B">
        <w:rPr>
          <w:sz w:val="22"/>
          <w:szCs w:val="22"/>
        </w:rPr>
        <w:t xml:space="preserve"> заявки с подписью и печатью ;</w:t>
      </w:r>
    </w:p>
    <w:p w14:paraId="369BDF73" w14:textId="77777777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>-завершенных предписаний таможни;</w:t>
      </w:r>
    </w:p>
    <w:p w14:paraId="14D800B8" w14:textId="77777777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lastRenderedPageBreak/>
        <w:t>-получении скана ДТ;</w:t>
      </w:r>
    </w:p>
    <w:p w14:paraId="3DA04BCA" w14:textId="77777777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>-оплаты фрахта;</w:t>
      </w:r>
    </w:p>
    <w:p w14:paraId="49886005" w14:textId="77777777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>- отправке жидких грузов или контейнеров с тяжелыми грузовыми местами требуется гарантийное письмо;</w:t>
      </w:r>
    </w:p>
    <w:p w14:paraId="0FD87F47" w14:textId="77777777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 xml:space="preserve">Менеджер проверяем условия и закрывает склад в ближайший рабочий день последней датой получения документа. </w:t>
      </w:r>
    </w:p>
    <w:p w14:paraId="7F978A00" w14:textId="77777777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>11. формируются счета за хранение, предписания и иные операции на ППК-1;</w:t>
      </w:r>
    </w:p>
    <w:p w14:paraId="73961F94" w14:textId="77777777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 xml:space="preserve">12. После выхода поезда осуществляется рассылка уведомлений о выходе и счетов за ЖД (счет включает расходы, если не согласовано иное : ПРР на ППК-1, </w:t>
      </w:r>
      <w:proofErr w:type="spellStart"/>
      <w:r w:rsidRPr="004E210B">
        <w:rPr>
          <w:sz w:val="22"/>
          <w:szCs w:val="22"/>
        </w:rPr>
        <w:t>Жд</w:t>
      </w:r>
      <w:proofErr w:type="spellEnd"/>
      <w:r w:rsidRPr="004E210B">
        <w:rPr>
          <w:sz w:val="22"/>
          <w:szCs w:val="22"/>
        </w:rPr>
        <w:t xml:space="preserve"> перевозка, ПРР на станции назначения, охрана и отправка груза с тяжелыми местами, если применяется);</w:t>
      </w:r>
    </w:p>
    <w:p w14:paraId="61465B16" w14:textId="77777777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 xml:space="preserve">13. После выгрузки на станции назначения направляется уведомление. Оформление визита возможно только при наличии </w:t>
      </w:r>
      <w:proofErr w:type="spellStart"/>
      <w:r w:rsidRPr="004E210B">
        <w:rPr>
          <w:sz w:val="22"/>
          <w:szCs w:val="22"/>
        </w:rPr>
        <w:t>фин</w:t>
      </w:r>
      <w:proofErr w:type="spellEnd"/>
      <w:r w:rsidRPr="004E210B">
        <w:rPr>
          <w:sz w:val="22"/>
          <w:szCs w:val="22"/>
        </w:rPr>
        <w:t xml:space="preserve"> релиза;</w:t>
      </w:r>
    </w:p>
    <w:p w14:paraId="6321519A" w14:textId="77777777" w:rsidR="004E210B" w:rsidRPr="004E210B" w:rsidRDefault="004E210B" w:rsidP="004E210B">
      <w:pPr>
        <w:rPr>
          <w:sz w:val="22"/>
          <w:szCs w:val="22"/>
        </w:rPr>
      </w:pPr>
      <w:r w:rsidRPr="004E210B">
        <w:rPr>
          <w:sz w:val="22"/>
          <w:szCs w:val="22"/>
        </w:rPr>
        <w:t xml:space="preserve">14. Запрос на оформление визита и получения инструкций для сдачи </w:t>
      </w:r>
      <w:r w:rsidRPr="004E210B">
        <w:rPr>
          <w:sz w:val="22"/>
          <w:szCs w:val="22"/>
          <w:lang w:val="en-US"/>
        </w:rPr>
        <w:t>COC</w:t>
      </w:r>
      <w:r w:rsidRPr="004E210B">
        <w:rPr>
          <w:sz w:val="22"/>
          <w:szCs w:val="22"/>
        </w:rPr>
        <w:t xml:space="preserve"> оборудования необходимо направить на адреса, которые указаны в уведомлении;</w:t>
      </w:r>
    </w:p>
    <w:p w14:paraId="10446F65" w14:textId="77777777" w:rsidR="004E210B" w:rsidRPr="004E210B" w:rsidRDefault="004E210B" w:rsidP="004E210B">
      <w:pPr>
        <w:rPr>
          <w:sz w:val="22"/>
          <w:szCs w:val="22"/>
        </w:rPr>
      </w:pPr>
    </w:p>
    <w:p w14:paraId="2C721F21" w14:textId="77777777" w:rsidR="004E210B" w:rsidRPr="004E210B" w:rsidRDefault="004E210B" w:rsidP="004E210B">
      <w:pPr>
        <w:rPr>
          <w:b/>
          <w:bCs/>
          <w:sz w:val="22"/>
          <w:szCs w:val="22"/>
        </w:rPr>
      </w:pPr>
      <w:r w:rsidRPr="004E210B">
        <w:rPr>
          <w:b/>
          <w:bCs/>
          <w:sz w:val="22"/>
          <w:szCs w:val="22"/>
        </w:rPr>
        <w:t>Информация об отслеживании поездов находится на сайте, обновление происходит в рабочие дни после 12.00</w:t>
      </w:r>
    </w:p>
    <w:p w14:paraId="3120F9A0" w14:textId="77777777" w:rsidR="004E210B" w:rsidRPr="004E210B" w:rsidRDefault="004E210B" w:rsidP="004E210B">
      <w:pPr>
        <w:rPr>
          <w:sz w:val="22"/>
          <w:szCs w:val="22"/>
        </w:rPr>
      </w:pPr>
    </w:p>
    <w:p w14:paraId="142E89A7" w14:textId="77777777" w:rsidR="00754558" w:rsidRPr="00B41EE5" w:rsidRDefault="00754558" w:rsidP="00B41EE5">
      <w:pPr>
        <w:pStyle w:val="Default"/>
        <w:jc w:val="center"/>
        <w:rPr>
          <w:sz w:val="28"/>
          <w:szCs w:val="28"/>
        </w:rPr>
      </w:pPr>
    </w:p>
    <w:sectPr w:rsidR="00754558" w:rsidRPr="00B41EE5" w:rsidSect="00BD6DD8">
      <w:headerReference w:type="default" r:id="rId8"/>
      <w:footerReference w:type="default" r:id="rId9"/>
      <w:pgSz w:w="12240" w:h="15840"/>
      <w:pgMar w:top="720" w:right="720" w:bottom="720" w:left="720" w:header="0" w:footer="3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E70FF" w14:textId="77777777" w:rsidR="00AD3156" w:rsidRDefault="00AD3156">
      <w:r>
        <w:separator/>
      </w:r>
    </w:p>
  </w:endnote>
  <w:endnote w:type="continuationSeparator" w:id="0">
    <w:p w14:paraId="3BB085F7" w14:textId="77777777" w:rsidR="00AD3156" w:rsidRDefault="00AD3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3D87A" w14:textId="620D79B5" w:rsidR="007A4F0A" w:rsidRDefault="007A4F0A">
    <w:pPr>
      <w:pStyle w:val="Standar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EABF6" w14:textId="77777777" w:rsidR="00AD3156" w:rsidRDefault="00AD3156">
      <w:r>
        <w:separator/>
      </w:r>
    </w:p>
  </w:footnote>
  <w:footnote w:type="continuationSeparator" w:id="0">
    <w:p w14:paraId="1C023D9F" w14:textId="77777777" w:rsidR="00AD3156" w:rsidRDefault="00AD3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47C38" w14:textId="61D56B44" w:rsidR="007A4F0A" w:rsidRDefault="0056380E" w:rsidP="0056380E">
    <w:pPr>
      <w:pStyle w:val="a3"/>
      <w:tabs>
        <w:tab w:val="clear" w:pos="4677"/>
        <w:tab w:val="clear" w:pos="9355"/>
        <w:tab w:val="left" w:pos="770"/>
      </w:tabs>
      <w:rPr>
        <w:noProof/>
      </w:rPr>
    </w:pPr>
    <w:r>
      <w:rPr>
        <w:noProof/>
      </w:rPr>
      <w:tab/>
    </w:r>
  </w:p>
  <w:p w14:paraId="37C1A45A" w14:textId="66B125C5" w:rsidR="00883E69" w:rsidRDefault="00B2003C" w:rsidP="005B2124">
    <w:pPr>
      <w:pStyle w:val="a3"/>
      <w:rPr>
        <w:noProof/>
      </w:rPr>
    </w:pPr>
    <w:r w:rsidRPr="007651D5">
      <w:rPr>
        <w:b/>
        <w:noProof/>
        <w:color w:val="0000FF"/>
        <w:sz w:val="36"/>
        <w:szCs w:val="36"/>
      </w:rPr>
      <w:drawing>
        <wp:inline distT="0" distB="0" distL="0" distR="0" wp14:anchorId="16804928" wp14:editId="3C79C7E7">
          <wp:extent cx="4094328" cy="906312"/>
          <wp:effectExtent l="0" t="0" r="0" b="0"/>
          <wp:docPr id="1" name="Рисунок 1" descr="C:\work\CMA CGM LOG RATES\CUSTOMERS\NECO LINE\logo neco 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:\work\CMA CGM LOG RATES\CUSTOMERS\NECO LINE\logo neco gro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34221" cy="915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3E69">
      <w:rPr>
        <w:noProof/>
      </w:rPr>
      <w:t xml:space="preserve">                        </w:t>
    </w:r>
  </w:p>
  <w:p w14:paraId="3EFD01BA" w14:textId="77777777" w:rsidR="00897F6A" w:rsidRDefault="00897F6A" w:rsidP="00883E6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932"/>
    <w:multiLevelType w:val="hybridMultilevel"/>
    <w:tmpl w:val="2BAE00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813354"/>
    <w:multiLevelType w:val="hybridMultilevel"/>
    <w:tmpl w:val="0494FF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BA3269"/>
    <w:multiLevelType w:val="hybridMultilevel"/>
    <w:tmpl w:val="2DE06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583726"/>
    <w:multiLevelType w:val="hybridMultilevel"/>
    <w:tmpl w:val="5CDCC08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D332CA"/>
    <w:multiLevelType w:val="hybridMultilevel"/>
    <w:tmpl w:val="4BD6E07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37184BFE"/>
    <w:multiLevelType w:val="hybridMultilevel"/>
    <w:tmpl w:val="269A3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D033C"/>
    <w:multiLevelType w:val="hybridMultilevel"/>
    <w:tmpl w:val="24789CAE"/>
    <w:lvl w:ilvl="0" w:tplc="0419000F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B2F2E"/>
    <w:multiLevelType w:val="hybridMultilevel"/>
    <w:tmpl w:val="EF4E20AC"/>
    <w:lvl w:ilvl="0" w:tplc="68224D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17829"/>
    <w:multiLevelType w:val="hybridMultilevel"/>
    <w:tmpl w:val="04544C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526E63"/>
    <w:multiLevelType w:val="hybridMultilevel"/>
    <w:tmpl w:val="72CC75C6"/>
    <w:lvl w:ilvl="0" w:tplc="BA362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844684">
    <w:abstractNumId w:val="9"/>
  </w:num>
  <w:num w:numId="2" w16cid:durableId="1698654621">
    <w:abstractNumId w:val="1"/>
  </w:num>
  <w:num w:numId="3" w16cid:durableId="274412637">
    <w:abstractNumId w:val="2"/>
  </w:num>
  <w:num w:numId="4" w16cid:durableId="6554989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1086465">
    <w:abstractNumId w:val="8"/>
  </w:num>
  <w:num w:numId="6" w16cid:durableId="455635174">
    <w:abstractNumId w:val="0"/>
  </w:num>
  <w:num w:numId="7" w16cid:durableId="479267964">
    <w:abstractNumId w:val="4"/>
  </w:num>
  <w:num w:numId="8" w16cid:durableId="1421293969">
    <w:abstractNumId w:val="5"/>
  </w:num>
  <w:num w:numId="9" w16cid:durableId="1972132950">
    <w:abstractNumId w:val="3"/>
  </w:num>
  <w:num w:numId="10" w16cid:durableId="777794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13B"/>
    <w:rsid w:val="00005F17"/>
    <w:rsid w:val="00017333"/>
    <w:rsid w:val="000322AC"/>
    <w:rsid w:val="00064D30"/>
    <w:rsid w:val="0007587C"/>
    <w:rsid w:val="00077B61"/>
    <w:rsid w:val="00081F64"/>
    <w:rsid w:val="000910FD"/>
    <w:rsid w:val="0009609A"/>
    <w:rsid w:val="000C50AA"/>
    <w:rsid w:val="000F3867"/>
    <w:rsid w:val="001009A4"/>
    <w:rsid w:val="001203CF"/>
    <w:rsid w:val="0014297B"/>
    <w:rsid w:val="00143152"/>
    <w:rsid w:val="00143894"/>
    <w:rsid w:val="00187EA8"/>
    <w:rsid w:val="00195A73"/>
    <w:rsid w:val="001A1D83"/>
    <w:rsid w:val="002035CD"/>
    <w:rsid w:val="0021414F"/>
    <w:rsid w:val="00220553"/>
    <w:rsid w:val="00276957"/>
    <w:rsid w:val="00277093"/>
    <w:rsid w:val="00292512"/>
    <w:rsid w:val="00296AB2"/>
    <w:rsid w:val="002B4061"/>
    <w:rsid w:val="002C4EE7"/>
    <w:rsid w:val="002C77F4"/>
    <w:rsid w:val="002D0ED8"/>
    <w:rsid w:val="002D39F6"/>
    <w:rsid w:val="0032309B"/>
    <w:rsid w:val="003507A6"/>
    <w:rsid w:val="00361113"/>
    <w:rsid w:val="003765E6"/>
    <w:rsid w:val="003A458A"/>
    <w:rsid w:val="003C35D4"/>
    <w:rsid w:val="003D354F"/>
    <w:rsid w:val="00404B69"/>
    <w:rsid w:val="00411440"/>
    <w:rsid w:val="00432EC1"/>
    <w:rsid w:val="00447600"/>
    <w:rsid w:val="00453196"/>
    <w:rsid w:val="00453898"/>
    <w:rsid w:val="004656C8"/>
    <w:rsid w:val="004803F0"/>
    <w:rsid w:val="0048567A"/>
    <w:rsid w:val="00490FD6"/>
    <w:rsid w:val="004A2212"/>
    <w:rsid w:val="004B053F"/>
    <w:rsid w:val="004C01FC"/>
    <w:rsid w:val="004C5DE1"/>
    <w:rsid w:val="004E210B"/>
    <w:rsid w:val="004E5433"/>
    <w:rsid w:val="005259D7"/>
    <w:rsid w:val="005417D2"/>
    <w:rsid w:val="0056380E"/>
    <w:rsid w:val="00583EF3"/>
    <w:rsid w:val="005875BC"/>
    <w:rsid w:val="005947C6"/>
    <w:rsid w:val="005B2124"/>
    <w:rsid w:val="005E088E"/>
    <w:rsid w:val="00605C92"/>
    <w:rsid w:val="00613D4C"/>
    <w:rsid w:val="00614BF7"/>
    <w:rsid w:val="0061765F"/>
    <w:rsid w:val="00654FA6"/>
    <w:rsid w:val="006869E7"/>
    <w:rsid w:val="006922A8"/>
    <w:rsid w:val="006A1E34"/>
    <w:rsid w:val="006D3F31"/>
    <w:rsid w:val="006E0C0A"/>
    <w:rsid w:val="006E0E1A"/>
    <w:rsid w:val="006F504D"/>
    <w:rsid w:val="00703233"/>
    <w:rsid w:val="00703DA8"/>
    <w:rsid w:val="007102DE"/>
    <w:rsid w:val="00731BDD"/>
    <w:rsid w:val="007332A4"/>
    <w:rsid w:val="007445CF"/>
    <w:rsid w:val="00754558"/>
    <w:rsid w:val="007579B9"/>
    <w:rsid w:val="007771EC"/>
    <w:rsid w:val="007A4F0A"/>
    <w:rsid w:val="007D5002"/>
    <w:rsid w:val="00830A35"/>
    <w:rsid w:val="008420C6"/>
    <w:rsid w:val="00857D26"/>
    <w:rsid w:val="00860FD4"/>
    <w:rsid w:val="00862F1C"/>
    <w:rsid w:val="00883E69"/>
    <w:rsid w:val="00887109"/>
    <w:rsid w:val="00897F6A"/>
    <w:rsid w:val="008B358B"/>
    <w:rsid w:val="008B385B"/>
    <w:rsid w:val="008E1289"/>
    <w:rsid w:val="008E3F76"/>
    <w:rsid w:val="008F355B"/>
    <w:rsid w:val="0091740F"/>
    <w:rsid w:val="00926651"/>
    <w:rsid w:val="0097459A"/>
    <w:rsid w:val="009841B8"/>
    <w:rsid w:val="009A5213"/>
    <w:rsid w:val="009C4045"/>
    <w:rsid w:val="009C4A2B"/>
    <w:rsid w:val="009C6A49"/>
    <w:rsid w:val="009D707C"/>
    <w:rsid w:val="009E36CB"/>
    <w:rsid w:val="009F0D19"/>
    <w:rsid w:val="009F4B9F"/>
    <w:rsid w:val="00A05087"/>
    <w:rsid w:val="00A06DCE"/>
    <w:rsid w:val="00A436B1"/>
    <w:rsid w:val="00A87301"/>
    <w:rsid w:val="00AC04B6"/>
    <w:rsid w:val="00AD0955"/>
    <w:rsid w:val="00AD3156"/>
    <w:rsid w:val="00AE21C7"/>
    <w:rsid w:val="00AF0E6A"/>
    <w:rsid w:val="00B1739E"/>
    <w:rsid w:val="00B2003C"/>
    <w:rsid w:val="00B20A24"/>
    <w:rsid w:val="00B41EE5"/>
    <w:rsid w:val="00B423DB"/>
    <w:rsid w:val="00B77AE2"/>
    <w:rsid w:val="00B8148B"/>
    <w:rsid w:val="00B924CE"/>
    <w:rsid w:val="00B9476B"/>
    <w:rsid w:val="00B960C5"/>
    <w:rsid w:val="00BA2414"/>
    <w:rsid w:val="00BC2857"/>
    <w:rsid w:val="00BC29B7"/>
    <w:rsid w:val="00BD6DD8"/>
    <w:rsid w:val="00C051BB"/>
    <w:rsid w:val="00C06F08"/>
    <w:rsid w:val="00C074F8"/>
    <w:rsid w:val="00C41E02"/>
    <w:rsid w:val="00C50CAD"/>
    <w:rsid w:val="00C6349F"/>
    <w:rsid w:val="00CA41FA"/>
    <w:rsid w:val="00CC2EEF"/>
    <w:rsid w:val="00CD1A25"/>
    <w:rsid w:val="00CE0A5E"/>
    <w:rsid w:val="00CF613B"/>
    <w:rsid w:val="00D01081"/>
    <w:rsid w:val="00D067B4"/>
    <w:rsid w:val="00D2618C"/>
    <w:rsid w:val="00D34FEE"/>
    <w:rsid w:val="00D82DF5"/>
    <w:rsid w:val="00DB2522"/>
    <w:rsid w:val="00DC2211"/>
    <w:rsid w:val="00DD37EB"/>
    <w:rsid w:val="00E02987"/>
    <w:rsid w:val="00E26627"/>
    <w:rsid w:val="00E30C1C"/>
    <w:rsid w:val="00E36051"/>
    <w:rsid w:val="00E6150A"/>
    <w:rsid w:val="00E6452F"/>
    <w:rsid w:val="00E77E33"/>
    <w:rsid w:val="00E9563C"/>
    <w:rsid w:val="00EA2966"/>
    <w:rsid w:val="00ED238A"/>
    <w:rsid w:val="00EE2161"/>
    <w:rsid w:val="00F1022E"/>
    <w:rsid w:val="00F503CF"/>
    <w:rsid w:val="00F70002"/>
    <w:rsid w:val="00F712F9"/>
    <w:rsid w:val="00F76E2B"/>
    <w:rsid w:val="00FA3AA0"/>
    <w:rsid w:val="00FB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76C817"/>
  <w15:chartTrackingRefBased/>
  <w15:docId w15:val="{15A14E00-39A8-4D1F-9EF3-344A2472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F613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83E69"/>
    <w:pPr>
      <w:keepNext/>
      <w:widowControl/>
      <w:suppressAutoHyphens w:val="0"/>
      <w:autoSpaceDN/>
      <w:jc w:val="both"/>
      <w:textAlignment w:val="auto"/>
      <w:outlineLvl w:val="0"/>
    </w:pPr>
    <w:rPr>
      <w:kern w:val="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A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F613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3">
    <w:name w:val="header"/>
    <w:basedOn w:val="Standard"/>
    <w:link w:val="a4"/>
    <w:rsid w:val="00CF613B"/>
    <w:pPr>
      <w:suppressLineNumbers/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F613B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5">
    <w:name w:val="footer"/>
    <w:basedOn w:val="Standard"/>
    <w:link w:val="a6"/>
    <w:uiPriority w:val="99"/>
    <w:rsid w:val="00CF613B"/>
    <w:pPr>
      <w:suppressLineNumbers/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613B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883E6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rsid w:val="00883E69"/>
    <w:pPr>
      <w:widowControl/>
      <w:suppressAutoHyphens w:val="0"/>
      <w:autoSpaceDN/>
      <w:jc w:val="both"/>
      <w:textAlignment w:val="auto"/>
    </w:pPr>
    <w:rPr>
      <w:b/>
      <w:kern w:val="0"/>
      <w:sz w:val="22"/>
    </w:rPr>
  </w:style>
  <w:style w:type="character" w:customStyle="1" w:styleId="a8">
    <w:name w:val="Основной текст Знак"/>
    <w:basedOn w:val="a0"/>
    <w:link w:val="a7"/>
    <w:rsid w:val="00883E69"/>
    <w:rPr>
      <w:rFonts w:ascii="Times New Roman" w:eastAsia="Times New Roman" w:hAnsi="Times New Roman" w:cs="Times New Roman"/>
      <w:b/>
      <w:szCs w:val="20"/>
      <w:lang w:eastAsia="ru-RU"/>
    </w:rPr>
  </w:style>
  <w:style w:type="character" w:styleId="a9">
    <w:name w:val="Hyperlink"/>
    <w:basedOn w:val="a0"/>
    <w:uiPriority w:val="99"/>
    <w:unhideWhenUsed/>
    <w:rsid w:val="00017333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017333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sz w:val="24"/>
      <w:szCs w:val="24"/>
    </w:rPr>
  </w:style>
  <w:style w:type="table" w:styleId="ab">
    <w:name w:val="Table Grid"/>
    <w:basedOn w:val="a1"/>
    <w:uiPriority w:val="39"/>
    <w:rsid w:val="00842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8420C6"/>
    <w:rPr>
      <w:b/>
      <w:bCs/>
    </w:rPr>
  </w:style>
  <w:style w:type="character" w:customStyle="1" w:styleId="wmi-callto">
    <w:name w:val="wmi-callto"/>
    <w:basedOn w:val="a0"/>
    <w:rsid w:val="008420C6"/>
  </w:style>
  <w:style w:type="character" w:customStyle="1" w:styleId="30">
    <w:name w:val="Заголовок 3 Знак"/>
    <w:basedOn w:val="a0"/>
    <w:link w:val="3"/>
    <w:uiPriority w:val="9"/>
    <w:semiHidden/>
    <w:rsid w:val="00FA3AA0"/>
    <w:rPr>
      <w:rFonts w:asciiTheme="majorHAnsi" w:eastAsiaTheme="majorEastAsia" w:hAnsiTheme="majorHAnsi" w:cstheme="majorBidi"/>
      <w:color w:val="1F4D78" w:themeColor="accent1" w:themeShade="7F"/>
      <w:kern w:val="3"/>
      <w:sz w:val="24"/>
      <w:szCs w:val="24"/>
      <w:lang w:eastAsia="ru-RU"/>
    </w:rPr>
  </w:style>
  <w:style w:type="paragraph" w:customStyle="1" w:styleId="Default">
    <w:name w:val="Default"/>
    <w:rsid w:val="007545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"/>
    <w:uiPriority w:val="34"/>
    <w:qFormat/>
    <w:rsid w:val="00CD1A25"/>
    <w:pPr>
      <w:ind w:left="720"/>
      <w:contextualSpacing/>
    </w:pPr>
  </w:style>
  <w:style w:type="paragraph" w:customStyle="1" w:styleId="aee4a9f8b8244e64p1">
    <w:name w:val="aee4a9f8b8244e64p1"/>
    <w:basedOn w:val="a"/>
    <w:rsid w:val="00DC221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Calibri" w:eastAsiaTheme="minorHAnsi" w:hAnsi="Calibri" w:cs="Calibri"/>
      <w:kern w:val="0"/>
      <w:sz w:val="22"/>
      <w:szCs w:val="22"/>
    </w:rPr>
  </w:style>
  <w:style w:type="paragraph" w:customStyle="1" w:styleId="b6bb8394a977d10dp2">
    <w:name w:val="b6bb8394a977d10dp2"/>
    <w:basedOn w:val="a"/>
    <w:rsid w:val="00DC221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Calibri" w:eastAsiaTheme="minorHAnsi" w:hAnsi="Calibri" w:cs="Calibri"/>
      <w:kern w:val="0"/>
      <w:sz w:val="22"/>
      <w:szCs w:val="22"/>
    </w:rPr>
  </w:style>
  <w:style w:type="character" w:customStyle="1" w:styleId="e623268c383f13bbs1">
    <w:name w:val="e623268c383f13bbs1"/>
    <w:basedOn w:val="a0"/>
    <w:rsid w:val="00DC2211"/>
  </w:style>
  <w:style w:type="character" w:styleId="ae">
    <w:name w:val="Unresolved Mention"/>
    <w:basedOn w:val="a0"/>
    <w:uiPriority w:val="99"/>
    <w:semiHidden/>
    <w:unhideWhenUsed/>
    <w:rsid w:val="00E02987"/>
    <w:rPr>
      <w:color w:val="605E5C"/>
      <w:shd w:val="clear" w:color="auto" w:fill="E1DFDD"/>
    </w:rPr>
  </w:style>
  <w:style w:type="paragraph" w:styleId="af">
    <w:name w:val="Plain Text"/>
    <w:basedOn w:val="a"/>
    <w:link w:val="af0"/>
    <w:uiPriority w:val="99"/>
    <w:semiHidden/>
    <w:unhideWhenUsed/>
    <w:rsid w:val="002035CD"/>
    <w:pPr>
      <w:widowControl/>
      <w:suppressAutoHyphens w:val="0"/>
      <w:autoSpaceDN/>
      <w:textAlignment w:val="auto"/>
    </w:pPr>
    <w:rPr>
      <w:rFonts w:ascii="Calibri" w:eastAsiaTheme="minorHAnsi" w:hAnsi="Calibri" w:cs="Calibri"/>
      <w:kern w:val="0"/>
      <w:sz w:val="22"/>
      <w:szCs w:val="22"/>
      <w:lang w:eastAsia="en-US"/>
      <w14:ligatures w14:val="standardContextual"/>
    </w:rPr>
  </w:style>
  <w:style w:type="character" w:customStyle="1" w:styleId="af0">
    <w:name w:val="Текст Знак"/>
    <w:basedOn w:val="a0"/>
    <w:link w:val="af"/>
    <w:uiPriority w:val="99"/>
    <w:semiHidden/>
    <w:rsid w:val="002035CD"/>
    <w:rPr>
      <w:rFonts w:ascii="Calibri" w:hAnsi="Calibri" w:cs="Calibri"/>
      <w14:ligatures w14:val="standardContextual"/>
    </w:rPr>
  </w:style>
  <w:style w:type="paragraph" w:styleId="af1">
    <w:name w:val="No Spacing"/>
    <w:uiPriority w:val="1"/>
    <w:qFormat/>
    <w:rsid w:val="0045319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7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18801-A753-44AD-8E31-03DCA1478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3177</Characters>
  <Application>Microsoft Office Word</Application>
  <DocSecurity>4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НЭКО Анна</dc:creator>
  <cp:keywords/>
  <dc:description/>
  <cp:lastModifiedBy>Алексей Васютин</cp:lastModifiedBy>
  <cp:revision>2</cp:revision>
  <cp:lastPrinted>2020-07-15T06:32:00Z</cp:lastPrinted>
  <dcterms:created xsi:type="dcterms:W3CDTF">2024-02-07T09:23:00Z</dcterms:created>
  <dcterms:modified xsi:type="dcterms:W3CDTF">2024-02-07T09:23:00Z</dcterms:modified>
</cp:coreProperties>
</file>