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Vespucci Solutions International: A Deep Dive for the Savvy Businessman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Alright, let's talk VSI. This isn't just another company; it's a global entity that operates on a scale and with a level of complexity that frankly, most businesses can only dream of. For a guy who's seen it all in the business world, you'll recognize the smarts behind how they've built this, even if the product itself is… well, </w:t>
      </w:r>
      <w:r w:rsidDel="00000000" w:rsidR="00000000" w:rsidRPr="00000000">
        <w:rPr>
          <w:i w:val="1"/>
          <w:rtl w:val="0"/>
        </w:rPr>
        <w:t xml:space="preserve">different</w:t>
      </w:r>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its core, VSI is a security and strategic solutions provider. But they're not just </w:t>
      </w:r>
      <w:r w:rsidDel="00000000" w:rsidR="00000000" w:rsidRPr="00000000">
        <w:rPr>
          <w:i w:val="1"/>
          <w:rtl w:val="0"/>
        </w:rPr>
        <w:t xml:space="preserve">a</w:t>
      </w:r>
      <w:r w:rsidDel="00000000" w:rsidR="00000000" w:rsidRPr="00000000">
        <w:rPr>
          <w:rtl w:val="0"/>
        </w:rPr>
        <w:t xml:space="preserve"> leader in the private security game; in their world, they are </w:t>
      </w:r>
      <w:r w:rsidDel="00000000" w:rsidR="00000000" w:rsidRPr="00000000">
        <w:rPr>
          <w:b w:val="1"/>
          <w:rtl w:val="0"/>
        </w:rPr>
        <w:t xml:space="preserve">the absolute leader</w:t>
      </w:r>
      <w:r w:rsidDel="00000000" w:rsidR="00000000" w:rsidRPr="00000000">
        <w:rPr>
          <w:rtl w:val="0"/>
        </w:rPr>
        <w:t xml:space="preserve">. Imagine the biggest, most professional private security firm you know, and then dial that up to eleven. That's VSI's public face.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run two major public-facing divisions: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General Security Services:</w:t>
      </w:r>
      <w:r w:rsidDel="00000000" w:rsidR="00000000" w:rsidRPr="00000000">
        <w:rPr>
          <w:rtl w:val="0"/>
        </w:rPr>
        <w:t xml:space="preserve"> This is their bread and butter, the visible muscle that establishes their reputation. Now, this is important: their security guards in this division? They're </w:t>
      </w:r>
      <w:r w:rsidDel="00000000" w:rsidR="00000000" w:rsidRPr="00000000">
        <w:rPr>
          <w:b w:val="1"/>
          <w:rtl w:val="0"/>
        </w:rPr>
        <w:t xml:space="preserve">standard security personnel</w:t>
      </w:r>
      <w:r w:rsidDel="00000000" w:rsidR="00000000" w:rsidRPr="00000000">
        <w:rPr>
          <w:rtl w:val="0"/>
        </w:rPr>
        <w:t xml:space="preserve">, just like you'd find at any other major security company. They're not some kind of elite, special ops force for public contracts. What makes VSI the industry leader here isn't that their individual guards are wildly different. It's their </w:t>
      </w:r>
      <w:r w:rsidDel="00000000" w:rsidR="00000000" w:rsidRPr="00000000">
        <w:rPr>
          <w:b w:val="1"/>
          <w:rtl w:val="0"/>
        </w:rPr>
        <w:t xml:space="preserve">incredible capacity for getting and keeping contracts through superior management, unwavering reliability, and proactive risk management.</w:t>
      </w:r>
      <w:r w:rsidDel="00000000" w:rsidR="00000000" w:rsidRPr="00000000">
        <w:rPr>
          <w:rtl w:val="0"/>
        </w:rPr>
        <w:t xml:space="preserve"> They've mastered the logistical puzzle. This means they're experts in physical security, managing access, deploying surveillance, and maintaining order. Their name on a contract means absolute reliability and top-tier protection because they simply </w:t>
      </w:r>
      <w:r w:rsidDel="00000000" w:rsidR="00000000" w:rsidRPr="00000000">
        <w:rPr>
          <w:i w:val="1"/>
          <w:rtl w:val="0"/>
        </w:rPr>
        <w:t xml:space="preserve">never drop the ball</w:t>
      </w:r>
      <w:r w:rsidDel="00000000" w:rsidR="00000000" w:rsidRPr="00000000">
        <w:rPr>
          <w:rtl w:val="0"/>
        </w:rPr>
        <w:t xml:space="preserve">. This steady stream of high-profile public contracts gives VSI enormous legitimacy, a visible revenue base, and a deep pool of trained personnel. It’s the part of the business that provides a reassuring, conventional facade to the world.</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Executive Protection Services:</w:t>
      </w:r>
      <w:r w:rsidDel="00000000" w:rsidR="00000000" w:rsidRPr="00000000">
        <w:rPr>
          <w:rtl w:val="0"/>
        </w:rPr>
        <w:t xml:space="preserve"> This is their elite, bespoke service. Think bodyguarding taken to an art form. Their clientele here are the ultra-high-net-worth individuals, top-level corporate executives, and sensitive government officials who need more than just muscle. VSI provides proactive, discreet, and highly personalized protection. Their agents aren't just reacting to threats; they're anticipating them, planning every movement, vetting every location, and building protective bubbles around their clients. This isn't about grand displays; it's about seamless, near-invisible security that instills absolute confidence. The trust placed in them for these assignments is immense, built on a track record of flawless discretion and unwavering client safety.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two divisions aren't just side businesses; they are vital to VSI's overall strategy. They generate consistent, substantial revenue. They provide a massive, global network of legitimate operations. And perhaps most importantly, they serve as a perfect </w:t>
      </w:r>
      <w:r w:rsidDel="00000000" w:rsidR="00000000" w:rsidRPr="00000000">
        <w:rPr>
          <w:b w:val="1"/>
          <w:rtl w:val="0"/>
        </w:rPr>
        <w:t xml:space="preserve">cover</w:t>
      </w:r>
      <w:r w:rsidDel="00000000" w:rsidR="00000000" w:rsidRPr="00000000">
        <w:rPr>
          <w:rtl w:val="0"/>
        </w:rPr>
        <w:t xml:space="preserve"> for the part of VSI that truly sets them apart.</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Real Engine Room: Government Services Division (GSD)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Beneath that polished public exterior lies the </w:t>
      </w:r>
      <w:r w:rsidDel="00000000" w:rsidR="00000000" w:rsidRPr="00000000">
        <w:rPr>
          <w:b w:val="1"/>
          <w:rtl w:val="0"/>
        </w:rPr>
        <w:t xml:space="preserve">Government Services Division (GSD)</w:t>
      </w:r>
      <w:r w:rsidDel="00000000" w:rsidR="00000000" w:rsidRPr="00000000">
        <w:rPr>
          <w:rtl w:val="0"/>
        </w:rPr>
        <w:t xml:space="preserve">. This is the core strategic engine, the part of the business that's incredibly valuable but operates in deep, deep shadow. The GSD is why VSI is a multi-billion dollar operation, not just a highly successful security firm.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GSD takes on the assignments that no government can publicly admit to. We're talking about incredibly sensitive, often morally grey, contracts primarily for the U.S. government. They provide:</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Covert Operations:</w:t>
      </w:r>
      <w:r w:rsidDel="00000000" w:rsidR="00000000" w:rsidRPr="00000000">
        <w:rPr>
          <w:rtl w:val="0"/>
        </w:rPr>
        <w:t xml:space="preserve"> Infiltration, sabotage, "strategic removals" (which sounds exactly as chilling as it is), and running counter-intelligence. They handle the dirty work that needs to be done off the books.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Intelligence Services:</w:t>
      </w:r>
      <w:r w:rsidDel="00000000" w:rsidR="00000000" w:rsidRPr="00000000">
        <w:rPr>
          <w:rtl w:val="0"/>
        </w:rPr>
        <w:t xml:space="preserve"> Deep-dive analysis, collecting intelligence through every conceivable means (human sources, signals, open-source), and mapping complex networks.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Paramilitary &amp; Special Operations:</w:t>
      </w:r>
      <w:r w:rsidDel="00000000" w:rsidR="00000000" w:rsidRPr="00000000">
        <w:rPr>
          <w:rtl w:val="0"/>
        </w:rPr>
        <w:t xml:space="preserve"> Training and advising local forces, even directing military campaigns where direct government involvement isn't an option. They can provide kinetic support – specialized firepower and personnel – without leaving any official fingerprints.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Information Warfare (PsyOps):</w:t>
      </w:r>
      <w:r w:rsidDel="00000000" w:rsidR="00000000" w:rsidRPr="00000000">
        <w:rPr>
          <w:rtl w:val="0"/>
        </w:rPr>
        <w:t xml:space="preserve"> This is massive. They don't just gather intel; they </w:t>
      </w:r>
      <w:r w:rsidDel="00000000" w:rsidR="00000000" w:rsidRPr="00000000">
        <w:rPr>
          <w:i w:val="1"/>
          <w:rtl w:val="0"/>
        </w:rPr>
        <w:t xml:space="preserve">shape</w:t>
      </w:r>
      <w:r w:rsidDel="00000000" w:rsidR="00000000" w:rsidRPr="00000000">
        <w:rPr>
          <w:rtl w:val="0"/>
        </w:rPr>
        <w:t xml:space="preserve"> it. They create propaganda campaigns, control media narratives, and manage public perception.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w:t>
      </w:r>
      <w:r w:rsidDel="00000000" w:rsidR="00000000" w:rsidRPr="00000000">
        <w:rPr>
          <w:b w:val="1"/>
          <w:rtl w:val="0"/>
        </w:rPr>
        <w:t xml:space="preserve">key value proposition</w:t>
      </w:r>
      <w:r w:rsidDel="00000000" w:rsidR="00000000" w:rsidRPr="00000000">
        <w:rPr>
          <w:rtl w:val="0"/>
        </w:rPr>
        <w:t xml:space="preserve"> of the GSD, what clients pay top dollar for, is </w:t>
      </w:r>
      <w:r w:rsidDel="00000000" w:rsidR="00000000" w:rsidRPr="00000000">
        <w:rPr>
          <w:b w:val="1"/>
          <w:rtl w:val="0"/>
        </w:rPr>
        <w:t xml:space="preserve">absolute plausible deniability</w:t>
      </w:r>
      <w:r w:rsidDel="00000000" w:rsidR="00000000" w:rsidRPr="00000000">
        <w:rPr>
          <w:rtl w:val="0"/>
        </w:rPr>
        <w:t xml:space="preserve">. VSI takes on the risk and the messy execution, ensuring that their client (the U.S. government) can deny any involvement. It's about insulating powerful entities from political fallout and international condemnation. This unique capability means they have incredibly "sticky" client relationships – once you’re in this deep with VSI, you're not easily going anywhere else.</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VSI's Genesis and Who Pulls the Strings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how did a company get to be this powerful and operate in such a unique space?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VSI's story starts small, back in the late 1980s in the </w:t>
      </w:r>
      <w:r w:rsidDel="00000000" w:rsidR="00000000" w:rsidRPr="00000000">
        <w:rPr>
          <w:b w:val="1"/>
          <w:rtl w:val="0"/>
        </w:rPr>
        <w:t xml:space="preserve">United Kingdom</w:t>
      </w:r>
      <w:r w:rsidDel="00000000" w:rsidR="00000000" w:rsidRPr="00000000">
        <w:rPr>
          <w:rtl w:val="0"/>
        </w:rPr>
        <w:t xml:space="preserve">. They began as a </w:t>
      </w:r>
      <w:r w:rsidDel="00000000" w:rsidR="00000000" w:rsidRPr="00000000">
        <w:rPr>
          <w:b w:val="1"/>
          <w:rtl w:val="0"/>
        </w:rPr>
        <w:t xml:space="preserve">maritime security consultancy</w:t>
      </w:r>
      <w:r w:rsidDel="00000000" w:rsidR="00000000" w:rsidRPr="00000000">
        <w:rPr>
          <w:rtl w:val="0"/>
        </w:rPr>
        <w:t xml:space="preserve">, focusing on anti-piracy operations and protecting shipping lanes in high-risk zones. That early experience in dangerous, asymmetric environments taught them a lot about rapid deployment, logistics, and operating discreetly under pressure.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9/11, they made a pivotal strategic shift, establishing a major presence in the </w:t>
      </w:r>
      <w:r w:rsidDel="00000000" w:rsidR="00000000" w:rsidRPr="00000000">
        <w:rPr>
          <w:b w:val="1"/>
          <w:rtl w:val="0"/>
        </w:rPr>
        <w:t xml:space="preserve">U.S.</w:t>
      </w:r>
      <w:r w:rsidDel="00000000" w:rsidR="00000000" w:rsidRPr="00000000">
        <w:rPr>
          <w:rtl w:val="0"/>
        </w:rPr>
        <w:t xml:space="preserve"> This was their turning point, diversifying aggressively into land-based security, intelligence analysis, and those highly sensitive government contracts. They leveraged their reputation for effectiveness and discretion, growing rapidly in the post-9/11 security boom.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VSI is a </w:t>
      </w:r>
      <w:r w:rsidDel="00000000" w:rsidR="00000000" w:rsidRPr="00000000">
        <w:rPr>
          <w:b w:val="1"/>
          <w:rtl w:val="0"/>
        </w:rPr>
        <w:t xml:space="preserve">privately held</w:t>
      </w:r>
      <w:r w:rsidDel="00000000" w:rsidR="00000000" w:rsidRPr="00000000">
        <w:rPr>
          <w:rtl w:val="0"/>
        </w:rPr>
        <w:t xml:space="preserve"> company. This is crucial for its operations. Being private means they don't have to answer to public shareholders, file detailed financial reports, or disclose sensitive operational specifics. This allows them to maintain the extreme secrecy and compartmentalization essential for the GSD's work.</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Leading this entire enterprise is </w:t>
      </w:r>
      <w:r w:rsidDel="00000000" w:rsidR="00000000" w:rsidRPr="00000000">
        <w:rPr>
          <w:b w:val="1"/>
          <w:rtl w:val="0"/>
        </w:rPr>
        <w:t xml:space="preserve">Sandra Warren</w:t>
      </w:r>
      <w:r w:rsidDel="00000000" w:rsidR="00000000" w:rsidRPr="00000000">
        <w:rPr>
          <w:rtl w:val="0"/>
        </w:rPr>
        <w:t xml:space="preserve">. She's not just a figurehead; she’s the mastermind. She took over VSI at a surprisingly young age and has been the driving force behind its rapid growth. She's reportedly got ties to previous VSI leadership (her father, Arthur Warren, is mentioned as playing a key role in their expansion). Sandra is a unique force – described not just as brilliant, but as a "scholar of power" who sees geopolitics as a complex system to be optimized. She's deeply, personally involved in the most sensitive GSD contracts, driving strategy and maintaining tight control. She embodies VSI's philosophy: a cold, intellectual precision applied to world-altering endeavors. Her leadership is a key asset, ensuring strategic alignment and ruthless execution across all divisions.</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Secret Sauce: The Aegis System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let's talk about the tech that truly puts VSI in a league of its own: the </w:t>
      </w:r>
      <w:r w:rsidDel="00000000" w:rsidR="00000000" w:rsidRPr="00000000">
        <w:rPr>
          <w:b w:val="1"/>
          <w:rtl w:val="0"/>
        </w:rPr>
        <w:t xml:space="preserve">Aegis System</w:t>
      </w:r>
      <w:r w:rsidDel="00000000" w:rsidR="00000000" w:rsidRPr="00000000">
        <w:rPr>
          <w:rtl w:val="0"/>
        </w:rPr>
        <w:t xml:space="preserve">. This isn't just software; it's VSI's proprietary, advanced Artificial Intelligence. Think of it as the ultimate intelligence and operational support system.</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Hyper-Advanced Data Analysis:</w:t>
      </w:r>
      <w:r w:rsidDel="00000000" w:rsidR="00000000" w:rsidRPr="00000000">
        <w:rPr>
          <w:rtl w:val="0"/>
        </w:rPr>
        <w:t xml:space="preserve"> Aegis isn't just collecting data; it's </w:t>
      </w:r>
      <w:r w:rsidDel="00000000" w:rsidR="00000000" w:rsidRPr="00000000">
        <w:rPr>
          <w:i w:val="1"/>
          <w:rtl w:val="0"/>
        </w:rPr>
        <w:t xml:space="preserve">digesting</w:t>
      </w:r>
      <w:r w:rsidDel="00000000" w:rsidR="00000000" w:rsidRPr="00000000">
        <w:rPr>
          <w:rtl w:val="0"/>
        </w:rPr>
        <w:t xml:space="preserve"> it from every conceivable source, including direct access to personal devices. It's capable of seeing patterns, vulnerabilities, and connections that no human team could ever process. It's about predicting movements, identifying fault lines in society, and mapping networks of influence.</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Predictive Power:</w:t>
      </w:r>
      <w:r w:rsidDel="00000000" w:rsidR="00000000" w:rsidRPr="00000000">
        <w:rPr>
          <w:rtl w:val="0"/>
        </w:rPr>
        <w:t xml:space="preserve"> This AI is "purely predictive." It allows VSI to move beyond reacting to events; they can anticipate and even </w:t>
      </w:r>
      <w:r w:rsidDel="00000000" w:rsidR="00000000" w:rsidRPr="00000000">
        <w:rPr>
          <w:i w:val="1"/>
          <w:rtl w:val="0"/>
        </w:rPr>
        <w:t xml:space="preserve">proactively shape</w:t>
      </w:r>
      <w:r w:rsidDel="00000000" w:rsidR="00000000" w:rsidRPr="00000000">
        <w:rPr>
          <w:rtl w:val="0"/>
        </w:rPr>
        <w:t xml:space="preserve"> environments. This is where their "Project Maple Leaf Downfall" – the whole Canada operation – comes from. Aegis helps them identify weaknesses and predict outcomes.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Influence Operations (Profile Sculpting):</w:t>
      </w:r>
      <w:r w:rsidDel="00000000" w:rsidR="00000000" w:rsidRPr="00000000">
        <w:rPr>
          <w:rtl w:val="0"/>
        </w:rPr>
        <w:t xml:space="preserve"> This is probably the most chilling application. Aegis can take a detailed "prompt" (say, identify frustrated citizens) and then </w:t>
      </w:r>
      <w:r w:rsidDel="00000000" w:rsidR="00000000" w:rsidRPr="00000000">
        <w:rPr>
          <w:i w:val="1"/>
          <w:rtl w:val="0"/>
        </w:rPr>
        <w:t xml:space="preserve">autonomously</w:t>
      </w:r>
      <w:r w:rsidDel="00000000" w:rsidR="00000000" w:rsidRPr="00000000">
        <w:rPr>
          <w:rtl w:val="0"/>
        </w:rPr>
        <w:t xml:space="preserve"> execute digital operations. It can subtly alter a person's digital life – liking specific posts, subscribing to certain channels, filling their podcast queues, and performing targeted web searches – all without the person ever knowing. It's designed to feed individuals a "constant, curated diet of VSI-approved rage," pushing them towards specific ideologies or actions.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Operational Reliability and Risk Management (Aegis in Action):</w:t>
      </w:r>
      <w:r w:rsidDel="00000000" w:rsidR="00000000" w:rsidRPr="00000000">
        <w:rPr>
          <w:rtl w:val="0"/>
        </w:rPr>
        <w:t xml:space="preserve"> This is crucial for </w:t>
      </w:r>
      <w:r w:rsidDel="00000000" w:rsidR="00000000" w:rsidRPr="00000000">
        <w:rPr>
          <w:i w:val="1"/>
          <w:rtl w:val="0"/>
        </w:rPr>
        <w:t xml:space="preserve">all</w:t>
      </w:r>
      <w:r w:rsidDel="00000000" w:rsidR="00000000" w:rsidRPr="00000000">
        <w:rPr>
          <w:rtl w:val="0"/>
        </w:rPr>
        <w:t xml:space="preserve"> of VSI's divisions, not just the GSD. For their public General Security contracts, Aegis plays a silent but vital role in optimizing operations. Imagine a massive security detail: Aegis is constantly analyzing data on personnel availability, shifts, potential issues, and local conditions. If a guard calls in sick, Aegis might have already flagged that possibility days or even a week in advance, quietly optimizing schedules or pre-positioning a replacement. It helps them predict staffing needs, manage logistics, and mitigate risks </w:t>
      </w:r>
      <w:r w:rsidDel="00000000" w:rsidR="00000000" w:rsidRPr="00000000">
        <w:rPr>
          <w:b w:val="1"/>
          <w:rtl w:val="0"/>
        </w:rPr>
        <w:t xml:space="preserve">before</w:t>
      </w:r>
      <w:r w:rsidDel="00000000" w:rsidR="00000000" w:rsidRPr="00000000">
        <w:rPr>
          <w:rtl w:val="0"/>
        </w:rPr>
        <w:t xml:space="preserve"> they even fully materialize. This allows VSI to consistently deliver on its promises, maintain perfect reliability, and outmaneuver competitors by simply being better prepared for </w:t>
      </w:r>
      <w:r w:rsidDel="00000000" w:rsidR="00000000" w:rsidRPr="00000000">
        <w:rPr>
          <w:i w:val="1"/>
          <w:rtl w:val="0"/>
        </w:rPr>
        <w:t xml:space="preserve">everything</w:t>
      </w:r>
      <w:r w:rsidDel="00000000" w:rsidR="00000000" w:rsidRPr="00000000">
        <w:rPr>
          <w:rtl w:val="0"/>
        </w:rPr>
        <w:t xml:space="preserve">.</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It All Matters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businessperson, looking at VSI reveals a masterclass in strategic positioning. Their public-facing divisions generate legitimacy and consistent revenue, excelling not through magic guards, but through unmatched management and reliability. Their secretive GSD provides high-margin, indispensable services that few others can. This two-pronged approach, all powered by the intelligent foresight and efficiency of Aegis, allows them to thrive in a niche that's both critical and ethically murky. Their private ownership maintains operational secrecy, and their cutting-edge AI gives them an unprecedented technological advantage in analysis, influence, and operational flawless execution.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risks, of course, are immense. The GSD's operations exist in a legal and ethical grey area, and any significant exposure could lead to catastrophic reputational damage, severe legal challenges, and global diplomatic fallout. Their reliance on covert government contracts means they're dependent on political will and the constant need for plausible deniability.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from a purely business standpoint, VSI represents an incredibly powerful, adaptable, and uniquely positioned enterprise that has found a way to "maximize advantage" in the most complex and sensitive sectors of global security and influence.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