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VESPUCCI – Sandra Warren: Industry Visual Bible</w:t>
      </w:r>
    </w:p>
    <w:p>
      <w:r>
        <w:t>Comprehensive visual design and tonal reference for writers, production designers, and costume departments.</w:t>
      </w:r>
    </w:p>
    <w:p>
      <w:pPr>
        <w:pStyle w:val="Heading2"/>
      </w:pPr>
      <w:r>
        <w:t>👤 Sandra Warren – Character Visual Anchor</w:t>
      </w:r>
    </w:p>
    <w:p>
      <w:r>
        <w:t>CEO of Vespucci Solutions International. Known for her austere precision, brutal clarity, and emotionally disciplined presence. This is the internal compass for every department that builds her world.</w:t>
      </w:r>
    </w:p>
    <w:p>
      <w:r>
        <w:drawing>
          <wp:inline xmlns:a="http://schemas.openxmlformats.org/drawingml/2006/main" xmlns:pic="http://schemas.openxmlformats.org/drawingml/2006/picture">
            <wp:extent cx="2743200" cy="50845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025-07-01_2353242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84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Hair: Intentional, structured. Rarely fully loose unless off-duty.</w:t>
        <w:br/>
        <w:t>- Eyes: Always tracking, never darting. High executive control energy.</w:t>
        <w:br/>
        <w:t>- Off-duty vibe: Still composed. Fitted denim, soft white shirt, artisan earrings. Blends into a crowd, but still *reads elite* if you know what to look for.</w:t>
      </w:r>
    </w:p>
    <w:p>
      <w:pPr>
        <w:pStyle w:val="Heading2"/>
      </w:pPr>
      <w:r>
        <w:t>🏢 VSI Tower – Sandra’s Personal Office</w:t>
      </w:r>
    </w:p>
    <w:p>
      <w:r>
        <w:t>Her command center. Reserved for her alone. Dim lighting, minimal objects, and 360° strategic views of Downtown LA.</w:t>
      </w:r>
    </w:p>
    <w:p>
      <w:r>
        <w:drawing>
          <wp:inline xmlns:a="http://schemas.openxmlformats.org/drawingml/2006/main" xmlns:pic="http://schemas.openxmlformats.org/drawingml/2006/picture">
            <wp:extent cx="5486400" cy="23440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rn-Office-LED-Lighting-Moody-Dark-Render-Little-Anvi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40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Materials: Glass, dark matte wood, integrated ambient lighting.</w:t>
        <w:br/>
        <w:t>- Feels: surgical, sacred, silent.</w:t>
        <w:br/>
        <w:t>- Function: For confrontations, decision-making, and emotionally severe beats.</w:t>
      </w:r>
    </w:p>
    <w:p>
      <w:pPr>
        <w:pStyle w:val="Heading2"/>
      </w:pPr>
      <w:r>
        <w:t>🏠 Pacific Clifftop Mansion – Private Residence</w:t>
      </w:r>
    </w:p>
    <w:p>
      <w:r>
        <w:t>Sandra's home is not for hosting—it's for *observation, containment, and self-control*.</w:t>
      </w:r>
    </w:p>
    <w:p>
      <w:r>
        <w:drawing>
          <wp:inline xmlns:a="http://schemas.openxmlformats.org/drawingml/2006/main" xmlns:pic="http://schemas.openxmlformats.org/drawingml/2006/picture">
            <wp:extent cx="5486400" cy="8229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2587f9fe3f41c8b1b189417f68397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Architecture: Two-story cantilevered over LA cliffs. Black-stone and charred wood facade.</w:t>
        <w:br/>
        <w:t>- Deck: 180° U-deck with central pool. City view dominant.</w:t>
        <w:br/>
        <w:t>- Lighting: Amber indirect glows, never overhead. Built for reflection—not relaxation.</w:t>
        <w:br/>
        <w:t>- Objects: Bare. One orchid. One chair always pulled slightly away from the others.</w:t>
      </w:r>
    </w:p>
    <w:p>
      <w:pPr>
        <w:pStyle w:val="Heading2"/>
      </w:pPr>
      <w:r>
        <w:t>🌊 Mood Shift Environment – Summer Beach, Solitude</w:t>
      </w:r>
    </w:p>
    <w:p>
      <w:r>
        <w:t>Used for dream sequences, reset moments, or emotional fractures. This is Sandra out of context—not out of character.</w:t>
      </w:r>
    </w:p>
    <w:p>
      <w:r>
        <w:t>- Wide open sky. Minimal people. Coastal wind.</w:t>
        <w:br/>
        <w:t>- Wardrobe: linen blouse, oversized button-up, wide-leg pants or wrap skirt.</w:t>
        <w:br/>
        <w:t>- Always shot at golden hour. Sound design includes wind and breath.</w:t>
        <w:br/>
        <w:t>- Visual motif: her silhouette standing still while the world moves.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