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80"/>
      </w:pPr>
      <w:r>
        <w:rPr>
          <w:rFonts w:ascii="Microsoft YaHei" w:hAnsi="Microsoft YaHei" w:eastAsia="Microsoft YaHei"/>
          <w:b/>
          <w:color w:val="000000"/>
          <w:sz w:val="50"/>
        </w:rPr>
        <w:t>DeepProf  验收与实验图表库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M0 材料与 M1 技术验收基线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5D6870"/>
          <w:sz w:val="18"/>
        </w:rPr>
        <w:t>快照 2026-09-27T06:26:05.507733+00:00  题库 ds-c-dev-v1  案例 ds-dev-cases-v1</w:t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验收摘要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65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3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50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判读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M0 工程材料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 / 40 例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题来源已复核；0 题引用待核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确定性评分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/ 30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仅启用来源和规则都通过核验的题目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教师审核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保留待审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真实 A/B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/ deepseek-flash；自动案例核验 needs_attention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自动行为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needs_attention；4 格未通过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教材页码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/ 347 页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 页待核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数据边界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本次 A/B 使用真实 Provider deepseek / deepseek-flash，记录 76/80 格与 123 次模型调用。运行指标是构造案例的工程测量，不是学习效果。教师评分、语义泄露和引用支持度仍待人工评估。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F01  首批题库构成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question-b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F01  F01-question-bank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分子/分母：各模块各状态题数 / 该模块题数；单位道；N=30。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172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确定性</w:t>
            </w:r>
          </w:p>
        </w:tc>
        <w:tc>
          <w:tcPr>
            <w:tcW w:type="dxa" w:w="23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人工/待启用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引用待核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排序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树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线性表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DS-GRAPH-04-Q7.4 的题面、答案和书内图页引用已复核；这道开放题保持人工评分，自动评分禁用，题库教师审核仍待完成。扫描题面和答案仅保存在本机测试目录。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F02  A组与B组验收进度及性能数据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-ab-accep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F02  F02-ab-acceptance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设计为 40 个冻结案例在 A、B 两组各运行一次，共80 格。当前记录 76 格，Provider deepseek / deepseek-flash，Fake Provider=False。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分子/分母：76/80 格；N=80；run_id=run_20260923T235151Z_ed03930c；自动行为核验=needs_attention。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16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</w:t>
            </w:r>
          </w:p>
        </w:tc>
        <w:tc>
          <w:tcPr>
            <w:tcW w:type="dxa" w:w="115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3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回合延迟中位数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7109.0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 P95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15468.0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Token 用量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337294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prompt + completion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模型调用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估算费用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Price is not configured.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教师评分、语义泄露、引用支持度待人工评估；故障注入={'status': 'passed', 'tests_passed': 30, 'tests_failed': 0, 'coverage': ['structured Provider error terminal', 'HTTP error and timeout normalization', 'turn cancellation and resource release', 'Gateway restart interruption and session recovery', 'redacted A/B export'], 'sample_type': 'isolated synthetic fault injection; not mixed with live Provider run'}；进程恢复=passed。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F03  配套教材页码核验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-textbook-page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F03  F03-textbook-page-audit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10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PDF 页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书内页</w:t>
            </w:r>
          </w:p>
        </w:tc>
        <w:tc>
          <w:tcPr>
            <w:tcW w:type="dxa" w:w="46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 / 标识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PDF 总页数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347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人工已核验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绪论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第6.7节回溯法与树的遍历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第7.1节图的定义和术语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图的定义和术语（第7.1节）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第7章图算法（算法7.10–7.11）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336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326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术语索引（九画–十画）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327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术语索引（十一画）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统一偏移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未假设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引用页码需逐页人工核对；未确认页保留待核标记。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F04  冻结的开发构造案例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-constructed-case-su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F04  F04-constructed-case-suite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63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案例类别</w:t>
            </w:r>
          </w:p>
        </w:tc>
        <w:tc>
          <w:tcPr>
            <w:tcW w:type="dxa" w:w="25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主动讲解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冷启动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连续错误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提示后成功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证据不足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多轮无进展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概念误解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先验不足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版本 ds-dev-cases-v1，每类 5 例，案例清单保存在 evaluation/dev_cases.json。这些输入不是学生数据。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F05  A/B 真实运行概览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ab-runtime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F05  F05-ab-runtime-overview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N=76/80 格；run_id=run_20260923T235151Z_ed03930c；延迟 N=136，Token N=140，模型调用=123 次。Token 包含失败回合的可用用量；不含提问或模型正文。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5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完成/40</w:t>
            </w:r>
          </w:p>
        </w:tc>
        <w:tc>
          <w:tcPr>
            <w:tcW w:type="dxa" w:w="79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延迟N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 ms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P95 ms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 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调用次数</w:t>
            </w: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7110.0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15375.0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216143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79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7062.0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17046.0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121151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自动行为核验 needs_attention；所有教学响应仍需教师评分。源数据见 source-data/turn-performance.csv。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自动检查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 / 失败 case_id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终态格数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计划 80 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规则通过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规则未通过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证据定位/缺口失败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预期动作失败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DSDEV-001, DSDEV-016, DSDEV-018, DSDEV-020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终态运行失败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 B (empty_model_response), DSDEV-016 B (empty_model_response), DSDEV-018 B (empty_model_response), DSDEV-020 B (empty_model_response)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规则核查不代替教师评分；教师评分、语义泄露与引用支持度状态单独保留为待评。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数据来源覆盖与复现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课程覆盖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共 30 个课程知识点，映射状态 {'covered': 13, 'uncovered': 17}。未覆盖项保留在表中，不用无关题目填充。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未覆盖知识点：DS-LIN-03, DS-LIN-06, DS-LIN-07, DS-LIN-08, DS-TREE-03, DS-TREE-04, DS-TREE-05, DS-TREE-06, DS-GRAPH-03, DS-GRAPH-04, DS-GRAPH-05, DS-GRAPH-06, DS-SORT-03, DS-SORT-04, DS-SORT-05, DS-SORT-06, DS-SORT-07。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来源和范围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题集、答案和教材页面仅存在本机开发测试目录；仓库仅保存聚合数据、元数据和脚本。用户限定内部测试，不表示独立教材许可核验。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8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9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题集 PDF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e7982b6b5e41938cc2e5da748fdcb21ed36b04466fcaf6c3f130502eda1c36bc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配套教材 PDF</w:t>
            </w:r>
          </w:p>
        </w:tc>
        <w:tc>
          <w:tcPr>
            <w:tcW w:type="dxa" w:w="59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bce3d6d54eafffedb63cf80a7e2e7267250573b71e622a6c9e50829142114a8b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案例元数据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b833e457533e1e517a89d017ac42f7a27351bc44f0e6162aae82b32da130abc6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自动化检查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Python 275 项通过 / 0 项跳过；CLI 3 项通过；类型检查 passed。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独立故障注入 passed（30 项）；进程恢复 passed。图表面板对齐 passed；PDF 文字扫描 needs_review；PDF 碰撞扫描 needs_review。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DOCX 视觉检查 accepted_by_user；Automatic rendering unavailable because LibreOffice soffice.exe and Microsoft Word are absent; user confirmed manual visual acceptance on 2026-09-24.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commit 71c5edc24c33fe94ac5ff5fb08715bdeaf655737；工作树差异指纹 e170e95b23083443ec4033bb793b41b4246ec654023f971c7d2c7f3816714af8。作图环境 R 4.6.1, ggplot2 4.0.3, patchwork 1.3.2, svglite 2.2.2, ragg 1.5.2。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下一步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复核自动验收未通过案例：DSDEV-001, DSDEV-016, DSDEV-018, DSDEV-020。失败原因：empty_model_response×4。保留原 run_id；使用 --repeat-after-fix 留存复测。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题库保持教师待审；独立核对题面、标准答案和评分规则后再审批。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继续逐页核验教材页码映射，当前尚有 340 / 347 页待核。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按课程覆盖表逐项评估 17 个未覆盖或待核知识点；不使用无关题目填补。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修复后复测尚未启动：Provider 当前无可用凭据/探测返回 HTTP 401；在 deepprof login 更新有效 API Key 后再运行验收。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用能正确处理 Cairo PDF 字体变换的检查器复核 F05 文本字号与碰撞扫描；现有扫描结果已留档并由 PNG 逐面板目视。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18096"/>
        <w:sz w:val="16"/>
      </w:rPr>
      <w:t xml:space="preserve">DeepProf  M0 / M1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DeepProf 验收与实验图表库</dc:title>
  <dc:subject>M0 engineering and M1 technical acceptance</dc:subject>
  <dc:creator>DeepProf</dc:creator>
  <cp:keywords/>
  <dc:description>deepprof-experiment-snapshot-v1 2026-09-27T06:26:15.206611+00:00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